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05" w:rsidRDefault="009C3205" w:rsidP="00950F54">
      <w:pPr>
        <w:ind w:firstLine="0"/>
        <w:contextualSpacing/>
        <w:jc w:val="center"/>
        <w:rPr>
          <w:rFonts w:ascii="Times New Roman" w:hAnsi="Times New Roman" w:cs="Times New Roman"/>
        </w:rPr>
      </w:pPr>
    </w:p>
    <w:p w:rsidR="009C3205" w:rsidRDefault="009C3205" w:rsidP="00950F54">
      <w:pPr>
        <w:ind w:firstLine="0"/>
        <w:contextualSpacing/>
        <w:jc w:val="center"/>
        <w:rPr>
          <w:rFonts w:ascii="Times New Roman" w:hAnsi="Times New Roman" w:cs="Times New Roman"/>
        </w:rPr>
      </w:pPr>
    </w:p>
    <w:p w:rsidR="000944C3" w:rsidRDefault="000944C3" w:rsidP="00950F54">
      <w:pPr>
        <w:ind w:firstLine="0"/>
        <w:contextualSpacing/>
        <w:jc w:val="center"/>
        <w:rPr>
          <w:rFonts w:ascii="Times New Roman" w:hAnsi="Times New Roman" w:cs="Times New Roman"/>
        </w:rPr>
      </w:pPr>
    </w:p>
    <w:p w:rsidR="000944C3" w:rsidRDefault="000944C3" w:rsidP="00950F54">
      <w:pPr>
        <w:ind w:firstLine="0"/>
        <w:contextualSpacing/>
        <w:jc w:val="center"/>
        <w:rPr>
          <w:rFonts w:ascii="Times New Roman" w:hAnsi="Times New Roman" w:cs="Times New Roman"/>
        </w:rPr>
      </w:pPr>
    </w:p>
    <w:p w:rsidR="00F93CD2" w:rsidRDefault="00F93CD2" w:rsidP="00950F54">
      <w:pPr>
        <w:ind w:firstLine="0"/>
        <w:contextualSpacing/>
        <w:jc w:val="center"/>
        <w:rPr>
          <w:rFonts w:ascii="Times New Roman" w:hAnsi="Times New Roman" w:cs="Times New Roman"/>
        </w:rPr>
      </w:pPr>
      <w:r w:rsidRPr="00D95830">
        <w:rPr>
          <w:rFonts w:ascii="Times New Roman" w:hAnsi="Times New Roman" w:cs="Times New Roman"/>
        </w:rPr>
        <w:t>Shakespeare’s View About Gender Roles And Feminism</w:t>
      </w:r>
    </w:p>
    <w:p w:rsidR="009C3205" w:rsidRDefault="009C3205" w:rsidP="00950F54">
      <w:pPr>
        <w:ind w:firstLine="0"/>
        <w:contextualSpacing/>
        <w:jc w:val="center"/>
        <w:rPr>
          <w:rFonts w:ascii="Times New Roman" w:hAnsi="Times New Roman" w:cs="Times New Roman"/>
        </w:rPr>
      </w:pPr>
    </w:p>
    <w:p w:rsidR="000944C3" w:rsidRDefault="000944C3" w:rsidP="00950F54">
      <w:pPr>
        <w:ind w:firstLine="0"/>
        <w:contextualSpacing/>
        <w:jc w:val="center"/>
        <w:rPr>
          <w:rFonts w:ascii="Times New Roman" w:hAnsi="Times New Roman" w:cs="Times New Roman"/>
        </w:rPr>
      </w:pPr>
    </w:p>
    <w:p w:rsidR="009C3205" w:rsidRDefault="009C3205" w:rsidP="00950F54">
      <w:pPr>
        <w:ind w:firstLine="0"/>
        <w:contextualSpacing/>
        <w:jc w:val="center"/>
        <w:rPr>
          <w:rFonts w:ascii="Times New Roman" w:hAnsi="Times New Roman" w:cs="Times New Roman"/>
        </w:rPr>
      </w:pPr>
      <w:r>
        <w:rPr>
          <w:rFonts w:ascii="Times New Roman" w:hAnsi="Times New Roman" w:cs="Times New Roman"/>
        </w:rPr>
        <w:t>Presentation</w:t>
      </w:r>
    </w:p>
    <w:p w:rsidR="009C3205" w:rsidRDefault="009C3205" w:rsidP="00950F54">
      <w:pPr>
        <w:ind w:firstLine="0"/>
        <w:contextualSpacing/>
        <w:jc w:val="center"/>
        <w:rPr>
          <w:rFonts w:ascii="Times New Roman" w:hAnsi="Times New Roman" w:cs="Times New Roman"/>
        </w:rPr>
      </w:pPr>
      <w:r>
        <w:rPr>
          <w:rFonts w:ascii="Times New Roman" w:hAnsi="Times New Roman" w:cs="Times New Roman"/>
        </w:rPr>
        <w:t>Date</w:t>
      </w:r>
    </w:p>
    <w:p w:rsidR="009C3205" w:rsidRDefault="009C3205" w:rsidP="00950F54">
      <w:pPr>
        <w:ind w:firstLine="0"/>
        <w:contextualSpacing/>
        <w:jc w:val="center"/>
        <w:rPr>
          <w:rFonts w:ascii="Times New Roman" w:hAnsi="Times New Roman" w:cs="Times New Roman"/>
        </w:rPr>
      </w:pPr>
      <w:r>
        <w:rPr>
          <w:rFonts w:ascii="Times New Roman" w:hAnsi="Times New Roman" w:cs="Times New Roman"/>
        </w:rPr>
        <w:t>565 Words</w:t>
      </w:r>
    </w:p>
    <w:p w:rsidR="009C3205" w:rsidRDefault="009C3205" w:rsidP="00950F54">
      <w:pPr>
        <w:ind w:firstLine="0"/>
        <w:contextualSpacing/>
        <w:jc w:val="center"/>
        <w:rPr>
          <w:rFonts w:ascii="Times New Roman" w:hAnsi="Times New Roman" w:cs="Times New Roman"/>
        </w:rPr>
      </w:pPr>
    </w:p>
    <w:p w:rsidR="000944C3" w:rsidRDefault="000944C3" w:rsidP="00950F54">
      <w:pPr>
        <w:ind w:firstLine="0"/>
        <w:contextualSpacing/>
        <w:jc w:val="center"/>
        <w:rPr>
          <w:rFonts w:ascii="Times New Roman" w:hAnsi="Times New Roman" w:cs="Times New Roman"/>
        </w:rPr>
      </w:pPr>
    </w:p>
    <w:p w:rsidR="009C3205" w:rsidRDefault="009C3205" w:rsidP="00950F54">
      <w:pPr>
        <w:ind w:firstLine="0"/>
        <w:contextualSpacing/>
        <w:jc w:val="center"/>
        <w:rPr>
          <w:rFonts w:ascii="Times New Roman" w:hAnsi="Times New Roman" w:cs="Times New Roman"/>
        </w:rPr>
      </w:pPr>
      <w:r>
        <w:rPr>
          <w:rFonts w:ascii="Times New Roman" w:hAnsi="Times New Roman" w:cs="Times New Roman"/>
        </w:rPr>
        <w:t>Name</w:t>
      </w:r>
    </w:p>
    <w:p w:rsidR="009C3205" w:rsidRDefault="009C3205" w:rsidP="00950F54">
      <w:pPr>
        <w:ind w:firstLine="0"/>
        <w:contextualSpacing/>
        <w:jc w:val="center"/>
        <w:rPr>
          <w:rFonts w:ascii="Times New Roman" w:hAnsi="Times New Roman" w:cs="Times New Roman"/>
        </w:rPr>
      </w:pPr>
      <w:r>
        <w:rPr>
          <w:rFonts w:ascii="Times New Roman" w:hAnsi="Times New Roman" w:cs="Times New Roman"/>
        </w:rPr>
        <w:t>University</w:t>
      </w:r>
    </w:p>
    <w:p w:rsidR="009C3205" w:rsidRDefault="009C3205" w:rsidP="00950F54">
      <w:pPr>
        <w:ind w:firstLine="0"/>
        <w:contextualSpacing/>
        <w:jc w:val="center"/>
        <w:rPr>
          <w:rFonts w:ascii="Times New Roman" w:hAnsi="Times New Roman" w:cs="Times New Roman"/>
        </w:rPr>
      </w:pPr>
    </w:p>
    <w:p w:rsidR="009C3205" w:rsidRDefault="009C3205" w:rsidP="00950F54">
      <w:pPr>
        <w:ind w:firstLine="0"/>
        <w:contextualSpacing/>
        <w:jc w:val="center"/>
        <w:rPr>
          <w:rFonts w:ascii="Times New Roman" w:hAnsi="Times New Roman" w:cs="Times New Roman"/>
        </w:rPr>
      </w:pPr>
    </w:p>
    <w:p w:rsidR="009C3205" w:rsidRPr="00D95830" w:rsidRDefault="009C3205" w:rsidP="00950F54">
      <w:pPr>
        <w:ind w:firstLine="0"/>
        <w:contextualSpacing/>
        <w:jc w:val="center"/>
        <w:rPr>
          <w:rFonts w:ascii="Times New Roman" w:hAnsi="Times New Roman" w:cs="Times New Roman"/>
        </w:rPr>
      </w:pPr>
    </w:p>
    <w:p w:rsidR="009C3205" w:rsidRDefault="009C3205">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3D249C" w:rsidRPr="00D95830" w:rsidRDefault="003D249C" w:rsidP="00CD62F6">
      <w:pPr>
        <w:suppressAutoHyphens w:val="0"/>
        <w:contextualSpacing/>
        <w:rPr>
          <w:rFonts w:ascii="Times New Roman" w:hAnsi="Times New Roman" w:cs="Times New Roman"/>
        </w:rPr>
      </w:pPr>
      <w:r w:rsidRPr="00D95830">
        <w:rPr>
          <w:rFonts w:ascii="Times New Roman" w:hAnsi="Times New Roman" w:cs="Times New Roman"/>
        </w:rPr>
        <w:lastRenderedPageBreak/>
        <w:t xml:space="preserve">As feminist and </w:t>
      </w:r>
      <w:r w:rsidR="005E2ECD">
        <w:rPr>
          <w:rFonts w:ascii="Times New Roman" w:hAnsi="Times New Roman" w:cs="Times New Roman"/>
        </w:rPr>
        <w:t xml:space="preserve">gender theories become </w:t>
      </w:r>
      <w:r w:rsidRPr="00D95830">
        <w:rPr>
          <w:rFonts w:ascii="Times New Roman" w:hAnsi="Times New Roman" w:cs="Times New Roman"/>
        </w:rPr>
        <w:t>more popular in the academic dis</w:t>
      </w:r>
      <w:r w:rsidR="004B68D6">
        <w:rPr>
          <w:rFonts w:ascii="Times New Roman" w:hAnsi="Times New Roman" w:cs="Times New Roman"/>
        </w:rPr>
        <w:t>course,</w:t>
      </w:r>
      <w:r w:rsidRPr="00D95830">
        <w:rPr>
          <w:rFonts w:ascii="Times New Roman" w:hAnsi="Times New Roman" w:cs="Times New Roman"/>
        </w:rPr>
        <w:t xml:space="preserve"> scholars are beginning to examine what relationships i</w:t>
      </w:r>
      <w:r w:rsidR="004B68D6">
        <w:rPr>
          <w:rFonts w:ascii="Times New Roman" w:hAnsi="Times New Roman" w:cs="Times New Roman"/>
        </w:rPr>
        <w:t xml:space="preserve">n literature [both sexual and romantic] </w:t>
      </w:r>
      <w:r w:rsidRPr="00D95830">
        <w:rPr>
          <w:rFonts w:ascii="Times New Roman" w:hAnsi="Times New Roman" w:cs="Times New Roman"/>
        </w:rPr>
        <w:t>reveal about the way the male and female gender</w:t>
      </w:r>
      <w:r w:rsidR="005E2ECD">
        <w:rPr>
          <w:rFonts w:ascii="Times New Roman" w:hAnsi="Times New Roman" w:cs="Times New Roman"/>
        </w:rPr>
        <w:t>s relate to one another and</w:t>
      </w:r>
      <w:r w:rsidRPr="00D95830">
        <w:rPr>
          <w:rFonts w:ascii="Times New Roman" w:hAnsi="Times New Roman" w:cs="Times New Roman"/>
        </w:rPr>
        <w:t xml:space="preserve"> to the evolution and formation of male and female identity. Renaissance literature offers valuable information about the paradigms relating to feminism and gender roles. However, William Shakespeare’s literature presents some of the most convoluted and complex representations of this concept. On this note, this presentation explores Shakespeare’s view about gender roles and feminism as presented in some of</w:t>
      </w:r>
      <w:r w:rsidR="004B68D6">
        <w:rPr>
          <w:rFonts w:ascii="Times New Roman" w:hAnsi="Times New Roman" w:cs="Times New Roman"/>
        </w:rPr>
        <w:t xml:space="preserve"> his most famous plays namely, </w:t>
      </w:r>
      <w:r w:rsidRPr="004B68D6">
        <w:rPr>
          <w:rFonts w:ascii="Times New Roman" w:hAnsi="Times New Roman" w:cs="Times New Roman"/>
          <w:i/>
        </w:rPr>
        <w:t>Hamlet</w:t>
      </w:r>
      <w:r w:rsidRPr="00D95830">
        <w:rPr>
          <w:rFonts w:ascii="Times New Roman" w:hAnsi="Times New Roman" w:cs="Times New Roman"/>
        </w:rPr>
        <w:t>,</w:t>
      </w:r>
      <w:r w:rsidR="004B68D6">
        <w:rPr>
          <w:rFonts w:ascii="Times New Roman" w:hAnsi="Times New Roman" w:cs="Times New Roman"/>
        </w:rPr>
        <w:t xml:space="preserve"> </w:t>
      </w:r>
      <w:r w:rsidRPr="004B68D6">
        <w:rPr>
          <w:rFonts w:ascii="Times New Roman" w:hAnsi="Times New Roman" w:cs="Times New Roman"/>
          <w:i/>
        </w:rPr>
        <w:t>Romeo and Juliet</w:t>
      </w:r>
      <w:r w:rsidRPr="00D95830">
        <w:rPr>
          <w:rFonts w:ascii="Times New Roman" w:hAnsi="Times New Roman" w:cs="Times New Roman"/>
        </w:rPr>
        <w:t xml:space="preserve">, </w:t>
      </w:r>
      <w:r w:rsidRPr="004B68D6">
        <w:rPr>
          <w:rFonts w:ascii="Times New Roman" w:hAnsi="Times New Roman" w:cs="Times New Roman"/>
          <w:i/>
        </w:rPr>
        <w:t>Othello</w:t>
      </w:r>
      <w:r w:rsidRPr="00D95830">
        <w:rPr>
          <w:rFonts w:ascii="Times New Roman" w:hAnsi="Times New Roman" w:cs="Times New Roman"/>
        </w:rPr>
        <w:t xml:space="preserve">, </w:t>
      </w:r>
      <w:r w:rsidRPr="004B68D6">
        <w:rPr>
          <w:rFonts w:ascii="Times New Roman" w:hAnsi="Times New Roman" w:cs="Times New Roman"/>
          <w:i/>
        </w:rPr>
        <w:t>Macbeth</w:t>
      </w:r>
      <w:r w:rsidR="004B68D6">
        <w:rPr>
          <w:rFonts w:ascii="Times New Roman" w:hAnsi="Times New Roman" w:cs="Times New Roman"/>
        </w:rPr>
        <w:t>,</w:t>
      </w:r>
      <w:r w:rsidRPr="00D95830">
        <w:rPr>
          <w:rFonts w:ascii="Times New Roman" w:hAnsi="Times New Roman" w:cs="Times New Roman"/>
        </w:rPr>
        <w:t xml:space="preserve"> and </w:t>
      </w:r>
      <w:r w:rsidRPr="004B68D6">
        <w:rPr>
          <w:rFonts w:ascii="Times New Roman" w:hAnsi="Times New Roman" w:cs="Times New Roman"/>
          <w:i/>
        </w:rPr>
        <w:t>The Merchant of Venice</w:t>
      </w:r>
      <w:r w:rsidRPr="00D95830">
        <w:rPr>
          <w:rFonts w:ascii="Times New Roman" w:hAnsi="Times New Roman" w:cs="Times New Roman"/>
        </w:rPr>
        <w:t>.</w:t>
      </w:r>
    </w:p>
    <w:p w:rsidR="00941684" w:rsidRDefault="003D249C" w:rsidP="00A03F3D">
      <w:pPr>
        <w:suppressAutoHyphens w:val="0"/>
        <w:contextualSpacing/>
        <w:rPr>
          <w:rFonts w:ascii="Times New Roman" w:hAnsi="Times New Roman" w:cs="Times New Roman"/>
        </w:rPr>
      </w:pPr>
      <w:r w:rsidRPr="00D95830">
        <w:rPr>
          <w:rFonts w:ascii="Times New Roman" w:hAnsi="Times New Roman" w:cs="Times New Roman"/>
        </w:rPr>
        <w:t xml:space="preserve">Shakespeare </w:t>
      </w:r>
      <w:r w:rsidR="00A03F3D">
        <w:rPr>
          <w:rFonts w:ascii="Times New Roman" w:hAnsi="Times New Roman" w:cs="Times New Roman"/>
        </w:rPr>
        <w:t xml:space="preserve">uses and views </w:t>
      </w:r>
      <w:r w:rsidRPr="00D95830">
        <w:rPr>
          <w:rFonts w:ascii="Times New Roman" w:hAnsi="Times New Roman" w:cs="Times New Roman"/>
        </w:rPr>
        <w:t>sexuality and gender roles as a form of propaganda and/or tool of manipulation as depicted in most of his plays. He presents a hierarchy of the two sexes</w:t>
      </w:r>
      <w:r w:rsidR="005E2ECD">
        <w:rPr>
          <w:rFonts w:ascii="Times New Roman" w:hAnsi="Times New Roman" w:cs="Times New Roman"/>
        </w:rPr>
        <w:t>;</w:t>
      </w:r>
      <w:r w:rsidRPr="00D95830">
        <w:rPr>
          <w:rFonts w:ascii="Times New Roman" w:hAnsi="Times New Roman" w:cs="Times New Roman"/>
        </w:rPr>
        <w:t xml:space="preserve"> each with specific socially attributed roles. Women are presented as the weaker sex ruled by emotions and confined to the domestic arena and domestic chores of housekeeping and child rearing. For example, tea</w:t>
      </w:r>
      <w:r w:rsidR="005E2ECD">
        <w:rPr>
          <w:rFonts w:ascii="Times New Roman" w:hAnsi="Times New Roman" w:cs="Times New Roman"/>
        </w:rPr>
        <w:t xml:space="preserve">rs are viewed as feminine – in </w:t>
      </w:r>
      <w:r w:rsidRPr="005E2ECD">
        <w:rPr>
          <w:rFonts w:ascii="Times New Roman" w:hAnsi="Times New Roman" w:cs="Times New Roman"/>
          <w:i/>
        </w:rPr>
        <w:t>Hamlet</w:t>
      </w:r>
      <w:r w:rsidRPr="00D95830">
        <w:rPr>
          <w:rFonts w:ascii="Times New Roman" w:hAnsi="Times New Roman" w:cs="Times New Roman"/>
        </w:rPr>
        <w:t xml:space="preserve"> Laertes weeps in sorrow when he gets to know about the death of his sister Ophelia, and although his mourning is out of genuine feelings, he exclaims that the woman will be out. This implies that crying and shedding tears is a womanly thing and betrayal to masculinity. </w:t>
      </w:r>
      <w:r w:rsidR="005E2ECD">
        <w:rPr>
          <w:rFonts w:ascii="Times New Roman" w:hAnsi="Times New Roman" w:cs="Times New Roman"/>
        </w:rPr>
        <w:t>Also, societies in Shakespeare’s</w:t>
      </w:r>
      <w:r w:rsidRPr="00D95830">
        <w:rPr>
          <w:rFonts w:ascii="Times New Roman" w:hAnsi="Times New Roman" w:cs="Times New Roman"/>
        </w:rPr>
        <w:t xml:space="preserve"> view are</w:t>
      </w:r>
      <w:r w:rsidR="005E2ECD">
        <w:rPr>
          <w:rFonts w:ascii="Times New Roman" w:hAnsi="Times New Roman" w:cs="Times New Roman"/>
        </w:rPr>
        <w:t xml:space="preserve"> highly patriarchal as seen in </w:t>
      </w:r>
      <w:r w:rsidRPr="005E2ECD">
        <w:rPr>
          <w:rFonts w:ascii="Times New Roman" w:hAnsi="Times New Roman" w:cs="Times New Roman"/>
          <w:i/>
        </w:rPr>
        <w:t>Romeo and Juliet</w:t>
      </w:r>
      <w:r w:rsidR="00726635">
        <w:rPr>
          <w:rFonts w:ascii="Times New Roman" w:hAnsi="Times New Roman" w:cs="Times New Roman"/>
        </w:rPr>
        <w:t xml:space="preserve"> and </w:t>
      </w:r>
      <w:r w:rsidRPr="00726635">
        <w:rPr>
          <w:rFonts w:ascii="Times New Roman" w:hAnsi="Times New Roman" w:cs="Times New Roman"/>
          <w:i/>
        </w:rPr>
        <w:t>Macbeth</w:t>
      </w:r>
      <w:r w:rsidRPr="00D95830">
        <w:rPr>
          <w:rFonts w:ascii="Times New Roman" w:hAnsi="Times New Roman" w:cs="Times New Roman"/>
        </w:rPr>
        <w:t xml:space="preserve"> where men are given powerful leadership roles compared to the less powerful roles of women. </w:t>
      </w:r>
    </w:p>
    <w:p w:rsidR="00941684" w:rsidRDefault="0094168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923757" w:rsidRDefault="003D249C" w:rsidP="00923757">
      <w:pPr>
        <w:suppressAutoHyphens w:val="0"/>
        <w:contextualSpacing/>
        <w:rPr>
          <w:rFonts w:ascii="Times New Roman" w:hAnsi="Times New Roman" w:cs="Times New Roman"/>
        </w:rPr>
      </w:pPr>
      <w:r w:rsidRPr="00D95830">
        <w:rPr>
          <w:rFonts w:ascii="Times New Roman" w:hAnsi="Times New Roman" w:cs="Times New Roman"/>
        </w:rPr>
        <w:lastRenderedPageBreak/>
        <w:t>On this note, men such as Lord Capulet exercise power and authority over other people in the society while the woman is confined to her husband’s house suc</w:t>
      </w:r>
      <w:r w:rsidR="0074229E">
        <w:rPr>
          <w:rFonts w:ascii="Times New Roman" w:hAnsi="Times New Roman" w:cs="Times New Roman"/>
        </w:rPr>
        <w:t xml:space="preserve">h as is Lady Macbeth’s case in </w:t>
      </w:r>
      <w:r w:rsidRPr="0074229E">
        <w:rPr>
          <w:rFonts w:ascii="Times New Roman" w:hAnsi="Times New Roman" w:cs="Times New Roman"/>
          <w:i/>
        </w:rPr>
        <w:t>Macbeth</w:t>
      </w:r>
      <w:r w:rsidRPr="00D95830">
        <w:rPr>
          <w:rFonts w:ascii="Times New Roman" w:hAnsi="Times New Roman" w:cs="Times New Roman"/>
        </w:rPr>
        <w:t xml:space="preserve"> or in their father’s house as is the case</w:t>
      </w:r>
      <w:r w:rsidR="0074229E">
        <w:rPr>
          <w:rFonts w:ascii="Times New Roman" w:hAnsi="Times New Roman" w:cs="Times New Roman"/>
        </w:rPr>
        <w:t xml:space="preserve"> with Juliet in </w:t>
      </w:r>
      <w:r w:rsidRPr="0074229E">
        <w:rPr>
          <w:rFonts w:ascii="Times New Roman" w:hAnsi="Times New Roman" w:cs="Times New Roman"/>
          <w:i/>
        </w:rPr>
        <w:t>Romeo and Juliet</w:t>
      </w:r>
      <w:r w:rsidRPr="00D95830">
        <w:rPr>
          <w:rFonts w:ascii="Times New Roman" w:hAnsi="Times New Roman" w:cs="Times New Roman"/>
        </w:rPr>
        <w:t>. In both of these plays, women wait upon the men/lords while the men engage in public affairs as politicians, leaders, decision makers, and soldiers. Renaissance</w:t>
      </w:r>
      <w:r w:rsidR="00923757">
        <w:rPr>
          <w:rFonts w:ascii="Times New Roman" w:hAnsi="Times New Roman" w:cs="Times New Roman"/>
        </w:rPr>
        <w:t>’s</w:t>
      </w:r>
      <w:r w:rsidRPr="00D95830">
        <w:rPr>
          <w:rFonts w:ascii="Times New Roman" w:hAnsi="Times New Roman" w:cs="Times New Roman"/>
        </w:rPr>
        <w:t xml:space="preserve"> stereotypical view is that women are </w:t>
      </w:r>
      <w:r w:rsidR="00923757">
        <w:rPr>
          <w:rFonts w:ascii="Times New Roman" w:hAnsi="Times New Roman" w:cs="Times New Roman"/>
        </w:rPr>
        <w:t xml:space="preserve">passive and </w:t>
      </w:r>
      <w:r w:rsidRPr="00D95830">
        <w:rPr>
          <w:rFonts w:ascii="Times New Roman" w:hAnsi="Times New Roman" w:cs="Times New Roman"/>
        </w:rPr>
        <w:t xml:space="preserve">weaker emotionally, sexually, and physically and only exist to gratify the male’s sexual desires – Shakespeare </w:t>
      </w:r>
      <w:r w:rsidR="00923757">
        <w:rPr>
          <w:rFonts w:ascii="Times New Roman" w:hAnsi="Times New Roman" w:cs="Times New Roman"/>
        </w:rPr>
        <w:t xml:space="preserve">seems to hold similar views in </w:t>
      </w:r>
      <w:r w:rsidRPr="00923757">
        <w:rPr>
          <w:rFonts w:ascii="Times New Roman" w:hAnsi="Times New Roman" w:cs="Times New Roman"/>
          <w:i/>
        </w:rPr>
        <w:t>Romeo and Juliet</w:t>
      </w:r>
      <w:r w:rsidRPr="00D95830">
        <w:rPr>
          <w:rFonts w:ascii="Times New Roman" w:hAnsi="Times New Roman" w:cs="Times New Roman"/>
        </w:rPr>
        <w:t>.</w:t>
      </w:r>
    </w:p>
    <w:p w:rsidR="004A7283" w:rsidRDefault="003D249C" w:rsidP="004A7283">
      <w:pPr>
        <w:suppressAutoHyphens w:val="0"/>
        <w:contextualSpacing/>
        <w:rPr>
          <w:rFonts w:ascii="Times New Roman" w:hAnsi="Times New Roman" w:cs="Times New Roman"/>
        </w:rPr>
      </w:pPr>
      <w:r w:rsidRPr="00D95830">
        <w:rPr>
          <w:rFonts w:ascii="Times New Roman" w:hAnsi="Times New Roman" w:cs="Times New Roman"/>
        </w:rPr>
        <w:t>However, he ch</w:t>
      </w:r>
      <w:r w:rsidR="00923757">
        <w:rPr>
          <w:rFonts w:ascii="Times New Roman" w:hAnsi="Times New Roman" w:cs="Times New Roman"/>
        </w:rPr>
        <w:t xml:space="preserve">allenges these very notions in </w:t>
      </w:r>
      <w:r w:rsidRPr="00923757">
        <w:rPr>
          <w:rFonts w:ascii="Times New Roman" w:hAnsi="Times New Roman" w:cs="Times New Roman"/>
          <w:i/>
        </w:rPr>
        <w:t>Macbeth</w:t>
      </w:r>
      <w:r w:rsidRPr="00D95830">
        <w:rPr>
          <w:rFonts w:ascii="Times New Roman" w:hAnsi="Times New Roman" w:cs="Times New Roman"/>
        </w:rPr>
        <w:t xml:space="preserve"> by allowing Lady Macbeth to take on an active rather than the tra</w:t>
      </w:r>
      <w:r w:rsidR="00FC68EF">
        <w:rPr>
          <w:rFonts w:ascii="Times New Roman" w:hAnsi="Times New Roman" w:cs="Times New Roman"/>
        </w:rPr>
        <w:t xml:space="preserve">ditionally passive role by making her an active </w:t>
      </w:r>
      <w:r w:rsidRPr="00D95830">
        <w:rPr>
          <w:rFonts w:ascii="Times New Roman" w:hAnsi="Times New Roman" w:cs="Times New Roman"/>
        </w:rPr>
        <w:t xml:space="preserve">partner in </w:t>
      </w:r>
      <w:r w:rsidR="00FC68EF">
        <w:rPr>
          <w:rFonts w:ascii="Times New Roman" w:hAnsi="Times New Roman" w:cs="Times New Roman"/>
        </w:rPr>
        <w:t xml:space="preserve">her </w:t>
      </w:r>
      <w:r w:rsidRPr="00D95830">
        <w:rPr>
          <w:rFonts w:ascii="Times New Roman" w:hAnsi="Times New Roman" w:cs="Times New Roman"/>
        </w:rPr>
        <w:t>husband’s cruelty. This in a way goes a step in showing that a woman, if given a chance, can be just as good or as bad as a man – all that is needed is support and an opportunity. Shakespeare also furthers the femi</w:t>
      </w:r>
      <w:r w:rsidR="00FC68EF">
        <w:rPr>
          <w:rFonts w:ascii="Times New Roman" w:hAnsi="Times New Roman" w:cs="Times New Roman"/>
        </w:rPr>
        <w:t xml:space="preserve">nist ideology in </w:t>
      </w:r>
      <w:r w:rsidRPr="00FC68EF">
        <w:rPr>
          <w:rFonts w:ascii="Times New Roman" w:hAnsi="Times New Roman" w:cs="Times New Roman"/>
          <w:i/>
        </w:rPr>
        <w:t>The Merchant of Venice</w:t>
      </w:r>
      <w:r w:rsidRPr="00D95830">
        <w:rPr>
          <w:rFonts w:ascii="Times New Roman" w:hAnsi="Times New Roman" w:cs="Times New Roman"/>
        </w:rPr>
        <w:t xml:space="preserve"> where he presents women as possessing more self-awareness, intelligence, and authority than men. For example, Portia in this play’s final</w:t>
      </w:r>
      <w:r w:rsidR="00A07AD5">
        <w:rPr>
          <w:rFonts w:ascii="Times New Roman" w:hAnsi="Times New Roman" w:cs="Times New Roman"/>
        </w:rPr>
        <w:t>e tempers justice with mercy which</w:t>
      </w:r>
      <w:r w:rsidRPr="00D95830">
        <w:rPr>
          <w:rFonts w:ascii="Times New Roman" w:hAnsi="Times New Roman" w:cs="Times New Roman"/>
        </w:rPr>
        <w:t xml:space="preserve"> brings about the </w:t>
      </w:r>
      <w:r w:rsidR="00C22F1C">
        <w:rPr>
          <w:rFonts w:ascii="Times New Roman" w:hAnsi="Times New Roman" w:cs="Times New Roman"/>
        </w:rPr>
        <w:t>downfall of Shylock, the antagonist</w:t>
      </w:r>
      <w:r w:rsidRPr="00D95830">
        <w:rPr>
          <w:rFonts w:ascii="Times New Roman" w:hAnsi="Times New Roman" w:cs="Times New Roman"/>
        </w:rPr>
        <w:t>. She is the</w:t>
      </w:r>
      <w:r w:rsidR="004A7283">
        <w:rPr>
          <w:rFonts w:ascii="Times New Roman" w:hAnsi="Times New Roman" w:cs="Times New Roman"/>
        </w:rPr>
        <w:t xml:space="preserve"> embodiment of modern feminism.</w:t>
      </w:r>
    </w:p>
    <w:p w:rsidR="004367FA" w:rsidRPr="00D95830" w:rsidRDefault="003D249C" w:rsidP="004A7283">
      <w:pPr>
        <w:suppressAutoHyphens w:val="0"/>
        <w:contextualSpacing/>
        <w:rPr>
          <w:rFonts w:ascii="Times New Roman" w:hAnsi="Times New Roman" w:cs="Times New Roman"/>
        </w:rPr>
      </w:pPr>
      <w:r w:rsidRPr="00D95830">
        <w:rPr>
          <w:rFonts w:ascii="Times New Roman" w:hAnsi="Times New Roman" w:cs="Times New Roman"/>
        </w:rPr>
        <w:t xml:space="preserve">Without a doubt, William Shakespeare is, by all means, a rich and highly suggestive author in as far as </w:t>
      </w:r>
      <w:r w:rsidR="002F2A2B" w:rsidRPr="00D95830">
        <w:rPr>
          <w:rFonts w:ascii="Times New Roman" w:hAnsi="Times New Roman" w:cs="Times New Roman"/>
        </w:rPr>
        <w:t>informing</w:t>
      </w:r>
      <w:r w:rsidRPr="00D95830">
        <w:rPr>
          <w:rFonts w:ascii="Times New Roman" w:hAnsi="Times New Roman" w:cs="Times New Roman"/>
        </w:rPr>
        <w:t xml:space="preserve"> students and scholars on issues to do with gender ideology and women studies. Apparently, this writer sometimes seems to be in support of the </w:t>
      </w:r>
      <w:r w:rsidR="002F2A2B">
        <w:rPr>
          <w:rFonts w:ascii="Times New Roman" w:hAnsi="Times New Roman" w:cs="Times New Roman"/>
        </w:rPr>
        <w:t xml:space="preserve">negative </w:t>
      </w:r>
      <w:r w:rsidRPr="00D95830">
        <w:rPr>
          <w:rFonts w:ascii="Times New Roman" w:hAnsi="Times New Roman" w:cs="Times New Roman"/>
        </w:rPr>
        <w:t>Renaissance stereotypes of gender roles and the woman’s place in society. B</w:t>
      </w:r>
      <w:r w:rsidR="002F2A2B">
        <w:rPr>
          <w:rFonts w:ascii="Times New Roman" w:hAnsi="Times New Roman" w:cs="Times New Roman"/>
        </w:rPr>
        <w:t>ut at the same time, he</w:t>
      </w:r>
      <w:r w:rsidRPr="00D95830">
        <w:rPr>
          <w:rFonts w:ascii="Times New Roman" w:hAnsi="Times New Roman" w:cs="Times New Roman"/>
        </w:rPr>
        <w:t xml:space="preserve"> is an author who challenges, questions, and attempts to modify those very representations.</w:t>
      </w:r>
      <w:r w:rsidR="004367FA" w:rsidRPr="00D95830">
        <w:rPr>
          <w:rFonts w:ascii="Times New Roman" w:hAnsi="Times New Roman" w:cs="Times New Roman"/>
        </w:rPr>
        <w:br w:type="page"/>
      </w:r>
    </w:p>
    <w:p w:rsidR="001B161F" w:rsidRDefault="00D63428" w:rsidP="00950F54">
      <w:pPr>
        <w:ind w:firstLine="0"/>
        <w:contextualSpacing/>
        <w:rPr>
          <w:rFonts w:ascii="Times New Roman" w:hAnsi="Times New Roman" w:cs="Times New Roman"/>
        </w:rPr>
      </w:pPr>
      <w:r>
        <w:rPr>
          <w:rFonts w:ascii="Times New Roman" w:hAnsi="Times New Roman" w:cs="Times New Roman"/>
        </w:rPr>
        <w:lastRenderedPageBreak/>
        <w:t>Reference</w:t>
      </w:r>
    </w:p>
    <w:p w:rsidR="00274E68" w:rsidRPr="00D95830" w:rsidRDefault="00274E68" w:rsidP="00950F54">
      <w:pPr>
        <w:ind w:left="720" w:hanging="720"/>
        <w:contextualSpacing/>
        <w:rPr>
          <w:rStyle w:val="selectable"/>
          <w:rFonts w:ascii="Times New Roman" w:hAnsi="Times New Roman" w:cs="Times New Roman"/>
        </w:rPr>
      </w:pPr>
      <w:r>
        <w:rPr>
          <w:rStyle w:val="selectable"/>
          <w:rFonts w:ascii="Times New Roman" w:hAnsi="Times New Roman" w:cs="Times New Roman"/>
        </w:rPr>
        <w:t>Shakespeare, W</w:t>
      </w:r>
      <w:r w:rsidRPr="00D95830">
        <w:rPr>
          <w:rStyle w:val="selectable"/>
          <w:rFonts w:ascii="Times New Roman" w:hAnsi="Times New Roman" w:cs="Times New Roman"/>
        </w:rPr>
        <w:t xml:space="preserve">. </w:t>
      </w:r>
      <w:r>
        <w:rPr>
          <w:rStyle w:val="selectable"/>
          <w:rFonts w:ascii="Times New Roman" w:hAnsi="Times New Roman" w:cs="Times New Roman"/>
        </w:rPr>
        <w:t>‘</w:t>
      </w:r>
      <w:r w:rsidRPr="0075218A">
        <w:rPr>
          <w:rStyle w:val="selectable"/>
          <w:rFonts w:ascii="Times New Roman" w:hAnsi="Times New Roman" w:cs="Times New Roman"/>
          <w:iCs/>
        </w:rPr>
        <w:t>Hamlet</w:t>
      </w:r>
      <w:r>
        <w:rPr>
          <w:rStyle w:val="selectable"/>
          <w:rFonts w:ascii="Times New Roman" w:hAnsi="Times New Roman" w:cs="Times New Roman"/>
        </w:rPr>
        <w:t>’</w:t>
      </w:r>
      <w:r w:rsidRPr="00D95830">
        <w:rPr>
          <w:rStyle w:val="selectable"/>
          <w:rFonts w:ascii="Times New Roman" w:hAnsi="Times New Roman" w:cs="Times New Roman"/>
        </w:rPr>
        <w:t>. 1843.</w:t>
      </w:r>
    </w:p>
    <w:p w:rsidR="00274E68" w:rsidRPr="00D95830" w:rsidRDefault="00274E68" w:rsidP="00950F54">
      <w:pPr>
        <w:ind w:left="720" w:hanging="720"/>
        <w:contextualSpacing/>
        <w:rPr>
          <w:rFonts w:ascii="Times New Roman" w:eastAsiaTheme="minorHAnsi" w:hAnsi="Times New Roman" w:cs="Times New Roman"/>
          <w:lang w:val="en-GB" w:eastAsia="en-US"/>
        </w:rPr>
      </w:pPr>
      <w:r>
        <w:rPr>
          <w:rStyle w:val="selectable"/>
          <w:rFonts w:ascii="Times New Roman" w:hAnsi="Times New Roman" w:cs="Times New Roman"/>
        </w:rPr>
        <w:t>Shakespeare, W</w:t>
      </w:r>
      <w:r w:rsidRPr="00D95830">
        <w:rPr>
          <w:rStyle w:val="selectable"/>
          <w:rFonts w:ascii="Times New Roman" w:hAnsi="Times New Roman" w:cs="Times New Roman"/>
        </w:rPr>
        <w:t xml:space="preserve">. </w:t>
      </w:r>
      <w:r>
        <w:rPr>
          <w:rStyle w:val="selectable"/>
          <w:rFonts w:ascii="Times New Roman" w:hAnsi="Times New Roman" w:cs="Times New Roman"/>
        </w:rPr>
        <w:t>‘</w:t>
      </w:r>
      <w:r w:rsidRPr="0075218A">
        <w:rPr>
          <w:rStyle w:val="selectable"/>
          <w:rFonts w:ascii="Times New Roman" w:hAnsi="Times New Roman" w:cs="Times New Roman"/>
          <w:iCs/>
        </w:rPr>
        <w:t>Macbeth</w:t>
      </w:r>
      <w:r>
        <w:rPr>
          <w:rStyle w:val="selectable"/>
          <w:rFonts w:ascii="Times New Roman" w:hAnsi="Times New Roman" w:cs="Times New Roman"/>
        </w:rPr>
        <w:t>’</w:t>
      </w:r>
      <w:r w:rsidRPr="00D95830">
        <w:rPr>
          <w:rStyle w:val="selectable"/>
          <w:rFonts w:ascii="Times New Roman" w:hAnsi="Times New Roman" w:cs="Times New Roman"/>
        </w:rPr>
        <w:t>. The Floating Press. 2009</w:t>
      </w:r>
      <w:r>
        <w:rPr>
          <w:rStyle w:val="selectable"/>
          <w:rFonts w:ascii="Times New Roman" w:hAnsi="Times New Roman" w:cs="Times New Roman"/>
        </w:rPr>
        <w:t>.</w:t>
      </w:r>
    </w:p>
    <w:p w:rsidR="00274E68" w:rsidRPr="00D95830" w:rsidRDefault="00274E68" w:rsidP="00950F54">
      <w:pPr>
        <w:suppressAutoHyphens w:val="0"/>
        <w:autoSpaceDE w:val="0"/>
        <w:autoSpaceDN w:val="0"/>
        <w:adjustRightInd w:val="0"/>
        <w:ind w:left="720" w:hanging="720"/>
        <w:contextualSpacing/>
        <w:rPr>
          <w:rFonts w:ascii="Times New Roman" w:eastAsiaTheme="minorHAnsi" w:hAnsi="Times New Roman" w:cs="Times New Roman"/>
          <w:lang w:val="en-GB" w:eastAsia="en-US"/>
        </w:rPr>
      </w:pPr>
      <w:r>
        <w:rPr>
          <w:rFonts w:ascii="Times New Roman" w:eastAsiaTheme="minorHAnsi" w:hAnsi="Times New Roman" w:cs="Times New Roman"/>
          <w:lang w:val="en-GB" w:eastAsia="en-US"/>
        </w:rPr>
        <w:t>Shakespeare, W</w:t>
      </w:r>
      <w:r w:rsidRPr="00D95830">
        <w:rPr>
          <w:rFonts w:ascii="Times New Roman" w:eastAsiaTheme="minorHAnsi" w:hAnsi="Times New Roman" w:cs="Times New Roman"/>
          <w:lang w:val="en-GB" w:eastAsia="en-US"/>
        </w:rPr>
        <w:t xml:space="preserve">. </w:t>
      </w:r>
      <w:r>
        <w:rPr>
          <w:rFonts w:ascii="Times New Roman" w:eastAsiaTheme="minorHAnsi" w:hAnsi="Times New Roman" w:cs="Times New Roman"/>
          <w:lang w:val="en-GB" w:eastAsia="en-US"/>
        </w:rPr>
        <w:t>‘</w:t>
      </w:r>
      <w:r w:rsidRPr="00D95830">
        <w:rPr>
          <w:rFonts w:ascii="Times New Roman" w:eastAsiaTheme="minorHAnsi" w:hAnsi="Times New Roman" w:cs="Times New Roman"/>
          <w:lang w:val="en-GB" w:eastAsia="en-US"/>
        </w:rPr>
        <w:t>Othello</w:t>
      </w:r>
      <w:r>
        <w:rPr>
          <w:rFonts w:ascii="Times New Roman" w:eastAsiaTheme="minorHAnsi" w:hAnsi="Times New Roman" w:cs="Times New Roman"/>
          <w:lang w:val="en-GB" w:eastAsia="en-US"/>
        </w:rPr>
        <w:t>’</w:t>
      </w:r>
      <w:r w:rsidRPr="00D95830">
        <w:rPr>
          <w:rFonts w:ascii="Times New Roman" w:eastAsiaTheme="minorHAnsi" w:hAnsi="Times New Roman" w:cs="Times New Roman"/>
          <w:lang w:val="en-GB" w:eastAsia="en-US"/>
        </w:rPr>
        <w:t>. Ed. By Julie Hankey. UK: Cambridge University Press, 2005.</w:t>
      </w:r>
    </w:p>
    <w:p w:rsidR="00274E68" w:rsidRPr="00D95830" w:rsidRDefault="00274E68" w:rsidP="00950F54">
      <w:pPr>
        <w:ind w:left="720" w:hanging="720"/>
        <w:contextualSpacing/>
        <w:rPr>
          <w:rStyle w:val="selectable"/>
          <w:rFonts w:ascii="Times New Roman" w:hAnsi="Times New Roman" w:cs="Times New Roman"/>
        </w:rPr>
      </w:pPr>
      <w:r>
        <w:rPr>
          <w:rStyle w:val="selectable"/>
          <w:rFonts w:ascii="Times New Roman" w:hAnsi="Times New Roman" w:cs="Times New Roman"/>
        </w:rPr>
        <w:t>Shakespeare, W</w:t>
      </w:r>
      <w:r w:rsidRPr="00D95830">
        <w:rPr>
          <w:rStyle w:val="selectable"/>
          <w:rFonts w:ascii="Times New Roman" w:hAnsi="Times New Roman" w:cs="Times New Roman"/>
        </w:rPr>
        <w:t xml:space="preserve">. </w:t>
      </w:r>
      <w:r>
        <w:rPr>
          <w:rStyle w:val="selectable"/>
          <w:rFonts w:ascii="Times New Roman" w:hAnsi="Times New Roman" w:cs="Times New Roman"/>
        </w:rPr>
        <w:t>‘</w:t>
      </w:r>
      <w:r w:rsidR="00004506">
        <w:rPr>
          <w:rStyle w:val="selectable"/>
          <w:rFonts w:ascii="Times New Roman" w:hAnsi="Times New Roman" w:cs="Times New Roman"/>
          <w:iCs/>
        </w:rPr>
        <w:t>The Merchant o</w:t>
      </w:r>
      <w:r w:rsidRPr="0075218A">
        <w:rPr>
          <w:rStyle w:val="selectable"/>
          <w:rFonts w:ascii="Times New Roman" w:hAnsi="Times New Roman" w:cs="Times New Roman"/>
          <w:iCs/>
        </w:rPr>
        <w:t>f Venice</w:t>
      </w:r>
      <w:r>
        <w:rPr>
          <w:rStyle w:val="selectable"/>
          <w:rFonts w:ascii="Times New Roman" w:hAnsi="Times New Roman" w:cs="Times New Roman"/>
        </w:rPr>
        <w:t>’</w:t>
      </w:r>
      <w:bookmarkStart w:id="0" w:name="_GoBack"/>
      <w:bookmarkEnd w:id="0"/>
      <w:r>
        <w:rPr>
          <w:rStyle w:val="selectable"/>
          <w:rFonts w:ascii="Times New Roman" w:hAnsi="Times New Roman" w:cs="Times New Roman"/>
        </w:rPr>
        <w:t>. 1750.</w:t>
      </w:r>
    </w:p>
    <w:p w:rsidR="00274E68" w:rsidRPr="00D95830" w:rsidRDefault="00274E68" w:rsidP="00950F54">
      <w:pPr>
        <w:suppressAutoHyphens w:val="0"/>
        <w:autoSpaceDE w:val="0"/>
        <w:autoSpaceDN w:val="0"/>
        <w:adjustRightInd w:val="0"/>
        <w:ind w:left="720" w:hanging="720"/>
        <w:contextualSpacing/>
        <w:rPr>
          <w:rFonts w:ascii="Times New Roman" w:eastAsiaTheme="minorHAnsi" w:hAnsi="Times New Roman" w:cs="Times New Roman"/>
          <w:lang w:val="en-GB" w:eastAsia="en-US"/>
        </w:rPr>
      </w:pPr>
      <w:r>
        <w:rPr>
          <w:rFonts w:ascii="Times New Roman" w:eastAsiaTheme="minorHAnsi" w:hAnsi="Times New Roman" w:cs="Times New Roman"/>
          <w:lang w:val="en-GB" w:eastAsia="en-US"/>
        </w:rPr>
        <w:t>Shakespeare, W</w:t>
      </w:r>
      <w:r w:rsidRPr="00D95830">
        <w:rPr>
          <w:rFonts w:ascii="Times New Roman" w:eastAsiaTheme="minorHAnsi" w:hAnsi="Times New Roman" w:cs="Times New Roman"/>
          <w:lang w:val="en-GB" w:eastAsia="en-US"/>
        </w:rPr>
        <w:t xml:space="preserve">. </w:t>
      </w:r>
      <w:r>
        <w:rPr>
          <w:rFonts w:ascii="Times New Roman" w:eastAsiaTheme="minorHAnsi" w:hAnsi="Times New Roman" w:cs="Times New Roman"/>
          <w:lang w:val="en-GB" w:eastAsia="en-US"/>
        </w:rPr>
        <w:t>‘</w:t>
      </w:r>
      <w:r w:rsidRPr="00D95830">
        <w:rPr>
          <w:rFonts w:ascii="Times New Roman" w:eastAsiaTheme="minorHAnsi" w:hAnsi="Times New Roman" w:cs="Times New Roman"/>
          <w:lang w:val="en-GB" w:eastAsia="en-US"/>
        </w:rPr>
        <w:t>The Tragedy of Romeo and Juliet</w:t>
      </w:r>
      <w:r>
        <w:rPr>
          <w:rFonts w:ascii="Times New Roman" w:eastAsiaTheme="minorHAnsi" w:hAnsi="Times New Roman" w:cs="Times New Roman"/>
          <w:lang w:val="en-GB" w:eastAsia="en-US"/>
        </w:rPr>
        <w:t>’</w:t>
      </w:r>
      <w:r w:rsidRPr="00D95830">
        <w:rPr>
          <w:rFonts w:ascii="Times New Roman" w:eastAsiaTheme="minorHAnsi" w:hAnsi="Times New Roman" w:cs="Times New Roman"/>
          <w:lang w:val="en-GB" w:eastAsia="en-US"/>
        </w:rPr>
        <w:t>. Yale University Press. New Haven and London. 1965.</w:t>
      </w:r>
    </w:p>
    <w:p w:rsidR="004367FA" w:rsidRPr="00D95830" w:rsidRDefault="004367FA" w:rsidP="00950F54">
      <w:pPr>
        <w:ind w:firstLine="0"/>
        <w:contextualSpacing/>
        <w:rPr>
          <w:rFonts w:ascii="Times New Roman" w:hAnsi="Times New Roman" w:cs="Times New Roman"/>
        </w:rPr>
      </w:pPr>
    </w:p>
    <w:p w:rsidR="002804F4" w:rsidRPr="00D95830" w:rsidRDefault="002804F4" w:rsidP="00950F54">
      <w:pPr>
        <w:pStyle w:val="FootnoteText"/>
        <w:spacing w:line="480" w:lineRule="auto"/>
        <w:ind w:left="720" w:hanging="720"/>
        <w:contextualSpacing/>
        <w:rPr>
          <w:sz w:val="24"/>
          <w:szCs w:val="24"/>
        </w:rPr>
      </w:pPr>
    </w:p>
    <w:sectPr w:rsidR="002804F4" w:rsidRPr="00D95830" w:rsidSect="00941684">
      <w:headerReference w:type="default" r:id="rId8"/>
      <w:headerReference w:type="first" r:id="rId9"/>
      <w:pgSz w:w="11907" w:h="16839" w:code="9"/>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97" w:rsidRDefault="00846397">
      <w:pPr>
        <w:spacing w:line="240" w:lineRule="auto"/>
      </w:pPr>
      <w:r>
        <w:separator/>
      </w:r>
    </w:p>
  </w:endnote>
  <w:endnote w:type="continuationSeparator" w:id="0">
    <w:p w:rsidR="00846397" w:rsidRDefault="00846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97" w:rsidRDefault="00846397">
      <w:pPr>
        <w:spacing w:line="240" w:lineRule="auto"/>
      </w:pPr>
      <w:r>
        <w:separator/>
      </w:r>
    </w:p>
  </w:footnote>
  <w:footnote w:type="continuationSeparator" w:id="0">
    <w:p w:rsidR="00846397" w:rsidRDefault="008463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E177E1">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76AF"/>
    <w:multiLevelType w:val="hybridMultilevel"/>
    <w:tmpl w:val="AFD28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185019"/>
    <w:multiLevelType w:val="hybridMultilevel"/>
    <w:tmpl w:val="06DE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9"/>
  </w:num>
  <w:num w:numId="4">
    <w:abstractNumId w:val="13"/>
  </w:num>
  <w:num w:numId="5">
    <w:abstractNumId w:val="3"/>
  </w:num>
  <w:num w:numId="6">
    <w:abstractNumId w:val="10"/>
  </w:num>
  <w:num w:numId="7">
    <w:abstractNumId w:val="11"/>
  </w:num>
  <w:num w:numId="8">
    <w:abstractNumId w:val="2"/>
  </w:num>
  <w:num w:numId="9">
    <w:abstractNumId w:val="4"/>
  </w:num>
  <w:num w:numId="10">
    <w:abstractNumId w:val="5"/>
  </w:num>
  <w:num w:numId="11">
    <w:abstractNumId w:val="1"/>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353F"/>
    <w:rsid w:val="00003FD1"/>
    <w:rsid w:val="00004506"/>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638"/>
    <w:rsid w:val="00030AE6"/>
    <w:rsid w:val="00034D10"/>
    <w:rsid w:val="0003681B"/>
    <w:rsid w:val="0003697B"/>
    <w:rsid w:val="000401F3"/>
    <w:rsid w:val="000412E9"/>
    <w:rsid w:val="000415D0"/>
    <w:rsid w:val="00042441"/>
    <w:rsid w:val="0004256F"/>
    <w:rsid w:val="00042757"/>
    <w:rsid w:val="00042A83"/>
    <w:rsid w:val="0004499C"/>
    <w:rsid w:val="0004562C"/>
    <w:rsid w:val="0005092C"/>
    <w:rsid w:val="000509C7"/>
    <w:rsid w:val="00051A78"/>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2B3"/>
    <w:rsid w:val="0009261C"/>
    <w:rsid w:val="000928CF"/>
    <w:rsid w:val="00092AE2"/>
    <w:rsid w:val="000944C3"/>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28C"/>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DA"/>
    <w:rsid w:val="000C5BEB"/>
    <w:rsid w:val="000C65EB"/>
    <w:rsid w:val="000C69E6"/>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04F"/>
    <w:rsid w:val="00111474"/>
    <w:rsid w:val="00111B49"/>
    <w:rsid w:val="0011301D"/>
    <w:rsid w:val="00114200"/>
    <w:rsid w:val="001162EA"/>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26CB4"/>
    <w:rsid w:val="001301F2"/>
    <w:rsid w:val="00131313"/>
    <w:rsid w:val="00131C02"/>
    <w:rsid w:val="00134625"/>
    <w:rsid w:val="00134B4D"/>
    <w:rsid w:val="00135425"/>
    <w:rsid w:val="001378E6"/>
    <w:rsid w:val="0014122D"/>
    <w:rsid w:val="00141F01"/>
    <w:rsid w:val="001431A4"/>
    <w:rsid w:val="00144AAA"/>
    <w:rsid w:val="00153463"/>
    <w:rsid w:val="00153D38"/>
    <w:rsid w:val="001566D2"/>
    <w:rsid w:val="00156814"/>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0901"/>
    <w:rsid w:val="001A103C"/>
    <w:rsid w:val="001A11E7"/>
    <w:rsid w:val="001A197E"/>
    <w:rsid w:val="001A2A5C"/>
    <w:rsid w:val="001A54A4"/>
    <w:rsid w:val="001A6FFD"/>
    <w:rsid w:val="001A799F"/>
    <w:rsid w:val="001B0928"/>
    <w:rsid w:val="001B161F"/>
    <w:rsid w:val="001B1C5B"/>
    <w:rsid w:val="001B2434"/>
    <w:rsid w:val="001B313D"/>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741"/>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46D"/>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90E"/>
    <w:rsid w:val="002212D5"/>
    <w:rsid w:val="002214EB"/>
    <w:rsid w:val="00221F3E"/>
    <w:rsid w:val="00223D6D"/>
    <w:rsid w:val="00223F62"/>
    <w:rsid w:val="00226E37"/>
    <w:rsid w:val="002277C8"/>
    <w:rsid w:val="002304EC"/>
    <w:rsid w:val="00230B2B"/>
    <w:rsid w:val="00233E08"/>
    <w:rsid w:val="00234445"/>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768"/>
    <w:rsid w:val="00270CC2"/>
    <w:rsid w:val="0027104E"/>
    <w:rsid w:val="00271B9C"/>
    <w:rsid w:val="00272509"/>
    <w:rsid w:val="00274E68"/>
    <w:rsid w:val="002755DD"/>
    <w:rsid w:val="00275A0A"/>
    <w:rsid w:val="00276994"/>
    <w:rsid w:val="00277D54"/>
    <w:rsid w:val="002804F4"/>
    <w:rsid w:val="00281030"/>
    <w:rsid w:val="00281774"/>
    <w:rsid w:val="002825B7"/>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0FB0"/>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0571"/>
    <w:rsid w:val="002E171D"/>
    <w:rsid w:val="002E235F"/>
    <w:rsid w:val="002E2D76"/>
    <w:rsid w:val="002E4CFE"/>
    <w:rsid w:val="002E58F8"/>
    <w:rsid w:val="002E61F1"/>
    <w:rsid w:val="002E64B0"/>
    <w:rsid w:val="002E7D92"/>
    <w:rsid w:val="002F1063"/>
    <w:rsid w:val="002F154B"/>
    <w:rsid w:val="002F1BE0"/>
    <w:rsid w:val="002F248A"/>
    <w:rsid w:val="002F2A2B"/>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824"/>
    <w:rsid w:val="00317927"/>
    <w:rsid w:val="00317BF5"/>
    <w:rsid w:val="00317C31"/>
    <w:rsid w:val="00322E31"/>
    <w:rsid w:val="00322F1D"/>
    <w:rsid w:val="00323D2A"/>
    <w:rsid w:val="00325151"/>
    <w:rsid w:val="003268F0"/>
    <w:rsid w:val="00330138"/>
    <w:rsid w:val="0033040D"/>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41B6"/>
    <w:rsid w:val="00354797"/>
    <w:rsid w:val="00355C1C"/>
    <w:rsid w:val="00361246"/>
    <w:rsid w:val="0036149B"/>
    <w:rsid w:val="00361BBA"/>
    <w:rsid w:val="00363C6D"/>
    <w:rsid w:val="00364284"/>
    <w:rsid w:val="0036517E"/>
    <w:rsid w:val="00365B37"/>
    <w:rsid w:val="00365F92"/>
    <w:rsid w:val="003663D9"/>
    <w:rsid w:val="003667EC"/>
    <w:rsid w:val="00372631"/>
    <w:rsid w:val="00373021"/>
    <w:rsid w:val="00373583"/>
    <w:rsid w:val="00374BAD"/>
    <w:rsid w:val="00375400"/>
    <w:rsid w:val="0037559D"/>
    <w:rsid w:val="003812FB"/>
    <w:rsid w:val="003815B8"/>
    <w:rsid w:val="003815BF"/>
    <w:rsid w:val="0038175D"/>
    <w:rsid w:val="00381E2F"/>
    <w:rsid w:val="0038292F"/>
    <w:rsid w:val="003833AD"/>
    <w:rsid w:val="003842AD"/>
    <w:rsid w:val="00385926"/>
    <w:rsid w:val="0038694E"/>
    <w:rsid w:val="0038701B"/>
    <w:rsid w:val="003874EF"/>
    <w:rsid w:val="00390F5D"/>
    <w:rsid w:val="00390F87"/>
    <w:rsid w:val="00391B09"/>
    <w:rsid w:val="003920E4"/>
    <w:rsid w:val="0039248D"/>
    <w:rsid w:val="00392564"/>
    <w:rsid w:val="003927FC"/>
    <w:rsid w:val="00393224"/>
    <w:rsid w:val="00393667"/>
    <w:rsid w:val="00394D70"/>
    <w:rsid w:val="003957CD"/>
    <w:rsid w:val="00395837"/>
    <w:rsid w:val="00396846"/>
    <w:rsid w:val="003A0A51"/>
    <w:rsid w:val="003A0AF1"/>
    <w:rsid w:val="003A0B8B"/>
    <w:rsid w:val="003A16A7"/>
    <w:rsid w:val="003A3271"/>
    <w:rsid w:val="003A46E6"/>
    <w:rsid w:val="003A47B3"/>
    <w:rsid w:val="003A678A"/>
    <w:rsid w:val="003A6A34"/>
    <w:rsid w:val="003A6E58"/>
    <w:rsid w:val="003B25C8"/>
    <w:rsid w:val="003B26B5"/>
    <w:rsid w:val="003B2FBC"/>
    <w:rsid w:val="003B3098"/>
    <w:rsid w:val="003B3581"/>
    <w:rsid w:val="003B4241"/>
    <w:rsid w:val="003B43CA"/>
    <w:rsid w:val="003B49C1"/>
    <w:rsid w:val="003B51A1"/>
    <w:rsid w:val="003B6E86"/>
    <w:rsid w:val="003C21E5"/>
    <w:rsid w:val="003C21F7"/>
    <w:rsid w:val="003C22C7"/>
    <w:rsid w:val="003C2580"/>
    <w:rsid w:val="003C27AB"/>
    <w:rsid w:val="003C2A6F"/>
    <w:rsid w:val="003C6FE0"/>
    <w:rsid w:val="003C7F2D"/>
    <w:rsid w:val="003D13D6"/>
    <w:rsid w:val="003D1F17"/>
    <w:rsid w:val="003D249C"/>
    <w:rsid w:val="003D2D7E"/>
    <w:rsid w:val="003D340B"/>
    <w:rsid w:val="003D3610"/>
    <w:rsid w:val="003D3A0E"/>
    <w:rsid w:val="003D454E"/>
    <w:rsid w:val="003D5D4A"/>
    <w:rsid w:val="003E08BD"/>
    <w:rsid w:val="003E2DA1"/>
    <w:rsid w:val="003E37E7"/>
    <w:rsid w:val="003E3C05"/>
    <w:rsid w:val="003E514D"/>
    <w:rsid w:val="003E5758"/>
    <w:rsid w:val="003E686D"/>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632A"/>
    <w:rsid w:val="0041719C"/>
    <w:rsid w:val="00417662"/>
    <w:rsid w:val="00420370"/>
    <w:rsid w:val="004209B0"/>
    <w:rsid w:val="00421B71"/>
    <w:rsid w:val="00425EBE"/>
    <w:rsid w:val="00426A33"/>
    <w:rsid w:val="0042774E"/>
    <w:rsid w:val="004309B7"/>
    <w:rsid w:val="004321D3"/>
    <w:rsid w:val="004328F5"/>
    <w:rsid w:val="00432F03"/>
    <w:rsid w:val="00433102"/>
    <w:rsid w:val="004355CB"/>
    <w:rsid w:val="00435833"/>
    <w:rsid w:val="00435E1F"/>
    <w:rsid w:val="004367FA"/>
    <w:rsid w:val="00437214"/>
    <w:rsid w:val="004372E1"/>
    <w:rsid w:val="0043791E"/>
    <w:rsid w:val="004402FC"/>
    <w:rsid w:val="004408CE"/>
    <w:rsid w:val="00440A4A"/>
    <w:rsid w:val="00441040"/>
    <w:rsid w:val="00441574"/>
    <w:rsid w:val="00443F59"/>
    <w:rsid w:val="00444C43"/>
    <w:rsid w:val="00445343"/>
    <w:rsid w:val="004476A2"/>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B9F"/>
    <w:rsid w:val="00474F0C"/>
    <w:rsid w:val="004758D8"/>
    <w:rsid w:val="0047593F"/>
    <w:rsid w:val="00476C05"/>
    <w:rsid w:val="004771FF"/>
    <w:rsid w:val="00477AEE"/>
    <w:rsid w:val="00477AFD"/>
    <w:rsid w:val="00480294"/>
    <w:rsid w:val="0048320E"/>
    <w:rsid w:val="00485D83"/>
    <w:rsid w:val="00486EE6"/>
    <w:rsid w:val="004870D5"/>
    <w:rsid w:val="00490F0C"/>
    <w:rsid w:val="004911C8"/>
    <w:rsid w:val="0049450D"/>
    <w:rsid w:val="00496AC0"/>
    <w:rsid w:val="004977BD"/>
    <w:rsid w:val="004A087F"/>
    <w:rsid w:val="004A1F26"/>
    <w:rsid w:val="004A2BCE"/>
    <w:rsid w:val="004A45A6"/>
    <w:rsid w:val="004A45CB"/>
    <w:rsid w:val="004A4882"/>
    <w:rsid w:val="004A51DC"/>
    <w:rsid w:val="004A553A"/>
    <w:rsid w:val="004A7283"/>
    <w:rsid w:val="004B1B6A"/>
    <w:rsid w:val="004B1E27"/>
    <w:rsid w:val="004B1EF6"/>
    <w:rsid w:val="004B2693"/>
    <w:rsid w:val="004B37AF"/>
    <w:rsid w:val="004B4B22"/>
    <w:rsid w:val="004B68D6"/>
    <w:rsid w:val="004B6E75"/>
    <w:rsid w:val="004B7E72"/>
    <w:rsid w:val="004C2E1B"/>
    <w:rsid w:val="004C2E31"/>
    <w:rsid w:val="004C45B3"/>
    <w:rsid w:val="004C4CD2"/>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2281"/>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3A8"/>
    <w:rsid w:val="00537CB4"/>
    <w:rsid w:val="00542031"/>
    <w:rsid w:val="0054314E"/>
    <w:rsid w:val="00543630"/>
    <w:rsid w:val="00543978"/>
    <w:rsid w:val="00545EDF"/>
    <w:rsid w:val="00546768"/>
    <w:rsid w:val="00546E49"/>
    <w:rsid w:val="00550E3D"/>
    <w:rsid w:val="00551AB3"/>
    <w:rsid w:val="00551D4D"/>
    <w:rsid w:val="005521A1"/>
    <w:rsid w:val="00552A63"/>
    <w:rsid w:val="00552D69"/>
    <w:rsid w:val="00552F29"/>
    <w:rsid w:val="00553081"/>
    <w:rsid w:val="00554215"/>
    <w:rsid w:val="005549A1"/>
    <w:rsid w:val="005551C5"/>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29A6"/>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1EE6"/>
    <w:rsid w:val="00594C9E"/>
    <w:rsid w:val="005967D4"/>
    <w:rsid w:val="005969D8"/>
    <w:rsid w:val="00597453"/>
    <w:rsid w:val="005A26B6"/>
    <w:rsid w:val="005A3980"/>
    <w:rsid w:val="005A607B"/>
    <w:rsid w:val="005B09E6"/>
    <w:rsid w:val="005B0AEC"/>
    <w:rsid w:val="005B1492"/>
    <w:rsid w:val="005B1FA9"/>
    <w:rsid w:val="005B2A73"/>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486"/>
    <w:rsid w:val="005D4B6F"/>
    <w:rsid w:val="005D4DAD"/>
    <w:rsid w:val="005D76C6"/>
    <w:rsid w:val="005D7A89"/>
    <w:rsid w:val="005E04AB"/>
    <w:rsid w:val="005E04F9"/>
    <w:rsid w:val="005E0CD1"/>
    <w:rsid w:val="005E1E32"/>
    <w:rsid w:val="005E2ECD"/>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3136"/>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4AD8"/>
    <w:rsid w:val="0063573A"/>
    <w:rsid w:val="00636704"/>
    <w:rsid w:val="00640321"/>
    <w:rsid w:val="006403FE"/>
    <w:rsid w:val="0064427A"/>
    <w:rsid w:val="00644EE3"/>
    <w:rsid w:val="00645926"/>
    <w:rsid w:val="00645BC5"/>
    <w:rsid w:val="00645E98"/>
    <w:rsid w:val="00646F8B"/>
    <w:rsid w:val="006475CF"/>
    <w:rsid w:val="00653A55"/>
    <w:rsid w:val="006552AD"/>
    <w:rsid w:val="00657011"/>
    <w:rsid w:val="006572AA"/>
    <w:rsid w:val="006572F7"/>
    <w:rsid w:val="0065736E"/>
    <w:rsid w:val="0066081C"/>
    <w:rsid w:val="0066249C"/>
    <w:rsid w:val="006628CC"/>
    <w:rsid w:val="006633D7"/>
    <w:rsid w:val="0066413F"/>
    <w:rsid w:val="00664C89"/>
    <w:rsid w:val="00664DAE"/>
    <w:rsid w:val="00665B38"/>
    <w:rsid w:val="00665E8F"/>
    <w:rsid w:val="006661AB"/>
    <w:rsid w:val="00666B87"/>
    <w:rsid w:val="00667E45"/>
    <w:rsid w:val="0067040F"/>
    <w:rsid w:val="00670AD2"/>
    <w:rsid w:val="00671DB8"/>
    <w:rsid w:val="00672576"/>
    <w:rsid w:val="00673D74"/>
    <w:rsid w:val="00680FDA"/>
    <w:rsid w:val="00681159"/>
    <w:rsid w:val="006833B0"/>
    <w:rsid w:val="00683BCE"/>
    <w:rsid w:val="00684FC7"/>
    <w:rsid w:val="0068660E"/>
    <w:rsid w:val="0068688F"/>
    <w:rsid w:val="00686EB1"/>
    <w:rsid w:val="00690692"/>
    <w:rsid w:val="00690BF2"/>
    <w:rsid w:val="00690D4E"/>
    <w:rsid w:val="00690DA1"/>
    <w:rsid w:val="006914C8"/>
    <w:rsid w:val="00691992"/>
    <w:rsid w:val="00692773"/>
    <w:rsid w:val="0069459E"/>
    <w:rsid w:val="0069606C"/>
    <w:rsid w:val="006971E5"/>
    <w:rsid w:val="006A05AB"/>
    <w:rsid w:val="006A0722"/>
    <w:rsid w:val="006A0AD7"/>
    <w:rsid w:val="006A0C72"/>
    <w:rsid w:val="006A0E37"/>
    <w:rsid w:val="006A0EFF"/>
    <w:rsid w:val="006A1B80"/>
    <w:rsid w:val="006A2913"/>
    <w:rsid w:val="006A385F"/>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80E"/>
    <w:rsid w:val="006F1FAF"/>
    <w:rsid w:val="006F2A72"/>
    <w:rsid w:val="006F3B91"/>
    <w:rsid w:val="006F3D73"/>
    <w:rsid w:val="006F5598"/>
    <w:rsid w:val="006F72D6"/>
    <w:rsid w:val="006F7785"/>
    <w:rsid w:val="006F77A2"/>
    <w:rsid w:val="00700956"/>
    <w:rsid w:val="0070153D"/>
    <w:rsid w:val="007016E5"/>
    <w:rsid w:val="007025D5"/>
    <w:rsid w:val="00702BB4"/>
    <w:rsid w:val="0070307A"/>
    <w:rsid w:val="00705332"/>
    <w:rsid w:val="007053F2"/>
    <w:rsid w:val="00706792"/>
    <w:rsid w:val="00706E05"/>
    <w:rsid w:val="00710239"/>
    <w:rsid w:val="0071127F"/>
    <w:rsid w:val="00711E1A"/>
    <w:rsid w:val="007135D9"/>
    <w:rsid w:val="007144A8"/>
    <w:rsid w:val="00716449"/>
    <w:rsid w:val="007174A6"/>
    <w:rsid w:val="00717FB0"/>
    <w:rsid w:val="007205C9"/>
    <w:rsid w:val="0072065E"/>
    <w:rsid w:val="007208AF"/>
    <w:rsid w:val="00720BE8"/>
    <w:rsid w:val="00720E0F"/>
    <w:rsid w:val="007210E8"/>
    <w:rsid w:val="007263FD"/>
    <w:rsid w:val="00726635"/>
    <w:rsid w:val="00730F25"/>
    <w:rsid w:val="007311A1"/>
    <w:rsid w:val="00732E8E"/>
    <w:rsid w:val="00733ECC"/>
    <w:rsid w:val="007373FC"/>
    <w:rsid w:val="0073747E"/>
    <w:rsid w:val="007379CC"/>
    <w:rsid w:val="00740E0E"/>
    <w:rsid w:val="0074229E"/>
    <w:rsid w:val="0074278E"/>
    <w:rsid w:val="00743104"/>
    <w:rsid w:val="00743665"/>
    <w:rsid w:val="00743AC8"/>
    <w:rsid w:val="007446D3"/>
    <w:rsid w:val="00744BD0"/>
    <w:rsid w:val="00745D5C"/>
    <w:rsid w:val="007466F2"/>
    <w:rsid w:val="007507F6"/>
    <w:rsid w:val="0075218A"/>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1C29"/>
    <w:rsid w:val="007A28FB"/>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1EF"/>
    <w:rsid w:val="007D054F"/>
    <w:rsid w:val="007D102D"/>
    <w:rsid w:val="007D13D7"/>
    <w:rsid w:val="007D1709"/>
    <w:rsid w:val="007D2165"/>
    <w:rsid w:val="007D5BE1"/>
    <w:rsid w:val="007E1D92"/>
    <w:rsid w:val="007E2615"/>
    <w:rsid w:val="007E39E5"/>
    <w:rsid w:val="007E4213"/>
    <w:rsid w:val="007E457F"/>
    <w:rsid w:val="007E4F5D"/>
    <w:rsid w:val="007E59B1"/>
    <w:rsid w:val="007E59E2"/>
    <w:rsid w:val="007E7D87"/>
    <w:rsid w:val="007F02A0"/>
    <w:rsid w:val="007F34F6"/>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65E7"/>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E5F"/>
    <w:rsid w:val="00842F96"/>
    <w:rsid w:val="00845654"/>
    <w:rsid w:val="0084596B"/>
    <w:rsid w:val="00846397"/>
    <w:rsid w:val="008477EE"/>
    <w:rsid w:val="00851D4B"/>
    <w:rsid w:val="0085297F"/>
    <w:rsid w:val="00852D75"/>
    <w:rsid w:val="008579B9"/>
    <w:rsid w:val="00857B69"/>
    <w:rsid w:val="00857BD6"/>
    <w:rsid w:val="00860146"/>
    <w:rsid w:val="0086190E"/>
    <w:rsid w:val="00861A9B"/>
    <w:rsid w:val="00862F3A"/>
    <w:rsid w:val="00863A22"/>
    <w:rsid w:val="00864950"/>
    <w:rsid w:val="008652BC"/>
    <w:rsid w:val="00865568"/>
    <w:rsid w:val="0086625B"/>
    <w:rsid w:val="008670D8"/>
    <w:rsid w:val="00870091"/>
    <w:rsid w:val="008730DA"/>
    <w:rsid w:val="008743A3"/>
    <w:rsid w:val="00875128"/>
    <w:rsid w:val="00875B59"/>
    <w:rsid w:val="008812F6"/>
    <w:rsid w:val="00881570"/>
    <w:rsid w:val="00881A08"/>
    <w:rsid w:val="00882B7E"/>
    <w:rsid w:val="00882D2F"/>
    <w:rsid w:val="008835DF"/>
    <w:rsid w:val="00883D64"/>
    <w:rsid w:val="008858E4"/>
    <w:rsid w:val="00885FDB"/>
    <w:rsid w:val="00887548"/>
    <w:rsid w:val="00887BFA"/>
    <w:rsid w:val="008916AA"/>
    <w:rsid w:val="00891CDF"/>
    <w:rsid w:val="008922D9"/>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61"/>
    <w:rsid w:val="008C1C9D"/>
    <w:rsid w:val="008C1D05"/>
    <w:rsid w:val="008C2A5C"/>
    <w:rsid w:val="008C2CF9"/>
    <w:rsid w:val="008C3FDB"/>
    <w:rsid w:val="008C518A"/>
    <w:rsid w:val="008C59AD"/>
    <w:rsid w:val="008C5BE2"/>
    <w:rsid w:val="008C65DB"/>
    <w:rsid w:val="008C6C72"/>
    <w:rsid w:val="008C7E06"/>
    <w:rsid w:val="008D0BC1"/>
    <w:rsid w:val="008D2438"/>
    <w:rsid w:val="008D3F18"/>
    <w:rsid w:val="008D4978"/>
    <w:rsid w:val="008D753F"/>
    <w:rsid w:val="008D76B5"/>
    <w:rsid w:val="008D7C0A"/>
    <w:rsid w:val="008E00CD"/>
    <w:rsid w:val="008E0197"/>
    <w:rsid w:val="008E0D50"/>
    <w:rsid w:val="008E10EE"/>
    <w:rsid w:val="008E1AC5"/>
    <w:rsid w:val="008E237B"/>
    <w:rsid w:val="008E304E"/>
    <w:rsid w:val="008E4112"/>
    <w:rsid w:val="008E42A7"/>
    <w:rsid w:val="008E4788"/>
    <w:rsid w:val="008E51BA"/>
    <w:rsid w:val="008E6CB0"/>
    <w:rsid w:val="008E767A"/>
    <w:rsid w:val="008F0211"/>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3757"/>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1684"/>
    <w:rsid w:val="009424E5"/>
    <w:rsid w:val="0094361D"/>
    <w:rsid w:val="00943E3B"/>
    <w:rsid w:val="00943E3D"/>
    <w:rsid w:val="009443EA"/>
    <w:rsid w:val="00945E2A"/>
    <w:rsid w:val="00947544"/>
    <w:rsid w:val="00947620"/>
    <w:rsid w:val="00950087"/>
    <w:rsid w:val="00950390"/>
    <w:rsid w:val="00950F54"/>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0D4C"/>
    <w:rsid w:val="009823D6"/>
    <w:rsid w:val="0098497D"/>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5B0"/>
    <w:rsid w:val="009A7792"/>
    <w:rsid w:val="009A7D4B"/>
    <w:rsid w:val="009A7DCA"/>
    <w:rsid w:val="009B1E2D"/>
    <w:rsid w:val="009B2D2B"/>
    <w:rsid w:val="009B32D6"/>
    <w:rsid w:val="009B4322"/>
    <w:rsid w:val="009B47BE"/>
    <w:rsid w:val="009B66D0"/>
    <w:rsid w:val="009B721D"/>
    <w:rsid w:val="009C2320"/>
    <w:rsid w:val="009C2819"/>
    <w:rsid w:val="009C2AF5"/>
    <w:rsid w:val="009C3205"/>
    <w:rsid w:val="009C3396"/>
    <w:rsid w:val="009C35F1"/>
    <w:rsid w:val="009C5083"/>
    <w:rsid w:val="009C52C0"/>
    <w:rsid w:val="009C7CD2"/>
    <w:rsid w:val="009D1102"/>
    <w:rsid w:val="009D1434"/>
    <w:rsid w:val="009D35F5"/>
    <w:rsid w:val="009D3DCC"/>
    <w:rsid w:val="009D566E"/>
    <w:rsid w:val="009D76F9"/>
    <w:rsid w:val="009E1434"/>
    <w:rsid w:val="009E1A77"/>
    <w:rsid w:val="009E1D59"/>
    <w:rsid w:val="009E24F1"/>
    <w:rsid w:val="009E3E0F"/>
    <w:rsid w:val="009E7429"/>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3F3D"/>
    <w:rsid w:val="00A04E88"/>
    <w:rsid w:val="00A06641"/>
    <w:rsid w:val="00A06FD3"/>
    <w:rsid w:val="00A07AD5"/>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56BD"/>
    <w:rsid w:val="00A4727D"/>
    <w:rsid w:val="00A47600"/>
    <w:rsid w:val="00A54A38"/>
    <w:rsid w:val="00A54F8A"/>
    <w:rsid w:val="00A56DC3"/>
    <w:rsid w:val="00A57E7B"/>
    <w:rsid w:val="00A60762"/>
    <w:rsid w:val="00A61042"/>
    <w:rsid w:val="00A61246"/>
    <w:rsid w:val="00A61284"/>
    <w:rsid w:val="00A61712"/>
    <w:rsid w:val="00A61B0D"/>
    <w:rsid w:val="00A62325"/>
    <w:rsid w:val="00A62D4D"/>
    <w:rsid w:val="00A63422"/>
    <w:rsid w:val="00A66B3F"/>
    <w:rsid w:val="00A66EFF"/>
    <w:rsid w:val="00A67FBF"/>
    <w:rsid w:val="00A7049A"/>
    <w:rsid w:val="00A71C41"/>
    <w:rsid w:val="00A72519"/>
    <w:rsid w:val="00A727F8"/>
    <w:rsid w:val="00A73AA2"/>
    <w:rsid w:val="00A74D7D"/>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458"/>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AC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0D96"/>
    <w:rsid w:val="00B110BD"/>
    <w:rsid w:val="00B112EC"/>
    <w:rsid w:val="00B11A5F"/>
    <w:rsid w:val="00B12A9D"/>
    <w:rsid w:val="00B148EF"/>
    <w:rsid w:val="00B176F7"/>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37DF0"/>
    <w:rsid w:val="00B40E99"/>
    <w:rsid w:val="00B413E7"/>
    <w:rsid w:val="00B4221D"/>
    <w:rsid w:val="00B43E5E"/>
    <w:rsid w:val="00B44058"/>
    <w:rsid w:val="00B4453B"/>
    <w:rsid w:val="00B44A6A"/>
    <w:rsid w:val="00B45572"/>
    <w:rsid w:val="00B465AB"/>
    <w:rsid w:val="00B467C1"/>
    <w:rsid w:val="00B46A16"/>
    <w:rsid w:val="00B46E22"/>
    <w:rsid w:val="00B51CB5"/>
    <w:rsid w:val="00B5257F"/>
    <w:rsid w:val="00B52C88"/>
    <w:rsid w:val="00B5358E"/>
    <w:rsid w:val="00B54119"/>
    <w:rsid w:val="00B564AF"/>
    <w:rsid w:val="00B570D5"/>
    <w:rsid w:val="00B57FE8"/>
    <w:rsid w:val="00B601D9"/>
    <w:rsid w:val="00B60929"/>
    <w:rsid w:val="00B61373"/>
    <w:rsid w:val="00B63C7E"/>
    <w:rsid w:val="00B6531B"/>
    <w:rsid w:val="00B6786B"/>
    <w:rsid w:val="00B7124D"/>
    <w:rsid w:val="00B7136C"/>
    <w:rsid w:val="00B71471"/>
    <w:rsid w:val="00B7226C"/>
    <w:rsid w:val="00B7338C"/>
    <w:rsid w:val="00B7344D"/>
    <w:rsid w:val="00B739A1"/>
    <w:rsid w:val="00B7726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9F2"/>
    <w:rsid w:val="00B94B00"/>
    <w:rsid w:val="00B9532E"/>
    <w:rsid w:val="00B95580"/>
    <w:rsid w:val="00B95887"/>
    <w:rsid w:val="00B95985"/>
    <w:rsid w:val="00B96C6C"/>
    <w:rsid w:val="00BA01DF"/>
    <w:rsid w:val="00BA09E0"/>
    <w:rsid w:val="00BA0DE9"/>
    <w:rsid w:val="00BA1ED9"/>
    <w:rsid w:val="00BA370F"/>
    <w:rsid w:val="00BA40BB"/>
    <w:rsid w:val="00BA469C"/>
    <w:rsid w:val="00BA52CF"/>
    <w:rsid w:val="00BA5C5D"/>
    <w:rsid w:val="00BA6033"/>
    <w:rsid w:val="00BA6898"/>
    <w:rsid w:val="00BA6C59"/>
    <w:rsid w:val="00BA77F3"/>
    <w:rsid w:val="00BA7C5B"/>
    <w:rsid w:val="00BB0C2A"/>
    <w:rsid w:val="00BB1BE3"/>
    <w:rsid w:val="00BB4189"/>
    <w:rsid w:val="00BB4877"/>
    <w:rsid w:val="00BB497A"/>
    <w:rsid w:val="00BB4CE1"/>
    <w:rsid w:val="00BB51A0"/>
    <w:rsid w:val="00BB545B"/>
    <w:rsid w:val="00BB5B93"/>
    <w:rsid w:val="00BC0BB4"/>
    <w:rsid w:val="00BC1B24"/>
    <w:rsid w:val="00BC1CF1"/>
    <w:rsid w:val="00BC1D7F"/>
    <w:rsid w:val="00BC3555"/>
    <w:rsid w:val="00BC41CA"/>
    <w:rsid w:val="00BC48EC"/>
    <w:rsid w:val="00BC54D5"/>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5EC3"/>
    <w:rsid w:val="00BE65A0"/>
    <w:rsid w:val="00BE6BDA"/>
    <w:rsid w:val="00BE6EC8"/>
    <w:rsid w:val="00BE73BD"/>
    <w:rsid w:val="00BE7F98"/>
    <w:rsid w:val="00BF1EFA"/>
    <w:rsid w:val="00BF311B"/>
    <w:rsid w:val="00BF4456"/>
    <w:rsid w:val="00BF4819"/>
    <w:rsid w:val="00BF4A25"/>
    <w:rsid w:val="00BF5AAA"/>
    <w:rsid w:val="00BF5F4B"/>
    <w:rsid w:val="00BF692A"/>
    <w:rsid w:val="00BF708E"/>
    <w:rsid w:val="00C01ACF"/>
    <w:rsid w:val="00C01CCF"/>
    <w:rsid w:val="00C02440"/>
    <w:rsid w:val="00C05275"/>
    <w:rsid w:val="00C05BC4"/>
    <w:rsid w:val="00C07D56"/>
    <w:rsid w:val="00C1091D"/>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173D"/>
    <w:rsid w:val="00C227A2"/>
    <w:rsid w:val="00C22F1C"/>
    <w:rsid w:val="00C23742"/>
    <w:rsid w:val="00C24567"/>
    <w:rsid w:val="00C2526D"/>
    <w:rsid w:val="00C27164"/>
    <w:rsid w:val="00C2770E"/>
    <w:rsid w:val="00C300AB"/>
    <w:rsid w:val="00C32C52"/>
    <w:rsid w:val="00C3387D"/>
    <w:rsid w:val="00C33916"/>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87971"/>
    <w:rsid w:val="00C9024D"/>
    <w:rsid w:val="00C909D9"/>
    <w:rsid w:val="00C9157D"/>
    <w:rsid w:val="00C91772"/>
    <w:rsid w:val="00C918DF"/>
    <w:rsid w:val="00C91A91"/>
    <w:rsid w:val="00C9273C"/>
    <w:rsid w:val="00C93656"/>
    <w:rsid w:val="00C943A2"/>
    <w:rsid w:val="00CA06AD"/>
    <w:rsid w:val="00CA0735"/>
    <w:rsid w:val="00CA24D4"/>
    <w:rsid w:val="00CA2DF1"/>
    <w:rsid w:val="00CA3018"/>
    <w:rsid w:val="00CA4078"/>
    <w:rsid w:val="00CA518E"/>
    <w:rsid w:val="00CA5E23"/>
    <w:rsid w:val="00CA6247"/>
    <w:rsid w:val="00CB05A9"/>
    <w:rsid w:val="00CB2A16"/>
    <w:rsid w:val="00CB3934"/>
    <w:rsid w:val="00CB48C7"/>
    <w:rsid w:val="00CB6062"/>
    <w:rsid w:val="00CB658B"/>
    <w:rsid w:val="00CB7772"/>
    <w:rsid w:val="00CB7968"/>
    <w:rsid w:val="00CB7B0C"/>
    <w:rsid w:val="00CC0523"/>
    <w:rsid w:val="00CC1E47"/>
    <w:rsid w:val="00CC3440"/>
    <w:rsid w:val="00CC3E4D"/>
    <w:rsid w:val="00CC4220"/>
    <w:rsid w:val="00CC4320"/>
    <w:rsid w:val="00CC4D1A"/>
    <w:rsid w:val="00CC5356"/>
    <w:rsid w:val="00CC677D"/>
    <w:rsid w:val="00CD1331"/>
    <w:rsid w:val="00CD1445"/>
    <w:rsid w:val="00CD5A0F"/>
    <w:rsid w:val="00CD5D8F"/>
    <w:rsid w:val="00CD62F6"/>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888"/>
    <w:rsid w:val="00CF3B01"/>
    <w:rsid w:val="00CF3C0F"/>
    <w:rsid w:val="00CF4AFC"/>
    <w:rsid w:val="00CF4CFB"/>
    <w:rsid w:val="00CF5372"/>
    <w:rsid w:val="00CF70DE"/>
    <w:rsid w:val="00D0094D"/>
    <w:rsid w:val="00D010AC"/>
    <w:rsid w:val="00D01614"/>
    <w:rsid w:val="00D01A7C"/>
    <w:rsid w:val="00D03524"/>
    <w:rsid w:val="00D03959"/>
    <w:rsid w:val="00D042E4"/>
    <w:rsid w:val="00D05572"/>
    <w:rsid w:val="00D056D4"/>
    <w:rsid w:val="00D05B7C"/>
    <w:rsid w:val="00D06D89"/>
    <w:rsid w:val="00D07D38"/>
    <w:rsid w:val="00D10167"/>
    <w:rsid w:val="00D11F23"/>
    <w:rsid w:val="00D12285"/>
    <w:rsid w:val="00D13513"/>
    <w:rsid w:val="00D13F91"/>
    <w:rsid w:val="00D14185"/>
    <w:rsid w:val="00D14D41"/>
    <w:rsid w:val="00D174EB"/>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7878"/>
    <w:rsid w:val="00D6342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5DF"/>
    <w:rsid w:val="00D826E6"/>
    <w:rsid w:val="00D83CF0"/>
    <w:rsid w:val="00D8466C"/>
    <w:rsid w:val="00D8560D"/>
    <w:rsid w:val="00D86A8C"/>
    <w:rsid w:val="00D87BF6"/>
    <w:rsid w:val="00D90AA5"/>
    <w:rsid w:val="00D937DD"/>
    <w:rsid w:val="00D952A4"/>
    <w:rsid w:val="00D95830"/>
    <w:rsid w:val="00D97152"/>
    <w:rsid w:val="00D972D9"/>
    <w:rsid w:val="00DA01A6"/>
    <w:rsid w:val="00DA1F95"/>
    <w:rsid w:val="00DA262E"/>
    <w:rsid w:val="00DA3D3F"/>
    <w:rsid w:val="00DA5092"/>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7E1"/>
    <w:rsid w:val="00E17B10"/>
    <w:rsid w:val="00E17FD3"/>
    <w:rsid w:val="00E21263"/>
    <w:rsid w:val="00E21EA7"/>
    <w:rsid w:val="00E22984"/>
    <w:rsid w:val="00E22F74"/>
    <w:rsid w:val="00E231E9"/>
    <w:rsid w:val="00E24A38"/>
    <w:rsid w:val="00E25411"/>
    <w:rsid w:val="00E255BC"/>
    <w:rsid w:val="00E267B1"/>
    <w:rsid w:val="00E26B9F"/>
    <w:rsid w:val="00E31AF7"/>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0D41"/>
    <w:rsid w:val="00E51F85"/>
    <w:rsid w:val="00E53416"/>
    <w:rsid w:val="00E53960"/>
    <w:rsid w:val="00E54432"/>
    <w:rsid w:val="00E56B8C"/>
    <w:rsid w:val="00E56BD9"/>
    <w:rsid w:val="00E57659"/>
    <w:rsid w:val="00E614A7"/>
    <w:rsid w:val="00E61E88"/>
    <w:rsid w:val="00E6247F"/>
    <w:rsid w:val="00E62AAB"/>
    <w:rsid w:val="00E62D44"/>
    <w:rsid w:val="00E6336C"/>
    <w:rsid w:val="00E63C21"/>
    <w:rsid w:val="00E644EC"/>
    <w:rsid w:val="00E64B5C"/>
    <w:rsid w:val="00E6562B"/>
    <w:rsid w:val="00E65D29"/>
    <w:rsid w:val="00E65E11"/>
    <w:rsid w:val="00E67828"/>
    <w:rsid w:val="00E70939"/>
    <w:rsid w:val="00E730F7"/>
    <w:rsid w:val="00E73DFF"/>
    <w:rsid w:val="00E75B55"/>
    <w:rsid w:val="00E75C22"/>
    <w:rsid w:val="00E76D69"/>
    <w:rsid w:val="00E80971"/>
    <w:rsid w:val="00E81D1B"/>
    <w:rsid w:val="00E82379"/>
    <w:rsid w:val="00E829F1"/>
    <w:rsid w:val="00E854AC"/>
    <w:rsid w:val="00E85EA8"/>
    <w:rsid w:val="00E87ABE"/>
    <w:rsid w:val="00E87FE9"/>
    <w:rsid w:val="00E91561"/>
    <w:rsid w:val="00E91BE9"/>
    <w:rsid w:val="00E92870"/>
    <w:rsid w:val="00E92D65"/>
    <w:rsid w:val="00E93563"/>
    <w:rsid w:val="00E94E85"/>
    <w:rsid w:val="00E9617B"/>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6557"/>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6C43"/>
    <w:rsid w:val="00EE6EE3"/>
    <w:rsid w:val="00EE7118"/>
    <w:rsid w:val="00EE78A9"/>
    <w:rsid w:val="00EF0C62"/>
    <w:rsid w:val="00EF11FA"/>
    <w:rsid w:val="00EF20A1"/>
    <w:rsid w:val="00EF33C3"/>
    <w:rsid w:val="00EF3E36"/>
    <w:rsid w:val="00EF4596"/>
    <w:rsid w:val="00F027A2"/>
    <w:rsid w:val="00F0292D"/>
    <w:rsid w:val="00F034DA"/>
    <w:rsid w:val="00F05214"/>
    <w:rsid w:val="00F070DD"/>
    <w:rsid w:val="00F12666"/>
    <w:rsid w:val="00F1370A"/>
    <w:rsid w:val="00F13993"/>
    <w:rsid w:val="00F13F2E"/>
    <w:rsid w:val="00F146E6"/>
    <w:rsid w:val="00F1670A"/>
    <w:rsid w:val="00F167E9"/>
    <w:rsid w:val="00F1682D"/>
    <w:rsid w:val="00F2085F"/>
    <w:rsid w:val="00F22BE9"/>
    <w:rsid w:val="00F24B0C"/>
    <w:rsid w:val="00F25218"/>
    <w:rsid w:val="00F260B7"/>
    <w:rsid w:val="00F27494"/>
    <w:rsid w:val="00F30CAA"/>
    <w:rsid w:val="00F31809"/>
    <w:rsid w:val="00F3358A"/>
    <w:rsid w:val="00F3367D"/>
    <w:rsid w:val="00F34785"/>
    <w:rsid w:val="00F35655"/>
    <w:rsid w:val="00F374A9"/>
    <w:rsid w:val="00F40107"/>
    <w:rsid w:val="00F4092F"/>
    <w:rsid w:val="00F4106A"/>
    <w:rsid w:val="00F41B97"/>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08D7"/>
    <w:rsid w:val="00F720A5"/>
    <w:rsid w:val="00F72F9D"/>
    <w:rsid w:val="00F73071"/>
    <w:rsid w:val="00F7356E"/>
    <w:rsid w:val="00F73731"/>
    <w:rsid w:val="00F74B72"/>
    <w:rsid w:val="00F755E1"/>
    <w:rsid w:val="00F81BDA"/>
    <w:rsid w:val="00F82384"/>
    <w:rsid w:val="00F83B6B"/>
    <w:rsid w:val="00F86EDB"/>
    <w:rsid w:val="00F924FF"/>
    <w:rsid w:val="00F939B0"/>
    <w:rsid w:val="00F93ADB"/>
    <w:rsid w:val="00F93B59"/>
    <w:rsid w:val="00F93CD2"/>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261D"/>
    <w:rsid w:val="00FC4906"/>
    <w:rsid w:val="00FC68EF"/>
    <w:rsid w:val="00FC7FE7"/>
    <w:rsid w:val="00FD0472"/>
    <w:rsid w:val="00FD135E"/>
    <w:rsid w:val="00FD19AD"/>
    <w:rsid w:val="00FD1E6F"/>
    <w:rsid w:val="00FD2509"/>
    <w:rsid w:val="00FD2B79"/>
    <w:rsid w:val="00FD2D1B"/>
    <w:rsid w:val="00FD3119"/>
    <w:rsid w:val="00FD3390"/>
    <w:rsid w:val="00FD34C0"/>
    <w:rsid w:val="00FD5DD1"/>
    <w:rsid w:val="00FD620E"/>
    <w:rsid w:val="00FD64FE"/>
    <w:rsid w:val="00FD691E"/>
    <w:rsid w:val="00FE0002"/>
    <w:rsid w:val="00FE05D0"/>
    <w:rsid w:val="00FE0901"/>
    <w:rsid w:val="00FE23F5"/>
    <w:rsid w:val="00FE3447"/>
    <w:rsid w:val="00FE3808"/>
    <w:rsid w:val="00FE48A7"/>
    <w:rsid w:val="00FE4FDA"/>
    <w:rsid w:val="00FE5505"/>
    <w:rsid w:val="00FE5F20"/>
    <w:rsid w:val="00FE6B00"/>
    <w:rsid w:val="00FF1260"/>
    <w:rsid w:val="00FF170F"/>
    <w:rsid w:val="00FF246A"/>
    <w:rsid w:val="00FF267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1">
    <w:name w:val="heading 1"/>
    <w:basedOn w:val="Normal"/>
    <w:next w:val="Normal"/>
    <w:link w:val="Heading1Char"/>
    <w:uiPriority w:val="9"/>
    <w:qFormat/>
    <w:rsid w:val="009849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 w:type="paragraph" w:styleId="FootnoteText">
    <w:name w:val="footnote text"/>
    <w:basedOn w:val="Normal"/>
    <w:link w:val="FootnoteTextChar"/>
    <w:semiHidden/>
    <w:rsid w:val="00B52C88"/>
    <w:pPr>
      <w:suppressAutoHyphens w:val="0"/>
      <w:spacing w:line="240" w:lineRule="auto"/>
      <w:ind w:firstLine="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B52C88"/>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98497D"/>
    <w:rPr>
      <w:rFonts w:asciiTheme="majorHAnsi" w:eastAsiaTheme="majorEastAsia" w:hAnsiTheme="majorHAnsi" w:cstheme="majorBidi"/>
      <w:color w:val="2E74B5" w:themeColor="accent1" w:themeShade="BF"/>
      <w:sz w:val="32"/>
      <w:szCs w:val="32"/>
      <w:lang w:val="en-US" w:eastAsia="ja-JP"/>
    </w:rPr>
  </w:style>
  <w:style w:type="character" w:customStyle="1" w:styleId="fn">
    <w:name w:val="fn"/>
    <w:basedOn w:val="DefaultParagraphFont"/>
    <w:rsid w:val="0098497D"/>
  </w:style>
  <w:style w:type="paragraph" w:styleId="TOC8">
    <w:name w:val="toc 8"/>
    <w:basedOn w:val="Normal"/>
    <w:next w:val="Normal"/>
    <w:autoRedefine/>
    <w:semiHidden/>
    <w:rsid w:val="002E0571"/>
    <w:pPr>
      <w:suppressAutoHyphens w:val="0"/>
      <w:spacing w:line="240" w:lineRule="auto"/>
      <w:ind w:left="1680" w:firstLine="0"/>
    </w:pPr>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180558029">
      <w:bodyDiv w:val="1"/>
      <w:marLeft w:val="0"/>
      <w:marRight w:val="0"/>
      <w:marTop w:val="0"/>
      <w:marBottom w:val="0"/>
      <w:divBdr>
        <w:top w:val="none" w:sz="0" w:space="0" w:color="auto"/>
        <w:left w:val="none" w:sz="0" w:space="0" w:color="auto"/>
        <w:bottom w:val="none" w:sz="0" w:space="0" w:color="auto"/>
        <w:right w:val="none" w:sz="0" w:space="0" w:color="auto"/>
      </w:divBdr>
      <w:divsChild>
        <w:div w:id="1590696388">
          <w:marLeft w:val="0"/>
          <w:marRight w:val="0"/>
          <w:marTop w:val="0"/>
          <w:marBottom w:val="0"/>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58174563">
      <w:bodyDiv w:val="1"/>
      <w:marLeft w:val="0"/>
      <w:marRight w:val="0"/>
      <w:marTop w:val="0"/>
      <w:marBottom w:val="0"/>
      <w:divBdr>
        <w:top w:val="none" w:sz="0" w:space="0" w:color="auto"/>
        <w:left w:val="none" w:sz="0" w:space="0" w:color="auto"/>
        <w:bottom w:val="none" w:sz="0" w:space="0" w:color="auto"/>
        <w:right w:val="none" w:sz="0" w:space="0" w:color="auto"/>
      </w:divBdr>
      <w:divsChild>
        <w:div w:id="2108891769">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29996504">
      <w:bodyDiv w:val="1"/>
      <w:marLeft w:val="0"/>
      <w:marRight w:val="0"/>
      <w:marTop w:val="0"/>
      <w:marBottom w:val="0"/>
      <w:divBdr>
        <w:top w:val="none" w:sz="0" w:space="0" w:color="auto"/>
        <w:left w:val="none" w:sz="0" w:space="0" w:color="auto"/>
        <w:bottom w:val="none" w:sz="0" w:space="0" w:color="auto"/>
        <w:right w:val="none" w:sz="0" w:space="0" w:color="auto"/>
      </w:divBdr>
      <w:divsChild>
        <w:div w:id="1624582382">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31937531">
      <w:bodyDiv w:val="1"/>
      <w:marLeft w:val="0"/>
      <w:marRight w:val="0"/>
      <w:marTop w:val="0"/>
      <w:marBottom w:val="0"/>
      <w:divBdr>
        <w:top w:val="none" w:sz="0" w:space="0" w:color="auto"/>
        <w:left w:val="none" w:sz="0" w:space="0" w:color="auto"/>
        <w:bottom w:val="none" w:sz="0" w:space="0" w:color="auto"/>
        <w:right w:val="none" w:sz="0" w:space="0" w:color="auto"/>
      </w:divBdr>
      <w:divsChild>
        <w:div w:id="44181469">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96432678">
      <w:bodyDiv w:val="1"/>
      <w:marLeft w:val="0"/>
      <w:marRight w:val="0"/>
      <w:marTop w:val="0"/>
      <w:marBottom w:val="0"/>
      <w:divBdr>
        <w:top w:val="none" w:sz="0" w:space="0" w:color="auto"/>
        <w:left w:val="none" w:sz="0" w:space="0" w:color="auto"/>
        <w:bottom w:val="none" w:sz="0" w:space="0" w:color="auto"/>
        <w:right w:val="none" w:sz="0" w:space="0" w:color="auto"/>
      </w:divBdr>
      <w:divsChild>
        <w:div w:id="988826847">
          <w:marLeft w:val="0"/>
          <w:marRight w:val="0"/>
          <w:marTop w:val="0"/>
          <w:marBottom w:val="0"/>
          <w:divBdr>
            <w:top w:val="none" w:sz="0" w:space="0" w:color="auto"/>
            <w:left w:val="none" w:sz="0" w:space="0" w:color="auto"/>
            <w:bottom w:val="none" w:sz="0" w:space="0" w:color="auto"/>
            <w:right w:val="none" w:sz="0" w:space="0" w:color="auto"/>
          </w:divBdr>
        </w:div>
        <w:div w:id="887762183">
          <w:marLeft w:val="0"/>
          <w:marRight w:val="0"/>
          <w:marTop w:val="0"/>
          <w:marBottom w:val="0"/>
          <w:divBdr>
            <w:top w:val="none" w:sz="0" w:space="0" w:color="auto"/>
            <w:left w:val="none" w:sz="0" w:space="0" w:color="auto"/>
            <w:bottom w:val="none" w:sz="0" w:space="0" w:color="auto"/>
            <w:right w:val="none" w:sz="0" w:space="0" w:color="auto"/>
          </w:divBdr>
          <w:divsChild>
            <w:div w:id="655260254">
              <w:marLeft w:val="0"/>
              <w:marRight w:val="0"/>
              <w:marTop w:val="0"/>
              <w:marBottom w:val="0"/>
              <w:divBdr>
                <w:top w:val="none" w:sz="0" w:space="0" w:color="auto"/>
                <w:left w:val="none" w:sz="0" w:space="0" w:color="auto"/>
                <w:bottom w:val="none" w:sz="0" w:space="0" w:color="auto"/>
                <w:right w:val="none" w:sz="0" w:space="0" w:color="auto"/>
              </w:divBdr>
            </w:div>
            <w:div w:id="578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F5A04-7426-42FA-9E9C-D225C1A1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62</cp:revision>
  <dcterms:created xsi:type="dcterms:W3CDTF">2016-11-16T16:03:00Z</dcterms:created>
  <dcterms:modified xsi:type="dcterms:W3CDTF">2016-11-16T18:04:00Z</dcterms:modified>
</cp:coreProperties>
</file>