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C7" w:rsidRDefault="008E26C7" w:rsidP="008E26C7">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8E26C7" w:rsidRDefault="008E26C7" w:rsidP="008E26C7">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8E26C7" w:rsidRDefault="008E26C7" w:rsidP="008E26C7">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8E26C7" w:rsidRDefault="008E26C7" w:rsidP="008E26C7">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F32EF6" w:rsidRPr="008E26C7" w:rsidRDefault="008E26C7" w:rsidP="008E26C7">
      <w:pPr>
        <w:spacing w:line="480" w:lineRule="auto"/>
        <w:jc w:val="center"/>
        <w:rPr>
          <w:rFonts w:ascii="Times New Roman" w:hAnsi="Times New Roman" w:cs="Times New Roman"/>
          <w:sz w:val="24"/>
          <w:szCs w:val="24"/>
        </w:rPr>
      </w:pPr>
      <w:r>
        <w:rPr>
          <w:rFonts w:ascii="Times New Roman" w:hAnsi="Times New Roman" w:cs="Times New Roman"/>
          <w:sz w:val="24"/>
          <w:szCs w:val="24"/>
        </w:rPr>
        <w:t>Analysis of</w:t>
      </w:r>
      <w:r w:rsidR="00FB1529" w:rsidRPr="008E26C7">
        <w:rPr>
          <w:rFonts w:ascii="Times New Roman" w:hAnsi="Times New Roman" w:cs="Times New Roman"/>
          <w:sz w:val="24"/>
          <w:szCs w:val="24"/>
        </w:rPr>
        <w:t xml:space="preserve"> the Inscriptions on Women’s Diseases from Epidaurus</w:t>
      </w:r>
    </w:p>
    <w:p w:rsidR="0028660E" w:rsidRPr="008E26C7" w:rsidRDefault="00494CF1"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t>The ancient world comprised of various beliefs and attitudes on healing and the well-being of individuals. People mo</w:t>
      </w:r>
      <w:r w:rsidR="009D1BD9" w:rsidRPr="008E26C7">
        <w:rPr>
          <w:rFonts w:ascii="Times New Roman" w:hAnsi="Times New Roman" w:cs="Times New Roman"/>
          <w:sz w:val="24"/>
          <w:szCs w:val="24"/>
        </w:rPr>
        <w:t>stly relied on gods for fortune</w:t>
      </w:r>
      <w:r w:rsidRPr="008E26C7">
        <w:rPr>
          <w:rFonts w:ascii="Times New Roman" w:hAnsi="Times New Roman" w:cs="Times New Roman"/>
          <w:sz w:val="24"/>
          <w:szCs w:val="24"/>
        </w:rPr>
        <w:t xml:space="preserve"> and there were continuous contacts with the gods whenever there was a disaster or misfortune. </w:t>
      </w:r>
      <w:r w:rsidR="002B6FEB" w:rsidRPr="008E26C7">
        <w:rPr>
          <w:rFonts w:ascii="Times New Roman" w:hAnsi="Times New Roman" w:cs="Times New Roman"/>
          <w:sz w:val="24"/>
          <w:szCs w:val="24"/>
        </w:rPr>
        <w:t>In Greece and Rome, the situation was no different.</w:t>
      </w:r>
      <w:r w:rsidR="009D1BD9" w:rsidRPr="008E26C7">
        <w:rPr>
          <w:rFonts w:ascii="Times New Roman" w:hAnsi="Times New Roman" w:cs="Times New Roman"/>
          <w:sz w:val="24"/>
          <w:szCs w:val="24"/>
        </w:rPr>
        <w:t xml:space="preserve"> </w:t>
      </w:r>
      <w:r w:rsidR="005E2761" w:rsidRPr="008E26C7">
        <w:rPr>
          <w:rFonts w:ascii="Times New Roman" w:hAnsi="Times New Roman" w:cs="Times New Roman"/>
          <w:sz w:val="24"/>
          <w:szCs w:val="24"/>
        </w:rPr>
        <w:t>Diseases were attributed to various causes, including some that were natural. Seeking a cure from the gods was acceptable</w:t>
      </w:r>
      <w:r w:rsidR="00531B37" w:rsidRPr="008E26C7">
        <w:rPr>
          <w:rFonts w:ascii="Times New Roman" w:hAnsi="Times New Roman" w:cs="Times New Roman"/>
          <w:sz w:val="24"/>
          <w:szCs w:val="24"/>
        </w:rPr>
        <w:t>. Asclepiu</w:t>
      </w:r>
      <w:r w:rsidR="005E2761" w:rsidRPr="008E26C7">
        <w:rPr>
          <w:rFonts w:ascii="Times New Roman" w:hAnsi="Times New Roman" w:cs="Times New Roman"/>
          <w:sz w:val="24"/>
          <w:szCs w:val="24"/>
        </w:rPr>
        <w:t xml:space="preserve">s was the chief healer in the fifth century and was located in Tricca and later in Epidaurus. Those </w:t>
      </w:r>
      <w:r w:rsidR="00531B37" w:rsidRPr="008E26C7">
        <w:rPr>
          <w:rFonts w:ascii="Times New Roman" w:hAnsi="Times New Roman" w:cs="Times New Roman"/>
          <w:sz w:val="24"/>
          <w:szCs w:val="24"/>
        </w:rPr>
        <w:t>who sought the healing of Asclepiu</w:t>
      </w:r>
      <w:r w:rsidR="005E2761" w:rsidRPr="008E26C7">
        <w:rPr>
          <w:rFonts w:ascii="Times New Roman" w:hAnsi="Times New Roman" w:cs="Times New Roman"/>
          <w:sz w:val="24"/>
          <w:szCs w:val="24"/>
        </w:rPr>
        <w:t>s in Epidaurus had to be purified and then offer a sacrifice t</w:t>
      </w:r>
      <w:r w:rsidR="008A3ED4" w:rsidRPr="008E26C7">
        <w:rPr>
          <w:rFonts w:ascii="Times New Roman" w:hAnsi="Times New Roman" w:cs="Times New Roman"/>
          <w:sz w:val="24"/>
          <w:szCs w:val="24"/>
        </w:rPr>
        <w:t>hat comprised of various fruits or cakes. The pilgrim</w:t>
      </w:r>
      <w:r w:rsidR="006A433E" w:rsidRPr="008E26C7">
        <w:rPr>
          <w:rFonts w:ascii="Times New Roman" w:hAnsi="Times New Roman" w:cs="Times New Roman"/>
          <w:sz w:val="24"/>
          <w:szCs w:val="24"/>
        </w:rPr>
        <w:t xml:space="preserve"> </w:t>
      </w:r>
      <w:r w:rsidR="008A3ED4" w:rsidRPr="008E26C7">
        <w:rPr>
          <w:rFonts w:ascii="Times New Roman" w:hAnsi="Times New Roman" w:cs="Times New Roman"/>
          <w:sz w:val="24"/>
          <w:szCs w:val="24"/>
        </w:rPr>
        <w:t>was then required to spend a night in the sanctuary which was located at</w:t>
      </w:r>
      <w:r w:rsidR="00531B37" w:rsidRPr="008E26C7">
        <w:rPr>
          <w:rFonts w:ascii="Times New Roman" w:hAnsi="Times New Roman" w:cs="Times New Roman"/>
          <w:sz w:val="24"/>
          <w:szCs w:val="24"/>
        </w:rPr>
        <w:t xml:space="preserve"> the centre of the temple of Asclepiu</w:t>
      </w:r>
      <w:r w:rsidR="008A3ED4" w:rsidRPr="008E26C7">
        <w:rPr>
          <w:rFonts w:ascii="Times New Roman" w:hAnsi="Times New Roman" w:cs="Times New Roman"/>
          <w:sz w:val="24"/>
          <w:szCs w:val="24"/>
        </w:rPr>
        <w:t>s.</w:t>
      </w:r>
      <w:r w:rsidR="006A433E" w:rsidRPr="008E26C7">
        <w:rPr>
          <w:rFonts w:ascii="Times New Roman" w:hAnsi="Times New Roman" w:cs="Times New Roman"/>
          <w:sz w:val="24"/>
          <w:szCs w:val="24"/>
        </w:rPr>
        <w:t xml:space="preserve"> He or she wou</w:t>
      </w:r>
      <w:r w:rsidR="00531B37" w:rsidRPr="008E26C7">
        <w:rPr>
          <w:rFonts w:ascii="Times New Roman" w:hAnsi="Times New Roman" w:cs="Times New Roman"/>
          <w:sz w:val="24"/>
          <w:szCs w:val="24"/>
        </w:rPr>
        <w:t xml:space="preserve">ld then get </w:t>
      </w:r>
      <w:r w:rsidR="006A433E" w:rsidRPr="008E26C7">
        <w:rPr>
          <w:rFonts w:ascii="Times New Roman" w:hAnsi="Times New Roman" w:cs="Times New Roman"/>
          <w:sz w:val="24"/>
          <w:szCs w:val="24"/>
        </w:rPr>
        <w:t>vision</w:t>
      </w:r>
      <w:r w:rsidR="00531B37" w:rsidRPr="008E26C7">
        <w:rPr>
          <w:rFonts w:ascii="Times New Roman" w:hAnsi="Times New Roman" w:cs="Times New Roman"/>
          <w:sz w:val="24"/>
          <w:szCs w:val="24"/>
        </w:rPr>
        <w:t>s</w:t>
      </w:r>
      <w:r w:rsidR="006A433E" w:rsidRPr="008E26C7">
        <w:rPr>
          <w:rFonts w:ascii="Times New Roman" w:hAnsi="Times New Roman" w:cs="Times New Roman"/>
          <w:sz w:val="24"/>
          <w:szCs w:val="24"/>
        </w:rPr>
        <w:t xml:space="preserve"> or</w:t>
      </w:r>
      <w:r w:rsidR="00531B37" w:rsidRPr="008E26C7">
        <w:rPr>
          <w:rFonts w:ascii="Times New Roman" w:hAnsi="Times New Roman" w:cs="Times New Roman"/>
          <w:sz w:val="24"/>
          <w:szCs w:val="24"/>
        </w:rPr>
        <w:t xml:space="preserve"> a</w:t>
      </w:r>
      <w:r w:rsidR="006A433E" w:rsidRPr="008E26C7">
        <w:rPr>
          <w:rFonts w:ascii="Times New Roman" w:hAnsi="Times New Roman" w:cs="Times New Roman"/>
          <w:sz w:val="24"/>
          <w:szCs w:val="24"/>
        </w:rPr>
        <w:t xml:space="preserve"> dream that linked to his or her healing, and the god would then appear </w:t>
      </w:r>
      <w:r w:rsidR="0028660E" w:rsidRPr="008E26C7">
        <w:rPr>
          <w:rFonts w:ascii="Times New Roman" w:hAnsi="Times New Roman" w:cs="Times New Roman"/>
          <w:sz w:val="24"/>
          <w:szCs w:val="24"/>
        </w:rPr>
        <w:t xml:space="preserve">with a rod on which a snake rolled itself. </w:t>
      </w:r>
    </w:p>
    <w:p w:rsidR="00F62AAA" w:rsidRPr="00246DD7" w:rsidRDefault="00F62AAA" w:rsidP="008E26C7">
      <w:pPr>
        <w:spacing w:line="480" w:lineRule="auto"/>
        <w:ind w:firstLine="720"/>
        <w:jc w:val="center"/>
        <w:rPr>
          <w:rFonts w:ascii="Times New Roman" w:hAnsi="Times New Roman" w:cs="Times New Roman"/>
          <w:b/>
          <w:sz w:val="24"/>
          <w:szCs w:val="24"/>
        </w:rPr>
      </w:pPr>
      <w:r w:rsidRPr="00246DD7">
        <w:rPr>
          <w:rFonts w:ascii="Times New Roman" w:hAnsi="Times New Roman" w:cs="Times New Roman"/>
          <w:b/>
          <w:sz w:val="24"/>
          <w:szCs w:val="24"/>
        </w:rPr>
        <w:t>The Intended Audience of the Inscriptions and the Purpose</w:t>
      </w:r>
    </w:p>
    <w:p w:rsidR="004025D6" w:rsidRPr="008E26C7" w:rsidRDefault="0028660E"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t>The inscriptions of Lefkowitz and Fant act as evidence of the ancient life in Greece and Rome. They illustrate to the reader that people of ancient Greece had beliefs about illnesses and also knew where to seek healing. The inscriptions also depict the power of the gods of Greece and why the Greeks entrusted them with cure of their people.</w:t>
      </w:r>
      <w:r w:rsidR="00D21BCA" w:rsidRPr="008E26C7">
        <w:rPr>
          <w:rFonts w:ascii="Times New Roman" w:hAnsi="Times New Roman" w:cs="Times New Roman"/>
          <w:sz w:val="24"/>
          <w:szCs w:val="24"/>
        </w:rPr>
        <w:t xml:space="preserve"> The creation of these inscriptions is in itself an indication that gods actually did something and can be entrusted to date in cases </w:t>
      </w:r>
      <w:r w:rsidR="00D21BCA" w:rsidRPr="008E26C7">
        <w:rPr>
          <w:rFonts w:ascii="Times New Roman" w:hAnsi="Times New Roman" w:cs="Times New Roman"/>
          <w:sz w:val="24"/>
          <w:szCs w:val="24"/>
        </w:rPr>
        <w:lastRenderedPageBreak/>
        <w:t>where humans seek a solution for anything beyond the control of man. The inscriptions seem to have been written for people of upcoming centuries as a way of depicting the need for reverence towards the gods. By reading these inscriptions, one gets the view that the gods had power and still do. With this in mind, a person of the contemporary Greek culture would be convinced to go to the shrines at Epidaurus and seek the intervention of the gods when faced with a specific challenge.</w:t>
      </w:r>
      <w:r w:rsidR="00EB5F8B" w:rsidRPr="008E26C7">
        <w:rPr>
          <w:rFonts w:ascii="Times New Roman" w:hAnsi="Times New Roman" w:cs="Times New Roman"/>
          <w:sz w:val="24"/>
          <w:szCs w:val="24"/>
        </w:rPr>
        <w:t xml:space="preserve"> The</w:t>
      </w:r>
      <w:r w:rsidR="00082FEB" w:rsidRPr="008E26C7">
        <w:rPr>
          <w:rFonts w:ascii="Times New Roman" w:hAnsi="Times New Roman" w:cs="Times New Roman"/>
          <w:sz w:val="24"/>
          <w:szCs w:val="24"/>
        </w:rPr>
        <w:t xml:space="preserve"> existence of the</w:t>
      </w:r>
      <w:r w:rsidR="00EB5F8B" w:rsidRPr="008E26C7">
        <w:rPr>
          <w:rFonts w:ascii="Times New Roman" w:hAnsi="Times New Roman" w:cs="Times New Roman"/>
          <w:sz w:val="24"/>
          <w:szCs w:val="24"/>
        </w:rPr>
        <w:t xml:space="preserve"> </w:t>
      </w:r>
      <w:r w:rsidR="00EC1FA4" w:rsidRPr="008E26C7">
        <w:rPr>
          <w:rFonts w:ascii="Times New Roman" w:hAnsi="Times New Roman" w:cs="Times New Roman"/>
          <w:sz w:val="24"/>
          <w:szCs w:val="24"/>
        </w:rPr>
        <w:t>sanctuary in which Asclepius</w:t>
      </w:r>
      <w:r w:rsidR="00F50712" w:rsidRPr="008E26C7">
        <w:rPr>
          <w:rFonts w:ascii="Times New Roman" w:hAnsi="Times New Roman" w:cs="Times New Roman"/>
          <w:sz w:val="24"/>
          <w:szCs w:val="24"/>
        </w:rPr>
        <w:t xml:space="preserve"> dwelled</w:t>
      </w:r>
      <w:r w:rsidR="00EC1FA4" w:rsidRPr="008E26C7">
        <w:rPr>
          <w:rFonts w:ascii="Times New Roman" w:hAnsi="Times New Roman" w:cs="Times New Roman"/>
          <w:sz w:val="24"/>
          <w:szCs w:val="24"/>
        </w:rPr>
        <w:t xml:space="preserve"> in the fourth and fifth century </w:t>
      </w:r>
      <w:r w:rsidR="009B5055" w:rsidRPr="008E26C7">
        <w:rPr>
          <w:rFonts w:ascii="Times New Roman" w:hAnsi="Times New Roman" w:cs="Times New Roman"/>
          <w:sz w:val="24"/>
          <w:szCs w:val="24"/>
        </w:rPr>
        <w:t>is an indication that the Greeks still have respect for the gods and can turn to them even today</w:t>
      </w:r>
      <w:r w:rsidR="003C4A35" w:rsidRPr="008E26C7">
        <w:rPr>
          <w:rFonts w:ascii="Times New Roman" w:hAnsi="Times New Roman" w:cs="Times New Roman"/>
          <w:sz w:val="24"/>
          <w:szCs w:val="24"/>
        </w:rPr>
        <w:t xml:space="preserve"> to have them intervene in</w:t>
      </w:r>
      <w:r w:rsidR="009B5055" w:rsidRPr="008E26C7">
        <w:rPr>
          <w:rFonts w:ascii="Times New Roman" w:hAnsi="Times New Roman" w:cs="Times New Roman"/>
          <w:sz w:val="24"/>
          <w:szCs w:val="24"/>
        </w:rPr>
        <w:t xml:space="preserve"> serious matters</w:t>
      </w:r>
      <w:r w:rsidR="003C4A35" w:rsidRPr="008E26C7">
        <w:rPr>
          <w:rFonts w:ascii="Times New Roman" w:hAnsi="Times New Roman" w:cs="Times New Roman"/>
          <w:sz w:val="24"/>
          <w:szCs w:val="24"/>
        </w:rPr>
        <w:t xml:space="preserve"> or where need be.</w:t>
      </w:r>
      <w:r w:rsidR="00082FEB" w:rsidRPr="008E26C7">
        <w:rPr>
          <w:rFonts w:ascii="Times New Roman" w:hAnsi="Times New Roman" w:cs="Times New Roman"/>
          <w:sz w:val="24"/>
          <w:szCs w:val="24"/>
        </w:rPr>
        <w:t xml:space="preserve"> According to UNESCO, this sanctuary receives more than 250,000 guests in a year.</w:t>
      </w:r>
      <w:r w:rsidR="00953BE9" w:rsidRPr="008E26C7">
        <w:rPr>
          <w:rFonts w:ascii="Times New Roman" w:hAnsi="Times New Roman" w:cs="Times New Roman"/>
          <w:sz w:val="24"/>
          <w:szCs w:val="24"/>
        </w:rPr>
        <w:t xml:space="preserve"> The implication is that it remains one of the most valued symbols of the Greek culture and an indicator of the power of gods</w:t>
      </w:r>
      <w:r w:rsidR="000D7819" w:rsidRPr="008E26C7">
        <w:rPr>
          <w:rFonts w:ascii="Times New Roman" w:hAnsi="Times New Roman" w:cs="Times New Roman"/>
          <w:sz w:val="24"/>
          <w:szCs w:val="24"/>
        </w:rPr>
        <w:t xml:space="preserve">, particularly in healing. Whoever wrote the inscriptions intended them for people who would wish to </w:t>
      </w:r>
      <w:r w:rsidR="00831A32" w:rsidRPr="008E26C7">
        <w:rPr>
          <w:rFonts w:ascii="Times New Roman" w:hAnsi="Times New Roman" w:cs="Times New Roman"/>
          <w:sz w:val="24"/>
          <w:szCs w:val="24"/>
        </w:rPr>
        <w:t xml:space="preserve">experience the power of gods in matters healing. The inscriptions are inspirational in that they depict the power of faith </w:t>
      </w:r>
      <w:r w:rsidR="005345C4" w:rsidRPr="008E26C7">
        <w:rPr>
          <w:rFonts w:ascii="Times New Roman" w:hAnsi="Times New Roman" w:cs="Times New Roman"/>
          <w:sz w:val="24"/>
          <w:szCs w:val="24"/>
        </w:rPr>
        <w:t>in obtaining a cure for even complex illnesses that are beyond human understanding.</w:t>
      </w:r>
      <w:r w:rsidR="00BE1E56" w:rsidRPr="008E26C7">
        <w:rPr>
          <w:rFonts w:ascii="Times New Roman" w:hAnsi="Times New Roman" w:cs="Times New Roman"/>
          <w:sz w:val="24"/>
          <w:szCs w:val="24"/>
        </w:rPr>
        <w:t xml:space="preserve"> The first inscription, for instance, presents a woman who was pregnant for five years</w:t>
      </w:r>
      <w:r w:rsidR="005365A9" w:rsidRPr="008E26C7">
        <w:rPr>
          <w:rFonts w:ascii="Times New Roman" w:hAnsi="Times New Roman" w:cs="Times New Roman"/>
          <w:sz w:val="24"/>
          <w:szCs w:val="24"/>
        </w:rPr>
        <w:t xml:space="preserve"> and who bore a son only after visiting and spending a night in the sanctuary. From reality, a woman’s pregnancy is supposed to last for nine months at most. Five years would mean a complex scenar</w:t>
      </w:r>
      <w:r w:rsidR="00FE0FA0" w:rsidRPr="008E26C7">
        <w:rPr>
          <w:rFonts w:ascii="Times New Roman" w:hAnsi="Times New Roman" w:cs="Times New Roman"/>
          <w:sz w:val="24"/>
          <w:szCs w:val="24"/>
        </w:rPr>
        <w:t>io that may not be exp</w:t>
      </w:r>
      <w:r w:rsidR="00422AC4" w:rsidRPr="008E26C7">
        <w:rPr>
          <w:rFonts w:ascii="Times New Roman" w:hAnsi="Times New Roman" w:cs="Times New Roman"/>
          <w:sz w:val="24"/>
          <w:szCs w:val="24"/>
        </w:rPr>
        <w:t xml:space="preserve">lained by any knowledgeable human being. </w:t>
      </w:r>
      <w:r w:rsidR="0069058C" w:rsidRPr="008E26C7">
        <w:rPr>
          <w:rFonts w:ascii="Times New Roman" w:hAnsi="Times New Roman" w:cs="Times New Roman"/>
          <w:sz w:val="24"/>
          <w:szCs w:val="24"/>
        </w:rPr>
        <w:t xml:space="preserve">This </w:t>
      </w:r>
      <w:r w:rsidR="00C65C0C" w:rsidRPr="008E26C7">
        <w:rPr>
          <w:rFonts w:ascii="Times New Roman" w:hAnsi="Times New Roman" w:cs="Times New Roman"/>
          <w:sz w:val="24"/>
          <w:szCs w:val="24"/>
        </w:rPr>
        <w:t xml:space="preserve">inscription leaves the reader wondering how some things can happen. </w:t>
      </w:r>
      <w:r w:rsidR="00E51E69" w:rsidRPr="008E26C7">
        <w:rPr>
          <w:rFonts w:ascii="Times New Roman" w:hAnsi="Times New Roman" w:cs="Times New Roman"/>
          <w:sz w:val="24"/>
          <w:szCs w:val="24"/>
        </w:rPr>
        <w:t>With this in mind, the author of the writings direct</w:t>
      </w:r>
      <w:r w:rsidR="00AD6E74" w:rsidRPr="008E26C7">
        <w:rPr>
          <w:rFonts w:ascii="Times New Roman" w:hAnsi="Times New Roman" w:cs="Times New Roman"/>
          <w:sz w:val="24"/>
          <w:szCs w:val="24"/>
        </w:rPr>
        <w:t>s</w:t>
      </w:r>
      <w:r w:rsidR="00E51E69" w:rsidRPr="008E26C7">
        <w:rPr>
          <w:rFonts w:ascii="Times New Roman" w:hAnsi="Times New Roman" w:cs="Times New Roman"/>
          <w:sz w:val="24"/>
          <w:szCs w:val="24"/>
        </w:rPr>
        <w:t xml:space="preserve"> the reader to wondering about the greatness of the god involved.</w:t>
      </w:r>
      <w:r w:rsidR="00AD6E74" w:rsidRPr="008E26C7">
        <w:rPr>
          <w:rFonts w:ascii="Times New Roman" w:hAnsi="Times New Roman" w:cs="Times New Roman"/>
          <w:sz w:val="24"/>
          <w:szCs w:val="24"/>
        </w:rPr>
        <w:t xml:space="preserve"> This way, one is left with an urge of experiencing this greatness</w:t>
      </w:r>
      <w:r w:rsidR="00C41C80" w:rsidRPr="008E26C7">
        <w:rPr>
          <w:rFonts w:ascii="Times New Roman" w:hAnsi="Times New Roman" w:cs="Times New Roman"/>
          <w:sz w:val="24"/>
          <w:szCs w:val="24"/>
        </w:rPr>
        <w:t xml:space="preserve">, a factor that leads some Greeks to visit the sanctuary </w:t>
      </w:r>
      <w:r w:rsidR="00481C4E" w:rsidRPr="008E26C7">
        <w:rPr>
          <w:rFonts w:ascii="Times New Roman" w:hAnsi="Times New Roman" w:cs="Times New Roman"/>
          <w:sz w:val="24"/>
          <w:szCs w:val="24"/>
        </w:rPr>
        <w:t xml:space="preserve">and pray to the god </w:t>
      </w:r>
      <w:r w:rsidR="005E7FA3" w:rsidRPr="008E26C7">
        <w:rPr>
          <w:rFonts w:ascii="Times New Roman" w:hAnsi="Times New Roman" w:cs="Times New Roman"/>
          <w:sz w:val="24"/>
          <w:szCs w:val="24"/>
        </w:rPr>
        <w:t>for intervention in their lives</w:t>
      </w:r>
      <w:r w:rsidR="00860185" w:rsidRPr="008E26C7">
        <w:rPr>
          <w:rFonts w:ascii="Times New Roman" w:hAnsi="Times New Roman" w:cs="Times New Roman"/>
          <w:sz w:val="24"/>
          <w:szCs w:val="24"/>
        </w:rPr>
        <w:t>.</w:t>
      </w:r>
    </w:p>
    <w:p w:rsidR="00F62AAA" w:rsidRPr="00246DD7" w:rsidRDefault="00F62AAA" w:rsidP="008E26C7">
      <w:pPr>
        <w:spacing w:line="480" w:lineRule="auto"/>
        <w:ind w:firstLine="720"/>
        <w:jc w:val="center"/>
        <w:rPr>
          <w:rFonts w:ascii="Times New Roman" w:hAnsi="Times New Roman" w:cs="Times New Roman"/>
          <w:b/>
          <w:sz w:val="24"/>
          <w:szCs w:val="24"/>
        </w:rPr>
      </w:pPr>
      <w:r w:rsidRPr="00246DD7">
        <w:rPr>
          <w:rFonts w:ascii="Times New Roman" w:hAnsi="Times New Roman" w:cs="Times New Roman"/>
          <w:b/>
          <w:sz w:val="24"/>
          <w:szCs w:val="24"/>
        </w:rPr>
        <w:t>The Status of Women in Ancient Greece as Presented in the Inscriptions</w:t>
      </w:r>
    </w:p>
    <w:p w:rsidR="00B408D1" w:rsidRPr="008E26C7" w:rsidRDefault="004025D6"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lastRenderedPageBreak/>
        <w:t xml:space="preserve">The inscriptions present a woman as a subordinate creature as she is the one who mainly went to the gods to plea for wellness. Nowhere in the inscriptions does one experience a man going to plead with the gods. </w:t>
      </w:r>
      <w:r w:rsidR="00C53B61" w:rsidRPr="008E26C7">
        <w:rPr>
          <w:rFonts w:ascii="Times New Roman" w:hAnsi="Times New Roman" w:cs="Times New Roman"/>
          <w:sz w:val="24"/>
          <w:szCs w:val="24"/>
        </w:rPr>
        <w:t>It</w:t>
      </w:r>
      <w:r w:rsidR="005531A4" w:rsidRPr="008E26C7">
        <w:rPr>
          <w:rFonts w:ascii="Times New Roman" w:hAnsi="Times New Roman" w:cs="Times New Roman"/>
          <w:sz w:val="24"/>
          <w:szCs w:val="24"/>
        </w:rPr>
        <w:t xml:space="preserve"> is also clear that a woman with no child had no place in the Greece culture as most of the women in these inscriptions go to the gods with child-bearing desires or birth complications. </w:t>
      </w:r>
      <w:r w:rsidR="006E70BA" w:rsidRPr="008E26C7">
        <w:rPr>
          <w:rFonts w:ascii="Times New Roman" w:hAnsi="Times New Roman" w:cs="Times New Roman"/>
          <w:sz w:val="24"/>
          <w:szCs w:val="24"/>
        </w:rPr>
        <w:t>The woman could also go to any length in a bid to get a child. This is evidenced by two of the inscriptions having intercourse with a snake in order to conceive.</w:t>
      </w:r>
      <w:r w:rsidR="00E46B19" w:rsidRPr="008E26C7">
        <w:rPr>
          <w:rFonts w:ascii="Times New Roman" w:hAnsi="Times New Roman" w:cs="Times New Roman"/>
          <w:sz w:val="24"/>
          <w:szCs w:val="24"/>
        </w:rPr>
        <w:t xml:space="preserve"> It is, therefore, evident that a woman with no child was </w:t>
      </w:r>
      <w:r w:rsidR="00663BB0" w:rsidRPr="008E26C7">
        <w:rPr>
          <w:rFonts w:ascii="Times New Roman" w:hAnsi="Times New Roman" w:cs="Times New Roman"/>
          <w:sz w:val="24"/>
          <w:szCs w:val="24"/>
        </w:rPr>
        <w:t>worthless</w:t>
      </w:r>
      <w:r w:rsidR="00E46B19" w:rsidRPr="008E26C7">
        <w:rPr>
          <w:rFonts w:ascii="Times New Roman" w:hAnsi="Times New Roman" w:cs="Times New Roman"/>
          <w:sz w:val="24"/>
          <w:szCs w:val="24"/>
        </w:rPr>
        <w:t>.</w:t>
      </w:r>
      <w:r w:rsidR="00451010" w:rsidRPr="008E26C7">
        <w:rPr>
          <w:rFonts w:ascii="Times New Roman" w:hAnsi="Times New Roman" w:cs="Times New Roman"/>
          <w:sz w:val="24"/>
          <w:szCs w:val="24"/>
        </w:rPr>
        <w:t xml:space="preserve"> The ancient Greece presents the role of child-rearing as one of the woman’s roles</w:t>
      </w:r>
      <w:r w:rsidR="001B2102" w:rsidRPr="008E26C7">
        <w:rPr>
          <w:rFonts w:ascii="Times New Roman" w:hAnsi="Times New Roman" w:cs="Times New Roman"/>
          <w:sz w:val="24"/>
          <w:szCs w:val="24"/>
        </w:rPr>
        <w:t xml:space="preserve"> (Cartwright)</w:t>
      </w:r>
      <w:r w:rsidR="00451010" w:rsidRPr="008E26C7">
        <w:rPr>
          <w:rFonts w:ascii="Times New Roman" w:hAnsi="Times New Roman" w:cs="Times New Roman"/>
          <w:sz w:val="24"/>
          <w:szCs w:val="24"/>
        </w:rPr>
        <w:t>. The implication is that she had to ensure that she bore children to ensure the actualization of the child-rearing role</w:t>
      </w:r>
      <w:r w:rsidR="00380344" w:rsidRPr="008E26C7">
        <w:rPr>
          <w:rFonts w:ascii="Times New Roman" w:hAnsi="Times New Roman" w:cs="Times New Roman"/>
          <w:sz w:val="24"/>
          <w:szCs w:val="24"/>
        </w:rPr>
        <w:t>.</w:t>
      </w:r>
      <w:r w:rsidR="009851A7" w:rsidRPr="008E26C7">
        <w:rPr>
          <w:rFonts w:ascii="Times New Roman" w:hAnsi="Times New Roman" w:cs="Times New Roman"/>
          <w:sz w:val="24"/>
          <w:szCs w:val="24"/>
        </w:rPr>
        <w:t xml:space="preserve"> With reference to the inscriptions, ancient Greece promoted the subordinate status of a woman. She was meant to respect and obey people in positions of power, including their husbands. </w:t>
      </w:r>
      <w:r w:rsidR="009E00FD" w:rsidRPr="008E26C7">
        <w:rPr>
          <w:rFonts w:ascii="Times New Roman" w:hAnsi="Times New Roman" w:cs="Times New Roman"/>
          <w:sz w:val="24"/>
          <w:szCs w:val="24"/>
        </w:rPr>
        <w:t>Where a woman seemed not to know what she needed, no one could pass such knowledge to her. In one of the inscriptions, a woman goes to the gods pleading for a pregnancy but forgets that she will need to give birth. Three years later, she remembers the question posed to her by the god as to whether she needed anything else. Her answer was no. As such, she had to go back to the god to plea for childbirth</w:t>
      </w:r>
      <w:r w:rsidR="007C7229" w:rsidRPr="008E26C7">
        <w:rPr>
          <w:rFonts w:ascii="Times New Roman" w:hAnsi="Times New Roman" w:cs="Times New Roman"/>
          <w:sz w:val="24"/>
          <w:szCs w:val="24"/>
        </w:rPr>
        <w:t>. The implication is that a woman was never to expect anything to be done for her unless she pleaded for it. Actually, she had to state it to the god that she needed childbirth</w:t>
      </w:r>
      <w:r w:rsidR="00C03CA2" w:rsidRPr="008E26C7">
        <w:rPr>
          <w:rFonts w:ascii="Times New Roman" w:hAnsi="Times New Roman" w:cs="Times New Roman"/>
          <w:sz w:val="24"/>
          <w:szCs w:val="24"/>
        </w:rPr>
        <w:t>.</w:t>
      </w:r>
      <w:r w:rsidR="003C3111" w:rsidRPr="008E26C7">
        <w:rPr>
          <w:rFonts w:ascii="Times New Roman" w:hAnsi="Times New Roman" w:cs="Times New Roman"/>
          <w:sz w:val="24"/>
          <w:szCs w:val="24"/>
        </w:rPr>
        <w:t xml:space="preserve"> In alignment with the ancient Greece, this inscription may be presenting a situation where a woman could be denied something just because she failed to ask for it.</w:t>
      </w:r>
      <w:r w:rsidR="003B2668" w:rsidRPr="008E26C7">
        <w:rPr>
          <w:rFonts w:ascii="Times New Roman" w:hAnsi="Times New Roman" w:cs="Times New Roman"/>
          <w:sz w:val="24"/>
          <w:szCs w:val="24"/>
        </w:rPr>
        <w:t xml:space="preserve"> </w:t>
      </w:r>
      <w:r w:rsidR="00814EA9" w:rsidRPr="008E26C7">
        <w:rPr>
          <w:rFonts w:ascii="Times New Roman" w:hAnsi="Times New Roman" w:cs="Times New Roman"/>
          <w:sz w:val="24"/>
          <w:szCs w:val="24"/>
        </w:rPr>
        <w:t xml:space="preserve">The </w:t>
      </w:r>
      <w:r w:rsidR="00394FC8" w:rsidRPr="008E26C7">
        <w:rPr>
          <w:rFonts w:ascii="Times New Roman" w:hAnsi="Times New Roman" w:cs="Times New Roman"/>
          <w:sz w:val="24"/>
          <w:szCs w:val="24"/>
        </w:rPr>
        <w:t>notion of child-bearing, however, seems to be everything to the woman</w:t>
      </w:r>
      <w:r w:rsidR="00A0614C" w:rsidRPr="008E26C7">
        <w:rPr>
          <w:rFonts w:ascii="Times New Roman" w:hAnsi="Times New Roman" w:cs="Times New Roman"/>
          <w:sz w:val="24"/>
          <w:szCs w:val="24"/>
        </w:rPr>
        <w:t xml:space="preserve">. </w:t>
      </w:r>
    </w:p>
    <w:p w:rsidR="00733696" w:rsidRPr="00246DD7" w:rsidRDefault="00733696" w:rsidP="008E26C7">
      <w:pPr>
        <w:spacing w:line="480" w:lineRule="auto"/>
        <w:ind w:firstLine="720"/>
        <w:jc w:val="center"/>
        <w:rPr>
          <w:rFonts w:ascii="Times New Roman" w:hAnsi="Times New Roman" w:cs="Times New Roman"/>
          <w:b/>
          <w:sz w:val="24"/>
          <w:szCs w:val="24"/>
        </w:rPr>
      </w:pPr>
      <w:r w:rsidRPr="00246DD7">
        <w:rPr>
          <w:rFonts w:ascii="Times New Roman" w:hAnsi="Times New Roman" w:cs="Times New Roman"/>
          <w:b/>
          <w:sz w:val="24"/>
          <w:szCs w:val="24"/>
        </w:rPr>
        <w:t>The Snake and Decapitation in the Dreams</w:t>
      </w:r>
    </w:p>
    <w:p w:rsidR="00460870" w:rsidRPr="008E26C7" w:rsidRDefault="00B408D1"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t xml:space="preserve">The dreams as described in the inscriptions depict a scenario </w:t>
      </w:r>
      <w:r w:rsidR="00FA1106" w:rsidRPr="008E26C7">
        <w:rPr>
          <w:rFonts w:ascii="Times New Roman" w:hAnsi="Times New Roman" w:cs="Times New Roman"/>
          <w:sz w:val="24"/>
          <w:szCs w:val="24"/>
        </w:rPr>
        <w:t xml:space="preserve">in which </w:t>
      </w:r>
      <w:r w:rsidR="00601C83" w:rsidRPr="008E26C7">
        <w:rPr>
          <w:rFonts w:ascii="Times New Roman" w:hAnsi="Times New Roman" w:cs="Times New Roman"/>
          <w:sz w:val="24"/>
          <w:szCs w:val="24"/>
        </w:rPr>
        <w:t>the snake</w:t>
      </w:r>
      <w:r w:rsidR="00A635E5" w:rsidRPr="008E26C7">
        <w:rPr>
          <w:rFonts w:ascii="Times New Roman" w:hAnsi="Times New Roman" w:cs="Times New Roman"/>
          <w:sz w:val="24"/>
          <w:szCs w:val="24"/>
        </w:rPr>
        <w:t xml:space="preserve"> is presented a</w:t>
      </w:r>
      <w:r w:rsidR="00CE0580" w:rsidRPr="008E26C7">
        <w:rPr>
          <w:rFonts w:ascii="Times New Roman" w:hAnsi="Times New Roman" w:cs="Times New Roman"/>
          <w:sz w:val="24"/>
          <w:szCs w:val="24"/>
        </w:rPr>
        <w:t xml:space="preserve">s a male symbol. For women who went to Asclepius with desires of child-bearing, the </w:t>
      </w:r>
      <w:r w:rsidR="00CE0580" w:rsidRPr="008E26C7">
        <w:rPr>
          <w:rFonts w:ascii="Times New Roman" w:hAnsi="Times New Roman" w:cs="Times New Roman"/>
          <w:sz w:val="24"/>
          <w:szCs w:val="24"/>
        </w:rPr>
        <w:lastRenderedPageBreak/>
        <w:t xml:space="preserve">snake always appeared in their dreams and visions. In </w:t>
      </w:r>
      <w:r w:rsidR="00DF605E" w:rsidRPr="008E26C7">
        <w:rPr>
          <w:rFonts w:ascii="Times New Roman" w:hAnsi="Times New Roman" w:cs="Times New Roman"/>
          <w:sz w:val="24"/>
          <w:szCs w:val="24"/>
        </w:rPr>
        <w:t>one of the</w:t>
      </w:r>
      <w:r w:rsidR="00CE0580" w:rsidRPr="008E26C7">
        <w:rPr>
          <w:rFonts w:ascii="Times New Roman" w:hAnsi="Times New Roman" w:cs="Times New Roman"/>
          <w:sz w:val="24"/>
          <w:szCs w:val="24"/>
        </w:rPr>
        <w:t xml:space="preserve"> accounts described in the inscriptions, the snake engages in int</w:t>
      </w:r>
      <w:r w:rsidR="00DF605E" w:rsidRPr="008E26C7">
        <w:rPr>
          <w:rFonts w:ascii="Times New Roman" w:hAnsi="Times New Roman" w:cs="Times New Roman"/>
          <w:sz w:val="24"/>
          <w:szCs w:val="24"/>
        </w:rPr>
        <w:t>ercourse with a woman after which she conceives and gives birth to two male children. In another account, the woman thinks that she felt a snake on her stomach. This occurrence leads to five children in her household</w:t>
      </w:r>
      <w:r w:rsidR="00CB175D" w:rsidRPr="008E26C7">
        <w:rPr>
          <w:rFonts w:ascii="Times New Roman" w:hAnsi="Times New Roman" w:cs="Times New Roman"/>
          <w:sz w:val="24"/>
          <w:szCs w:val="24"/>
        </w:rPr>
        <w:t xml:space="preserve"> (Lefkowitz and Fant)</w:t>
      </w:r>
      <w:r w:rsidR="00DF605E" w:rsidRPr="008E26C7">
        <w:rPr>
          <w:rFonts w:ascii="Times New Roman" w:hAnsi="Times New Roman" w:cs="Times New Roman"/>
          <w:sz w:val="24"/>
          <w:szCs w:val="24"/>
        </w:rPr>
        <w:t>.</w:t>
      </w:r>
      <w:r w:rsidR="005A6BA5" w:rsidRPr="008E26C7">
        <w:rPr>
          <w:rFonts w:ascii="Times New Roman" w:hAnsi="Times New Roman" w:cs="Times New Roman"/>
          <w:sz w:val="24"/>
          <w:szCs w:val="24"/>
        </w:rPr>
        <w:t xml:space="preserve"> Other than being presented as a symbol of male’s energy</w:t>
      </w:r>
      <w:r w:rsidR="00325EF4" w:rsidRPr="008E26C7">
        <w:rPr>
          <w:rFonts w:ascii="Times New Roman" w:hAnsi="Times New Roman" w:cs="Times New Roman"/>
          <w:sz w:val="24"/>
          <w:szCs w:val="24"/>
        </w:rPr>
        <w:t>, the snake symbolized fertility as it was made to appear to every woman who went to Asclepius with conception problems. The snake does not appear anywhere in other problems, including childbirth.</w:t>
      </w:r>
      <w:r w:rsidR="005C37FB" w:rsidRPr="008E26C7">
        <w:rPr>
          <w:rFonts w:ascii="Times New Roman" w:hAnsi="Times New Roman" w:cs="Times New Roman"/>
          <w:sz w:val="24"/>
          <w:szCs w:val="24"/>
        </w:rPr>
        <w:t xml:space="preserve"> Snakes, in the ancient Greece and Rome were linked to the spirits of the dead </w:t>
      </w:r>
      <w:r w:rsidR="008D37DD" w:rsidRPr="008E26C7">
        <w:rPr>
          <w:rFonts w:ascii="Times New Roman" w:hAnsi="Times New Roman" w:cs="Times New Roman"/>
          <w:sz w:val="24"/>
          <w:szCs w:val="24"/>
        </w:rPr>
        <w:t>and relied on in solving fertility problems</w:t>
      </w:r>
      <w:r w:rsidR="00ED5FDF" w:rsidRPr="008E26C7">
        <w:rPr>
          <w:rFonts w:ascii="Times New Roman" w:hAnsi="Times New Roman" w:cs="Times New Roman"/>
          <w:sz w:val="24"/>
          <w:szCs w:val="24"/>
        </w:rPr>
        <w:t xml:space="preserve"> (Hallard)</w:t>
      </w:r>
      <w:r w:rsidR="008D37DD" w:rsidRPr="008E26C7">
        <w:rPr>
          <w:rFonts w:ascii="Times New Roman" w:hAnsi="Times New Roman" w:cs="Times New Roman"/>
          <w:sz w:val="24"/>
          <w:szCs w:val="24"/>
        </w:rPr>
        <w:t xml:space="preserve">. </w:t>
      </w:r>
      <w:r w:rsidR="00A81062" w:rsidRPr="008E26C7">
        <w:rPr>
          <w:rFonts w:ascii="Times New Roman" w:hAnsi="Times New Roman" w:cs="Times New Roman"/>
          <w:sz w:val="24"/>
          <w:szCs w:val="24"/>
        </w:rPr>
        <w:t xml:space="preserve">As such, the appearance of the snake in a dream could be associated with a plea to one’s ancestors for mercies that would lead to the lives of the generations to come. In this sense, the snake acts as a symbol of </w:t>
      </w:r>
      <w:r w:rsidR="00317497" w:rsidRPr="008E26C7">
        <w:rPr>
          <w:rFonts w:ascii="Times New Roman" w:hAnsi="Times New Roman" w:cs="Times New Roman"/>
          <w:sz w:val="24"/>
          <w:szCs w:val="24"/>
        </w:rPr>
        <w:t>ensuring the end</w:t>
      </w:r>
      <w:r w:rsidR="004800E6" w:rsidRPr="008E26C7">
        <w:rPr>
          <w:rFonts w:ascii="Times New Roman" w:hAnsi="Times New Roman" w:cs="Times New Roman"/>
          <w:sz w:val="24"/>
          <w:szCs w:val="24"/>
        </w:rPr>
        <w:t>urance of a family’s lineage by ensuring the birth of more generations and their survival. As a symbol of prosperity, the snake protects the woman from shame by ensuring that she gives birth to ensure that her role in child-bearing and rearing is accomplished</w:t>
      </w:r>
      <w:r w:rsidR="00ED5FDF" w:rsidRPr="008E26C7">
        <w:rPr>
          <w:rFonts w:ascii="Times New Roman" w:hAnsi="Times New Roman" w:cs="Times New Roman"/>
          <w:sz w:val="24"/>
          <w:szCs w:val="24"/>
        </w:rPr>
        <w:t xml:space="preserve"> (Cartwright)</w:t>
      </w:r>
      <w:r w:rsidR="0079625A" w:rsidRPr="008E26C7">
        <w:rPr>
          <w:rFonts w:ascii="Times New Roman" w:hAnsi="Times New Roman" w:cs="Times New Roman"/>
          <w:sz w:val="24"/>
          <w:szCs w:val="24"/>
        </w:rPr>
        <w:t xml:space="preserve">. The decapitation of the body, as depicted in the dreams, portrays an act of transformation. Here, the accounts in which decapitation occurs </w:t>
      </w:r>
      <w:r w:rsidR="00306E5D" w:rsidRPr="008E26C7">
        <w:rPr>
          <w:rFonts w:ascii="Times New Roman" w:hAnsi="Times New Roman" w:cs="Times New Roman"/>
          <w:sz w:val="24"/>
          <w:szCs w:val="24"/>
        </w:rPr>
        <w:t xml:space="preserve">are portrayed in such a way that one is quite ill and on going to seek healing from the god, she experiences a dream in which the head is separated from the body. The separation seems to depict the illness. The process then continues through fixation of the head to the neck and one is completely healed. The wholeness of the person is obtained through the reconnection of the head to the body. In one of the accounts involving a dream of decapitation, a woman goes to Asclepius on behalf of her daughter. The healing process entails the woman dreaming about the daughter’s head being cut off by the sons, after which they send for Asclepius from Epidaurus who connects the head back to the body. On going back home, the woman finds her daughter healed and the daughter informs </w:t>
      </w:r>
      <w:r w:rsidR="00306E5D" w:rsidRPr="008E26C7">
        <w:rPr>
          <w:rFonts w:ascii="Times New Roman" w:hAnsi="Times New Roman" w:cs="Times New Roman"/>
          <w:sz w:val="24"/>
          <w:szCs w:val="24"/>
        </w:rPr>
        <w:lastRenderedPageBreak/>
        <w:t xml:space="preserve">the mother that she had a similar dream. Decapitation, therefore, depicts transition from </w:t>
      </w:r>
      <w:r w:rsidR="00880E5C" w:rsidRPr="008E26C7">
        <w:rPr>
          <w:rFonts w:ascii="Times New Roman" w:hAnsi="Times New Roman" w:cs="Times New Roman"/>
          <w:sz w:val="24"/>
          <w:szCs w:val="24"/>
        </w:rPr>
        <w:t xml:space="preserve">the body weakness to human wholeness. It symbolizes </w:t>
      </w:r>
      <w:r w:rsidR="0032279B" w:rsidRPr="008E26C7">
        <w:rPr>
          <w:rFonts w:ascii="Times New Roman" w:hAnsi="Times New Roman" w:cs="Times New Roman"/>
          <w:sz w:val="24"/>
          <w:szCs w:val="24"/>
        </w:rPr>
        <w:t>the journey to the attainment of one’s wholeness after t</w:t>
      </w:r>
      <w:r w:rsidR="009C5E57" w:rsidRPr="008E26C7">
        <w:rPr>
          <w:rFonts w:ascii="Times New Roman" w:hAnsi="Times New Roman" w:cs="Times New Roman"/>
          <w:sz w:val="24"/>
          <w:szCs w:val="24"/>
        </w:rPr>
        <w:t>imes of prolonged body weakness.</w:t>
      </w:r>
      <w:r w:rsidR="007F02E9" w:rsidRPr="008E26C7">
        <w:rPr>
          <w:rFonts w:ascii="Times New Roman" w:hAnsi="Times New Roman" w:cs="Times New Roman"/>
          <w:sz w:val="24"/>
          <w:szCs w:val="24"/>
        </w:rPr>
        <w:t xml:space="preserve"> </w:t>
      </w:r>
    </w:p>
    <w:p w:rsidR="00733696" w:rsidRPr="00246DD7" w:rsidRDefault="00733696" w:rsidP="008E26C7">
      <w:pPr>
        <w:spacing w:line="480" w:lineRule="auto"/>
        <w:ind w:firstLine="720"/>
        <w:jc w:val="center"/>
        <w:rPr>
          <w:rFonts w:ascii="Times New Roman" w:hAnsi="Times New Roman" w:cs="Times New Roman"/>
          <w:b/>
          <w:sz w:val="24"/>
          <w:szCs w:val="24"/>
        </w:rPr>
      </w:pPr>
      <w:r w:rsidRPr="00246DD7">
        <w:rPr>
          <w:rFonts w:ascii="Times New Roman" w:hAnsi="Times New Roman" w:cs="Times New Roman"/>
          <w:b/>
          <w:sz w:val="24"/>
          <w:szCs w:val="24"/>
        </w:rPr>
        <w:t>The Meaning Depicted in Dreams</w:t>
      </w:r>
    </w:p>
    <w:p w:rsidR="00F62AAA" w:rsidRPr="008E26C7" w:rsidRDefault="00460870"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t xml:space="preserve">The snake is the most common creature among the Greeks and, therefore, does not cause horror to humans as may be the case in most cases of the world. In fact, licking of libations by snakes is a common scenario that terrifies no one. The Greece people even have the festive of snakes where failure of snakes to appear depicts bad things to come. As such, the appearance of a snake during a dream where conception is the problem depicts the possibility of the woman conceiving. Failure of the snake to appear in a dream in such instances may imply that the woman will never conceive. </w:t>
      </w:r>
      <w:r w:rsidR="003F3C53" w:rsidRPr="008E26C7">
        <w:rPr>
          <w:rFonts w:ascii="Times New Roman" w:hAnsi="Times New Roman" w:cs="Times New Roman"/>
          <w:sz w:val="24"/>
          <w:szCs w:val="24"/>
        </w:rPr>
        <w:t>Again, decapitation is critical in the healing process as it depicts the transformation that leads to the ill person’s gain of his or her energy and well-being. From the accounts in the inscriptions, failure of the god to appear in the dream at the stage of reconnecting the head to the body would imply the death of the patient.</w:t>
      </w:r>
      <w:r w:rsidR="000E34F0" w:rsidRPr="008E26C7">
        <w:rPr>
          <w:rFonts w:ascii="Times New Roman" w:hAnsi="Times New Roman" w:cs="Times New Roman"/>
          <w:sz w:val="24"/>
          <w:szCs w:val="24"/>
        </w:rPr>
        <w:t xml:space="preserve"> The inscriptions, however, do not have such an account where death is experienced.</w:t>
      </w:r>
      <w:r w:rsidR="00733696" w:rsidRPr="008E26C7">
        <w:rPr>
          <w:rFonts w:ascii="Times New Roman" w:hAnsi="Times New Roman" w:cs="Times New Roman"/>
          <w:sz w:val="24"/>
          <w:szCs w:val="24"/>
        </w:rPr>
        <w:t xml:space="preserve"> Where a dream never occurred to a person who goes to the god for assistance, one could always go back home a</w:t>
      </w:r>
      <w:r w:rsidR="0026763E" w:rsidRPr="008E26C7">
        <w:rPr>
          <w:rFonts w:ascii="Times New Roman" w:hAnsi="Times New Roman" w:cs="Times New Roman"/>
          <w:sz w:val="24"/>
          <w:szCs w:val="24"/>
        </w:rPr>
        <w:t>nd maybe wait for some other time.</w:t>
      </w:r>
      <w:r w:rsidR="00733696" w:rsidRPr="008E26C7">
        <w:rPr>
          <w:rFonts w:ascii="Times New Roman" w:hAnsi="Times New Roman" w:cs="Times New Roman"/>
          <w:sz w:val="24"/>
          <w:szCs w:val="24"/>
        </w:rPr>
        <w:t xml:space="preserve"> Failure of a dream never meant that one could not get healing</w:t>
      </w:r>
      <w:r w:rsidR="0026763E" w:rsidRPr="008E26C7">
        <w:rPr>
          <w:rFonts w:ascii="Times New Roman" w:hAnsi="Times New Roman" w:cs="Times New Roman"/>
          <w:sz w:val="24"/>
          <w:szCs w:val="24"/>
        </w:rPr>
        <w:t>. As per the account in the inscriptions, the patient who failed to get a clear dream met with Asclepius on her way home and was healed. There may be a possibility too that the magnitude of one’s faith also mattered.</w:t>
      </w:r>
      <w:r w:rsidR="00394B57" w:rsidRPr="008E26C7">
        <w:rPr>
          <w:rFonts w:ascii="Times New Roman" w:hAnsi="Times New Roman" w:cs="Times New Roman"/>
          <w:sz w:val="24"/>
          <w:szCs w:val="24"/>
        </w:rPr>
        <w:t xml:space="preserve"> </w:t>
      </w:r>
    </w:p>
    <w:p w:rsidR="00FB1529" w:rsidRPr="00246DD7" w:rsidRDefault="00246DD7" w:rsidP="008E26C7">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Relationship between the C</w:t>
      </w:r>
      <w:r w:rsidR="00F62AAA" w:rsidRPr="00246DD7">
        <w:rPr>
          <w:rFonts w:ascii="Times New Roman" w:hAnsi="Times New Roman" w:cs="Times New Roman"/>
          <w:b/>
          <w:sz w:val="24"/>
          <w:szCs w:val="24"/>
        </w:rPr>
        <w:t>ases</w:t>
      </w:r>
    </w:p>
    <w:p w:rsidR="00394B57" w:rsidRDefault="00394B57" w:rsidP="008E26C7">
      <w:pPr>
        <w:spacing w:line="480" w:lineRule="auto"/>
        <w:ind w:firstLine="720"/>
        <w:rPr>
          <w:rFonts w:ascii="Times New Roman" w:hAnsi="Times New Roman" w:cs="Times New Roman"/>
          <w:sz w:val="24"/>
          <w:szCs w:val="24"/>
        </w:rPr>
      </w:pPr>
      <w:r w:rsidRPr="008E26C7">
        <w:rPr>
          <w:rFonts w:ascii="Times New Roman" w:hAnsi="Times New Roman" w:cs="Times New Roman"/>
          <w:sz w:val="24"/>
          <w:szCs w:val="24"/>
        </w:rPr>
        <w:t>The cases included in these inscriptions have various attributes in common. First, all of them involve women who had various problems which required consultation with the god. T</w:t>
      </w:r>
      <w:r w:rsidR="00261152" w:rsidRPr="008E26C7">
        <w:rPr>
          <w:rFonts w:ascii="Times New Roman" w:hAnsi="Times New Roman" w:cs="Times New Roman"/>
          <w:sz w:val="24"/>
          <w:szCs w:val="24"/>
        </w:rPr>
        <w:t xml:space="preserve">he </w:t>
      </w:r>
      <w:r w:rsidR="00261152" w:rsidRPr="008E26C7">
        <w:rPr>
          <w:rFonts w:ascii="Times New Roman" w:hAnsi="Times New Roman" w:cs="Times New Roman"/>
          <w:sz w:val="24"/>
          <w:szCs w:val="24"/>
        </w:rPr>
        <w:lastRenderedPageBreak/>
        <w:t>implication is that Asclepius could probabl</w:t>
      </w:r>
      <w:r w:rsidR="00E90172" w:rsidRPr="008E26C7">
        <w:rPr>
          <w:rFonts w:ascii="Times New Roman" w:hAnsi="Times New Roman" w:cs="Times New Roman"/>
          <w:sz w:val="24"/>
          <w:szCs w:val="24"/>
        </w:rPr>
        <w:t>y be the god of healing women. T</w:t>
      </w:r>
      <w:r w:rsidR="00261152" w:rsidRPr="008E26C7">
        <w:rPr>
          <w:rFonts w:ascii="Times New Roman" w:hAnsi="Times New Roman" w:cs="Times New Roman"/>
          <w:sz w:val="24"/>
          <w:szCs w:val="24"/>
        </w:rPr>
        <w:t>he reader is left with the thoughts that may be there was a god or goddess who was specifically consulted by men in case of an illness or dire need.</w:t>
      </w:r>
      <w:r w:rsidR="00E90172" w:rsidRPr="008E26C7">
        <w:rPr>
          <w:rFonts w:ascii="Times New Roman" w:hAnsi="Times New Roman" w:cs="Times New Roman"/>
          <w:sz w:val="24"/>
          <w:szCs w:val="24"/>
        </w:rPr>
        <w:t xml:space="preserve"> Secondly, the idea of pregnancy is very prominent in these cases. While most of the accounts comprise of women with normal pregnancies carrying a child or children, some pregnancies carried worm(s) and these had to be gotten rid of. The implication is that being pregnant in ancient Greece did not necessarily mean that one was carrying a child. Third, </w:t>
      </w:r>
      <w:r w:rsidR="009D3495" w:rsidRPr="008E26C7">
        <w:rPr>
          <w:rFonts w:ascii="Times New Roman" w:hAnsi="Times New Roman" w:cs="Times New Roman"/>
          <w:sz w:val="24"/>
          <w:szCs w:val="24"/>
        </w:rPr>
        <w:t xml:space="preserve">sleeping in the sanctuary was a prerequisite for obtaining what one needed. All the cases comprise of a scenario in which the patient slept in the sanctuary and the desires of her heart were fulfilled. Some wanted to give birth and this happened once they were out of the temple. Those who wanted to conceive had the desire fulfilled immediately they had a dream where the snake was envisioned. Those who wanted healing from a specific illness were healed after sleeping and envisioning decapitation. The reconnection of the head to the body depicted the </w:t>
      </w:r>
      <w:r w:rsidR="009E3CD5" w:rsidRPr="008E26C7">
        <w:rPr>
          <w:rFonts w:ascii="Times New Roman" w:hAnsi="Times New Roman" w:cs="Times New Roman"/>
          <w:sz w:val="24"/>
          <w:szCs w:val="24"/>
        </w:rPr>
        <w:t>attainment of one’s well-being and original strength</w:t>
      </w:r>
      <w:r w:rsidR="000C7284" w:rsidRPr="008E26C7">
        <w:rPr>
          <w:rFonts w:ascii="Times New Roman" w:hAnsi="Times New Roman" w:cs="Times New Roman"/>
          <w:sz w:val="24"/>
          <w:szCs w:val="24"/>
        </w:rPr>
        <w:t>.</w:t>
      </w:r>
      <w:r w:rsidR="0050166F" w:rsidRPr="008E26C7">
        <w:rPr>
          <w:rFonts w:ascii="Times New Roman" w:hAnsi="Times New Roman" w:cs="Times New Roman"/>
          <w:sz w:val="24"/>
          <w:szCs w:val="24"/>
        </w:rPr>
        <w:t xml:space="preserve"> Fourth, some cases involve thanksgiving with provisions of a votive offering. This </w:t>
      </w:r>
      <w:r w:rsidR="00F14D7B" w:rsidRPr="008E26C7">
        <w:rPr>
          <w:rFonts w:ascii="Times New Roman" w:hAnsi="Times New Roman" w:cs="Times New Roman"/>
          <w:sz w:val="24"/>
          <w:szCs w:val="24"/>
        </w:rPr>
        <w:t>occurred after obtaining whatever one requested from the god. For the patient who was healed on her way home, she was not even aware that Asclepius was responsible for the healing. Asclepius envisioned himself to her and asked her to take a votive offering as a sacrifice for the cure.</w:t>
      </w:r>
      <w:r w:rsidR="003D698A" w:rsidRPr="008E26C7">
        <w:rPr>
          <w:rFonts w:ascii="Times New Roman" w:hAnsi="Times New Roman" w:cs="Times New Roman"/>
          <w:sz w:val="24"/>
          <w:szCs w:val="24"/>
        </w:rPr>
        <w:t xml:space="preserve"> </w:t>
      </w:r>
      <w:r w:rsidR="009D3495" w:rsidRPr="008E26C7">
        <w:rPr>
          <w:rFonts w:ascii="Times New Roman" w:hAnsi="Times New Roman" w:cs="Times New Roman"/>
          <w:sz w:val="24"/>
          <w:szCs w:val="24"/>
        </w:rPr>
        <w:t xml:space="preserve"> </w:t>
      </w:r>
    </w:p>
    <w:p w:rsidR="00E60EE6" w:rsidRPr="008E26C7" w:rsidRDefault="00E60EE6" w:rsidP="008E26C7">
      <w:pPr>
        <w:spacing w:line="480" w:lineRule="auto"/>
        <w:ind w:firstLine="720"/>
        <w:rPr>
          <w:rFonts w:ascii="Times New Roman" w:hAnsi="Times New Roman" w:cs="Times New Roman"/>
          <w:sz w:val="24"/>
          <w:szCs w:val="24"/>
        </w:rPr>
      </w:pPr>
      <w:r>
        <w:rPr>
          <w:rFonts w:ascii="Times New Roman" w:hAnsi="Times New Roman" w:cs="Times New Roman"/>
          <w:sz w:val="24"/>
          <w:szCs w:val="24"/>
        </w:rPr>
        <w:t>A major difference with these cases is that each of them involved a case that was unique to the seeker of the god. One wanted childbirth after being pregnant for five years, the second case was of someone who had visited the god to ask for conception but forgot to request for childbirth, the third case was of a dropsy illness, while the fourth one involved a victim of tapeworms</w:t>
      </w:r>
      <w:r w:rsidR="00451FE9">
        <w:rPr>
          <w:rFonts w:ascii="Times New Roman" w:hAnsi="Times New Roman" w:cs="Times New Roman"/>
          <w:sz w:val="24"/>
          <w:szCs w:val="24"/>
        </w:rPr>
        <w:t xml:space="preserve"> just to mention a few</w:t>
      </w:r>
      <w:r>
        <w:rPr>
          <w:rFonts w:ascii="Times New Roman" w:hAnsi="Times New Roman" w:cs="Times New Roman"/>
          <w:sz w:val="24"/>
          <w:szCs w:val="24"/>
        </w:rPr>
        <w:t>.</w:t>
      </w:r>
      <w:r w:rsidR="00451FE9">
        <w:rPr>
          <w:rFonts w:ascii="Times New Roman" w:hAnsi="Times New Roman" w:cs="Times New Roman"/>
          <w:sz w:val="24"/>
          <w:szCs w:val="24"/>
        </w:rPr>
        <w:t xml:space="preserve"> No case can be said to be similar to the other in terms of details and the requests of the patient.</w:t>
      </w:r>
      <w:r>
        <w:rPr>
          <w:rFonts w:ascii="Times New Roman" w:hAnsi="Times New Roman" w:cs="Times New Roman"/>
          <w:sz w:val="24"/>
          <w:szCs w:val="24"/>
        </w:rPr>
        <w:t xml:space="preserve"> </w:t>
      </w:r>
    </w:p>
    <w:sectPr w:rsidR="00E60EE6" w:rsidRPr="008E26C7" w:rsidSect="00F32EF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D33" w:rsidRDefault="008F7D33" w:rsidP="001B2102">
      <w:pPr>
        <w:spacing w:after="0" w:line="240" w:lineRule="auto"/>
      </w:pPr>
      <w:r>
        <w:separator/>
      </w:r>
    </w:p>
  </w:endnote>
  <w:endnote w:type="continuationSeparator" w:id="1">
    <w:p w:rsidR="008F7D33" w:rsidRDefault="008F7D33" w:rsidP="001B2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D33" w:rsidRDefault="008F7D33" w:rsidP="001B2102">
      <w:pPr>
        <w:spacing w:after="0" w:line="240" w:lineRule="auto"/>
      </w:pPr>
      <w:r>
        <w:separator/>
      </w:r>
    </w:p>
  </w:footnote>
  <w:footnote w:type="continuationSeparator" w:id="1">
    <w:p w:rsidR="008F7D33" w:rsidRDefault="008F7D33" w:rsidP="001B21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602994"/>
      <w:docPartObj>
        <w:docPartGallery w:val="Page Numbers (Top of Page)"/>
        <w:docPartUnique/>
      </w:docPartObj>
    </w:sdtPr>
    <w:sdtEndPr>
      <w:rPr>
        <w:rFonts w:asciiTheme="minorHAnsi" w:hAnsiTheme="minorHAnsi" w:cstheme="minorBidi"/>
        <w:sz w:val="22"/>
        <w:szCs w:val="22"/>
      </w:rPr>
    </w:sdtEndPr>
    <w:sdtContent>
      <w:p w:rsidR="008E26C7" w:rsidRDefault="008E26C7">
        <w:pPr>
          <w:pStyle w:val="Header"/>
          <w:jc w:val="right"/>
        </w:pPr>
        <w:r w:rsidRPr="008E26C7">
          <w:rPr>
            <w:rFonts w:ascii="Times New Roman" w:hAnsi="Times New Roman" w:cs="Times New Roman"/>
            <w:sz w:val="24"/>
            <w:szCs w:val="24"/>
          </w:rPr>
          <w:t xml:space="preserve">Surname </w:t>
        </w:r>
        <w:r w:rsidRPr="008E26C7">
          <w:rPr>
            <w:rFonts w:ascii="Times New Roman" w:hAnsi="Times New Roman" w:cs="Times New Roman"/>
            <w:sz w:val="24"/>
            <w:szCs w:val="24"/>
          </w:rPr>
          <w:fldChar w:fldCharType="begin"/>
        </w:r>
        <w:r w:rsidRPr="008E26C7">
          <w:rPr>
            <w:rFonts w:ascii="Times New Roman" w:hAnsi="Times New Roman" w:cs="Times New Roman"/>
            <w:sz w:val="24"/>
            <w:szCs w:val="24"/>
          </w:rPr>
          <w:instrText xml:space="preserve"> PAGE   \* MERGEFORMAT </w:instrText>
        </w:r>
        <w:r w:rsidRPr="008E26C7">
          <w:rPr>
            <w:rFonts w:ascii="Times New Roman" w:hAnsi="Times New Roman" w:cs="Times New Roman"/>
            <w:sz w:val="24"/>
            <w:szCs w:val="24"/>
          </w:rPr>
          <w:fldChar w:fldCharType="separate"/>
        </w:r>
        <w:r w:rsidR="00451FE9">
          <w:rPr>
            <w:rFonts w:ascii="Times New Roman" w:hAnsi="Times New Roman" w:cs="Times New Roman"/>
            <w:noProof/>
            <w:sz w:val="24"/>
            <w:szCs w:val="24"/>
          </w:rPr>
          <w:t>6</w:t>
        </w:r>
        <w:r w:rsidRPr="008E26C7">
          <w:rPr>
            <w:rFonts w:ascii="Times New Roman" w:hAnsi="Times New Roman" w:cs="Times New Roman"/>
            <w:sz w:val="24"/>
            <w:szCs w:val="24"/>
          </w:rPr>
          <w:fldChar w:fldCharType="end"/>
        </w:r>
      </w:p>
    </w:sdtContent>
  </w:sdt>
  <w:p w:rsidR="008E26C7" w:rsidRDefault="008E26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1529"/>
    <w:rsid w:val="00082FEB"/>
    <w:rsid w:val="000A4B9C"/>
    <w:rsid w:val="000C7264"/>
    <w:rsid w:val="000C7284"/>
    <w:rsid w:val="000D7819"/>
    <w:rsid w:val="000E34F0"/>
    <w:rsid w:val="001B2102"/>
    <w:rsid w:val="00246DD7"/>
    <w:rsid w:val="00261152"/>
    <w:rsid w:val="0026763E"/>
    <w:rsid w:val="0028660E"/>
    <w:rsid w:val="002968F2"/>
    <w:rsid w:val="002B6FEB"/>
    <w:rsid w:val="00306E5D"/>
    <w:rsid w:val="00317497"/>
    <w:rsid w:val="0032279B"/>
    <w:rsid w:val="00325EF4"/>
    <w:rsid w:val="00380344"/>
    <w:rsid w:val="00394B57"/>
    <w:rsid w:val="00394FC8"/>
    <w:rsid w:val="003B2668"/>
    <w:rsid w:val="003C3111"/>
    <w:rsid w:val="003C4A35"/>
    <w:rsid w:val="003D698A"/>
    <w:rsid w:val="003F3C53"/>
    <w:rsid w:val="004025D6"/>
    <w:rsid w:val="00422AC4"/>
    <w:rsid w:val="00451010"/>
    <w:rsid w:val="00451FE9"/>
    <w:rsid w:val="00460870"/>
    <w:rsid w:val="004800E6"/>
    <w:rsid w:val="00481C4E"/>
    <w:rsid w:val="00494CF1"/>
    <w:rsid w:val="0050166F"/>
    <w:rsid w:val="00531B37"/>
    <w:rsid w:val="005345C4"/>
    <w:rsid w:val="005365A9"/>
    <w:rsid w:val="005531A4"/>
    <w:rsid w:val="00593245"/>
    <w:rsid w:val="005A6BA5"/>
    <w:rsid w:val="005C37FB"/>
    <w:rsid w:val="005E2761"/>
    <w:rsid w:val="005E7FA3"/>
    <w:rsid w:val="00601C83"/>
    <w:rsid w:val="00663BB0"/>
    <w:rsid w:val="0069058C"/>
    <w:rsid w:val="006A433E"/>
    <w:rsid w:val="006E70BA"/>
    <w:rsid w:val="00733696"/>
    <w:rsid w:val="007618A8"/>
    <w:rsid w:val="0079625A"/>
    <w:rsid w:val="007C7229"/>
    <w:rsid w:val="007F02E9"/>
    <w:rsid w:val="00814EA9"/>
    <w:rsid w:val="00831A32"/>
    <w:rsid w:val="00860185"/>
    <w:rsid w:val="00880E5C"/>
    <w:rsid w:val="008A3ED4"/>
    <w:rsid w:val="008D37DD"/>
    <w:rsid w:val="008E26C7"/>
    <w:rsid w:val="008E7726"/>
    <w:rsid w:val="008F7D33"/>
    <w:rsid w:val="0090149E"/>
    <w:rsid w:val="00953BE9"/>
    <w:rsid w:val="009851A7"/>
    <w:rsid w:val="009B5055"/>
    <w:rsid w:val="009C5E57"/>
    <w:rsid w:val="009D1BD9"/>
    <w:rsid w:val="009D3495"/>
    <w:rsid w:val="009E00FD"/>
    <w:rsid w:val="009E3CD5"/>
    <w:rsid w:val="00A0614C"/>
    <w:rsid w:val="00A635E5"/>
    <w:rsid w:val="00A81062"/>
    <w:rsid w:val="00AD6E74"/>
    <w:rsid w:val="00B408D1"/>
    <w:rsid w:val="00BE1E56"/>
    <w:rsid w:val="00C03CA2"/>
    <w:rsid w:val="00C118C5"/>
    <w:rsid w:val="00C41C80"/>
    <w:rsid w:val="00C53B61"/>
    <w:rsid w:val="00C65C0C"/>
    <w:rsid w:val="00CB175D"/>
    <w:rsid w:val="00CE0580"/>
    <w:rsid w:val="00D21BCA"/>
    <w:rsid w:val="00DF605E"/>
    <w:rsid w:val="00E24DB2"/>
    <w:rsid w:val="00E46B19"/>
    <w:rsid w:val="00E51E69"/>
    <w:rsid w:val="00E60EE6"/>
    <w:rsid w:val="00E90172"/>
    <w:rsid w:val="00EB5F8B"/>
    <w:rsid w:val="00EC1FA4"/>
    <w:rsid w:val="00ED5FDF"/>
    <w:rsid w:val="00EF30E1"/>
    <w:rsid w:val="00F14D7B"/>
    <w:rsid w:val="00F32EF6"/>
    <w:rsid w:val="00F50712"/>
    <w:rsid w:val="00F62AAA"/>
    <w:rsid w:val="00FA1106"/>
    <w:rsid w:val="00FB1529"/>
    <w:rsid w:val="00FE0F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E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102"/>
  </w:style>
  <w:style w:type="paragraph" w:styleId="Footer">
    <w:name w:val="footer"/>
    <w:basedOn w:val="Normal"/>
    <w:link w:val="FooterChar"/>
    <w:uiPriority w:val="99"/>
    <w:semiHidden/>
    <w:unhideWhenUsed/>
    <w:rsid w:val="001B21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21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6</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87</cp:revision>
  <dcterms:created xsi:type="dcterms:W3CDTF">2017-02-18T13:05:00Z</dcterms:created>
  <dcterms:modified xsi:type="dcterms:W3CDTF">2017-02-18T20:49:00Z</dcterms:modified>
</cp:coreProperties>
</file>