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D4" w:rsidRPr="00F56195" w:rsidRDefault="006D76D4" w:rsidP="00F56195">
      <w:pPr>
        <w:spacing w:line="480" w:lineRule="auto"/>
        <w:ind w:left="0" w:firstLine="0"/>
        <w:rPr>
          <w:szCs w:val="24"/>
        </w:rPr>
      </w:pPr>
    </w:p>
    <w:p w:rsidR="006D76D4" w:rsidRDefault="006D76D4" w:rsidP="00F56195">
      <w:pPr>
        <w:spacing w:line="480" w:lineRule="auto"/>
        <w:ind w:left="0" w:firstLine="0"/>
        <w:rPr>
          <w:szCs w:val="24"/>
        </w:rPr>
      </w:pPr>
    </w:p>
    <w:p w:rsidR="00F56195" w:rsidRDefault="00F56195" w:rsidP="00F56195">
      <w:pPr>
        <w:spacing w:line="480" w:lineRule="auto"/>
        <w:ind w:left="0" w:firstLine="0"/>
        <w:rPr>
          <w:szCs w:val="24"/>
        </w:rPr>
      </w:pPr>
    </w:p>
    <w:p w:rsidR="00F56195" w:rsidRPr="00F56195" w:rsidRDefault="00F56195" w:rsidP="00F56195">
      <w:pPr>
        <w:spacing w:line="480" w:lineRule="auto"/>
        <w:ind w:left="0" w:firstLine="0"/>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jc w:val="center"/>
        <w:rPr>
          <w:szCs w:val="24"/>
        </w:rPr>
      </w:pPr>
      <w:r w:rsidRPr="00F56195">
        <w:rPr>
          <w:szCs w:val="24"/>
        </w:rPr>
        <w:t>Case Study – Air Quality</w:t>
      </w:r>
    </w:p>
    <w:p w:rsidR="006D76D4" w:rsidRPr="00F56195" w:rsidRDefault="006D76D4" w:rsidP="00F56195">
      <w:pPr>
        <w:spacing w:line="480" w:lineRule="auto"/>
        <w:jc w:val="center"/>
        <w:rPr>
          <w:szCs w:val="24"/>
        </w:rPr>
      </w:pPr>
      <w:r w:rsidRPr="00F56195">
        <w:rPr>
          <w:szCs w:val="24"/>
        </w:rPr>
        <w:t>Student’s Name:</w:t>
      </w:r>
    </w:p>
    <w:p w:rsidR="006D76D4" w:rsidRPr="00F56195" w:rsidRDefault="006D76D4" w:rsidP="00F56195">
      <w:pPr>
        <w:spacing w:line="480" w:lineRule="auto"/>
        <w:jc w:val="center"/>
        <w:rPr>
          <w:szCs w:val="24"/>
        </w:rPr>
      </w:pPr>
      <w:r w:rsidRPr="00F56195">
        <w:rPr>
          <w:szCs w:val="24"/>
        </w:rPr>
        <w:t>Institution Affiliation</w:t>
      </w: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jc w:val="center"/>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6D76D4" w:rsidRPr="00F56195" w:rsidRDefault="006D76D4" w:rsidP="00F56195">
      <w:pPr>
        <w:spacing w:line="480" w:lineRule="auto"/>
        <w:rPr>
          <w:szCs w:val="24"/>
        </w:rPr>
      </w:pPr>
    </w:p>
    <w:p w:rsidR="009474EE" w:rsidRPr="00F56195" w:rsidRDefault="009474EE" w:rsidP="00F56195">
      <w:pPr>
        <w:spacing w:line="480" w:lineRule="auto"/>
        <w:rPr>
          <w:b/>
          <w:szCs w:val="24"/>
        </w:rPr>
      </w:pPr>
      <w:r w:rsidRPr="00F56195">
        <w:rPr>
          <w:b/>
          <w:szCs w:val="24"/>
        </w:rPr>
        <w:lastRenderedPageBreak/>
        <w:t xml:space="preserve">1.   Describe how you would initiate and manage the task from an organizational standpoint within the typical structure of county government.  Who would you assemble to be involved within the organization and how would these internal stakeholders be engaged in the process? </w:t>
      </w:r>
    </w:p>
    <w:p w:rsidR="009474EE" w:rsidRPr="00F56195" w:rsidRDefault="009474EE" w:rsidP="00F56195">
      <w:pPr>
        <w:spacing w:line="480" w:lineRule="auto"/>
        <w:ind w:left="0" w:firstLine="370"/>
        <w:rPr>
          <w:szCs w:val="24"/>
        </w:rPr>
      </w:pPr>
      <w:r w:rsidRPr="00F56195">
        <w:rPr>
          <w:szCs w:val="24"/>
        </w:rPr>
        <w:t>Project management in a typical county government is a complex task. However, the project would undergo four phases to mitigate the emissions that classify the metropolitan area as a near-nonattainment area. The first step that the project should take is the initiation stage. This is the prerequisite stage in executing the project ("Project Management Methodology Guidelines", 2017). At this stage, the project manager provides the clarification of the objectives of the project to the stakeholders or the team required executing the project. The initiation phase should meet the following objectives:</w:t>
      </w:r>
    </w:p>
    <w:p w:rsidR="009474EE" w:rsidRPr="00F56195" w:rsidRDefault="009474EE" w:rsidP="00F56195">
      <w:pPr>
        <w:pStyle w:val="ListParagraph"/>
        <w:numPr>
          <w:ilvl w:val="0"/>
          <w:numId w:val="5"/>
        </w:numPr>
        <w:spacing w:line="480" w:lineRule="auto"/>
        <w:rPr>
          <w:szCs w:val="24"/>
        </w:rPr>
      </w:pPr>
      <w:r w:rsidRPr="00F56195">
        <w:rPr>
          <w:szCs w:val="24"/>
        </w:rPr>
        <w:t>Clear clarification of the goal of the project, i.e. case reducing or eradicating harmful emissions in the environment (</w:t>
      </w:r>
      <w:proofErr w:type="spellStart"/>
      <w:r w:rsidRPr="00F56195">
        <w:rPr>
          <w:szCs w:val="24"/>
        </w:rPr>
        <w:t>Burtraw</w:t>
      </w:r>
      <w:proofErr w:type="spellEnd"/>
      <w:r w:rsidRPr="00F56195">
        <w:rPr>
          <w:szCs w:val="24"/>
        </w:rPr>
        <w:t xml:space="preserve"> et al., 2003)</w:t>
      </w:r>
    </w:p>
    <w:p w:rsidR="009474EE" w:rsidRPr="00F56195" w:rsidRDefault="009474EE" w:rsidP="00F56195">
      <w:pPr>
        <w:spacing w:line="480" w:lineRule="auto"/>
        <w:rPr>
          <w:szCs w:val="24"/>
        </w:rPr>
      </w:pPr>
    </w:p>
    <w:p w:rsidR="009474EE" w:rsidRPr="00F56195" w:rsidRDefault="009474EE" w:rsidP="00F56195">
      <w:pPr>
        <w:pStyle w:val="ListParagraph"/>
        <w:numPr>
          <w:ilvl w:val="0"/>
          <w:numId w:val="5"/>
        </w:numPr>
        <w:spacing w:line="480" w:lineRule="auto"/>
        <w:rPr>
          <w:szCs w:val="24"/>
        </w:rPr>
      </w:pPr>
      <w:r w:rsidRPr="00F56195">
        <w:rPr>
          <w:szCs w:val="24"/>
        </w:rPr>
        <w:t xml:space="preserve">Problem analysis – this involves evaluating the impact of the emissions on the environment </w:t>
      </w:r>
    </w:p>
    <w:p w:rsidR="009474EE" w:rsidRPr="00F56195" w:rsidRDefault="009474EE" w:rsidP="00F56195">
      <w:pPr>
        <w:pStyle w:val="ListParagraph"/>
        <w:numPr>
          <w:ilvl w:val="0"/>
          <w:numId w:val="5"/>
        </w:numPr>
        <w:spacing w:line="480" w:lineRule="auto"/>
        <w:rPr>
          <w:szCs w:val="24"/>
        </w:rPr>
      </w:pPr>
      <w:r w:rsidRPr="00F56195">
        <w:rPr>
          <w:szCs w:val="24"/>
        </w:rPr>
        <w:t>Functional specification – this involves assigning specific tasks to the stakeholders or the teams</w:t>
      </w:r>
    </w:p>
    <w:p w:rsidR="009474EE" w:rsidRPr="00F56195" w:rsidRDefault="009474EE" w:rsidP="00F56195">
      <w:pPr>
        <w:pStyle w:val="ListParagraph"/>
        <w:numPr>
          <w:ilvl w:val="0"/>
          <w:numId w:val="5"/>
        </w:numPr>
        <w:spacing w:line="480" w:lineRule="auto"/>
        <w:rPr>
          <w:szCs w:val="24"/>
        </w:rPr>
      </w:pPr>
      <w:r w:rsidRPr="00F56195">
        <w:rPr>
          <w:szCs w:val="24"/>
        </w:rPr>
        <w:t xml:space="preserve">Carrying out a feasibility study – this involves identifying the primary outcomes of the project if executed successfully. </w:t>
      </w:r>
    </w:p>
    <w:p w:rsidR="009474EE" w:rsidRPr="00F56195" w:rsidRDefault="009474EE" w:rsidP="00F56195">
      <w:pPr>
        <w:spacing w:line="480" w:lineRule="auto"/>
        <w:rPr>
          <w:szCs w:val="24"/>
        </w:rPr>
      </w:pPr>
      <w:r w:rsidRPr="00F56195">
        <w:rPr>
          <w:szCs w:val="24"/>
        </w:rPr>
        <w:t xml:space="preserve"> </w:t>
      </w:r>
    </w:p>
    <w:p w:rsidR="009474EE" w:rsidRPr="00F56195" w:rsidRDefault="009474EE" w:rsidP="00F56195">
      <w:pPr>
        <w:spacing w:line="480" w:lineRule="auto"/>
        <w:ind w:left="0" w:firstLine="360"/>
        <w:rPr>
          <w:szCs w:val="24"/>
        </w:rPr>
      </w:pPr>
      <w:r w:rsidRPr="00F56195">
        <w:rPr>
          <w:szCs w:val="24"/>
        </w:rPr>
        <w:t xml:space="preserve">Since the project is intended to be carried out in the county, the stakeholders would involve company groups, the local authority, the citizens, the religious groups, the non-governmental </w:t>
      </w:r>
      <w:r w:rsidRPr="00F56195">
        <w:rPr>
          <w:szCs w:val="24"/>
        </w:rPr>
        <w:lastRenderedPageBreak/>
        <w:t>organizations, among others. The initiation stage will focus on communicating the purpose of carrying out the project to the team members (</w:t>
      </w:r>
      <w:proofErr w:type="spellStart"/>
      <w:r w:rsidRPr="00F56195">
        <w:rPr>
          <w:szCs w:val="24"/>
        </w:rPr>
        <w:t>Burtraw</w:t>
      </w:r>
      <w:proofErr w:type="spellEnd"/>
      <w:r w:rsidRPr="00F56195">
        <w:rPr>
          <w:szCs w:val="24"/>
        </w:rPr>
        <w:t xml:space="preserve"> et al., 2003). Further, the stage will assign the relevant tasks to the groups for successful execution of the project. </w:t>
      </w:r>
    </w:p>
    <w:p w:rsidR="009474EE" w:rsidRPr="00F56195" w:rsidRDefault="009474EE" w:rsidP="00F56195">
      <w:pPr>
        <w:spacing w:line="480" w:lineRule="auto"/>
        <w:ind w:left="0" w:firstLine="360"/>
        <w:rPr>
          <w:szCs w:val="24"/>
        </w:rPr>
      </w:pPr>
      <w:r w:rsidRPr="00F56195">
        <w:rPr>
          <w:szCs w:val="24"/>
        </w:rPr>
        <w:t xml:space="preserve">A project management office is essential in overseeing the progress of the project and providing leadership on the various programs that the project is intended to undertake ("Project Management Methodology Guidelines", 2017). The initiation stage should also define the scope of the project. The scope of the project clarifies the start and end time of the project, the resources allocation and defines the extent of every team groups or members contribution to the project. </w:t>
      </w:r>
    </w:p>
    <w:p w:rsidR="009474EE" w:rsidRPr="00F56195" w:rsidRDefault="009474EE" w:rsidP="00F56195">
      <w:pPr>
        <w:spacing w:line="480" w:lineRule="auto"/>
        <w:ind w:left="0" w:firstLine="360"/>
        <w:rPr>
          <w:szCs w:val="24"/>
        </w:rPr>
      </w:pPr>
      <w:r w:rsidRPr="00F56195">
        <w:rPr>
          <w:szCs w:val="24"/>
        </w:rPr>
        <w:t xml:space="preserve">The second phase that the project would undergo is the planning phase. After initiating the project with clarity on purpose, stakeholders and objective, the planning phase gives the basis for subsequent execution of the project ("Plan and Schedule Development", 2008). At this stage, the project manager gives a detailed planning on the project. The manager defines the work packages to every stakeholder, clarifies the responsibilities, carries out a risk analysis and defines the interfaces of the project. </w:t>
      </w:r>
    </w:p>
    <w:p w:rsidR="009474EE" w:rsidRPr="00F56195" w:rsidRDefault="009474EE" w:rsidP="00F56195">
      <w:pPr>
        <w:spacing w:line="480" w:lineRule="auto"/>
        <w:ind w:left="0" w:firstLine="360"/>
        <w:rPr>
          <w:szCs w:val="24"/>
        </w:rPr>
      </w:pPr>
      <w:r w:rsidRPr="00F56195">
        <w:rPr>
          <w:szCs w:val="24"/>
        </w:rPr>
        <w:t xml:space="preserve">The third phase is the execution phase. Upon assigning various roles to the stakeholders and commencement of the project, the project manager carries out a continuous review to identify whether the project meets the set milestones ("Project Management Methodology Guidelines", 2017). The execution phase reviews whether the project remains within the scope and the measures are taken in case the project goes out of the intended course. At the execution stage, the following goals are expected to be attained: </w:t>
      </w:r>
    </w:p>
    <w:p w:rsidR="009474EE" w:rsidRPr="00F56195" w:rsidRDefault="009474EE" w:rsidP="00F56195">
      <w:pPr>
        <w:pStyle w:val="ListParagraph"/>
        <w:numPr>
          <w:ilvl w:val="0"/>
          <w:numId w:val="7"/>
        </w:numPr>
        <w:spacing w:line="480" w:lineRule="auto"/>
        <w:rPr>
          <w:szCs w:val="24"/>
        </w:rPr>
      </w:pPr>
      <w:r w:rsidRPr="00F56195">
        <w:rPr>
          <w:szCs w:val="24"/>
        </w:rPr>
        <w:t>Implementation of the project</w:t>
      </w:r>
    </w:p>
    <w:p w:rsidR="009474EE" w:rsidRPr="00F56195" w:rsidRDefault="009474EE" w:rsidP="00F56195">
      <w:pPr>
        <w:pStyle w:val="ListParagraph"/>
        <w:numPr>
          <w:ilvl w:val="0"/>
          <w:numId w:val="7"/>
        </w:numPr>
        <w:spacing w:line="480" w:lineRule="auto"/>
        <w:rPr>
          <w:szCs w:val="24"/>
        </w:rPr>
      </w:pPr>
      <w:r w:rsidRPr="00F56195">
        <w:rPr>
          <w:szCs w:val="24"/>
        </w:rPr>
        <w:t>Execution of the assigned tasks</w:t>
      </w:r>
    </w:p>
    <w:p w:rsidR="009474EE" w:rsidRPr="00F56195" w:rsidRDefault="009474EE" w:rsidP="00F56195">
      <w:pPr>
        <w:pStyle w:val="ListParagraph"/>
        <w:numPr>
          <w:ilvl w:val="0"/>
          <w:numId w:val="7"/>
        </w:numPr>
        <w:spacing w:line="480" w:lineRule="auto"/>
        <w:rPr>
          <w:szCs w:val="24"/>
        </w:rPr>
      </w:pPr>
      <w:r w:rsidRPr="00F56195">
        <w:rPr>
          <w:szCs w:val="24"/>
        </w:rPr>
        <w:lastRenderedPageBreak/>
        <w:t>Tracking the project</w:t>
      </w:r>
    </w:p>
    <w:p w:rsidR="009474EE" w:rsidRPr="00F56195" w:rsidRDefault="009474EE" w:rsidP="00F56195">
      <w:pPr>
        <w:pStyle w:val="ListParagraph"/>
        <w:numPr>
          <w:ilvl w:val="0"/>
          <w:numId w:val="7"/>
        </w:numPr>
        <w:spacing w:line="480" w:lineRule="auto"/>
        <w:rPr>
          <w:szCs w:val="24"/>
        </w:rPr>
      </w:pPr>
      <w:r w:rsidRPr="00F56195">
        <w:rPr>
          <w:szCs w:val="24"/>
        </w:rPr>
        <w:t>Controlling deviations in case they occur</w:t>
      </w:r>
    </w:p>
    <w:p w:rsidR="009474EE" w:rsidRPr="00F56195" w:rsidRDefault="009474EE" w:rsidP="00F56195">
      <w:pPr>
        <w:pStyle w:val="ListParagraph"/>
        <w:numPr>
          <w:ilvl w:val="0"/>
          <w:numId w:val="7"/>
        </w:numPr>
        <w:spacing w:line="480" w:lineRule="auto"/>
        <w:rPr>
          <w:szCs w:val="24"/>
        </w:rPr>
      </w:pPr>
      <w:r w:rsidRPr="00F56195">
        <w:rPr>
          <w:szCs w:val="24"/>
        </w:rPr>
        <w:t>Updating the plan with the progress of the project</w:t>
      </w:r>
    </w:p>
    <w:p w:rsidR="009474EE" w:rsidRPr="00F56195" w:rsidRDefault="009474EE" w:rsidP="00F56195">
      <w:pPr>
        <w:pStyle w:val="ListParagraph"/>
        <w:numPr>
          <w:ilvl w:val="0"/>
          <w:numId w:val="7"/>
        </w:numPr>
        <w:spacing w:line="480" w:lineRule="auto"/>
        <w:rPr>
          <w:szCs w:val="24"/>
        </w:rPr>
      </w:pPr>
      <w:r w:rsidRPr="00F56195">
        <w:rPr>
          <w:szCs w:val="24"/>
        </w:rPr>
        <w:t xml:space="preserve">Obtaining information on the milestones </w:t>
      </w:r>
    </w:p>
    <w:p w:rsidR="009474EE" w:rsidRPr="00F56195" w:rsidRDefault="009474EE" w:rsidP="00F56195">
      <w:pPr>
        <w:spacing w:line="480" w:lineRule="auto"/>
        <w:ind w:left="0" w:firstLine="360"/>
        <w:rPr>
          <w:szCs w:val="24"/>
        </w:rPr>
      </w:pPr>
      <w:r w:rsidRPr="00F56195">
        <w:rPr>
          <w:szCs w:val="24"/>
        </w:rPr>
        <w:t xml:space="preserve">After execution of the project and continuous monitoring, the project would undergo the last phase i.e. closing upon satisfactorily complying with the Clean Air Act Amendment. As discussed earlier, a project has a scope on commencement and ending the project. The project manager would prepare the project final report and dissolve the project teams. </w:t>
      </w: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0175C1" w:rsidRPr="00F56195" w:rsidRDefault="000175C1" w:rsidP="00F56195">
      <w:pPr>
        <w:spacing w:line="480" w:lineRule="auto"/>
        <w:rPr>
          <w:szCs w:val="24"/>
        </w:rPr>
      </w:pPr>
    </w:p>
    <w:p w:rsidR="00F56195" w:rsidRDefault="00F56195" w:rsidP="00F56195">
      <w:pPr>
        <w:spacing w:line="480" w:lineRule="auto"/>
        <w:rPr>
          <w:szCs w:val="24"/>
        </w:rPr>
      </w:pPr>
    </w:p>
    <w:p w:rsidR="009356BA" w:rsidRPr="00F56195" w:rsidRDefault="009356BA" w:rsidP="00F56195">
      <w:pPr>
        <w:spacing w:line="480" w:lineRule="auto"/>
        <w:jc w:val="center"/>
        <w:rPr>
          <w:b/>
          <w:szCs w:val="24"/>
        </w:rPr>
      </w:pPr>
      <w:r w:rsidRPr="00F56195">
        <w:rPr>
          <w:b/>
          <w:szCs w:val="24"/>
        </w:rPr>
        <w:lastRenderedPageBreak/>
        <w:t>References</w:t>
      </w:r>
    </w:p>
    <w:p w:rsidR="009356BA" w:rsidRPr="00F56195" w:rsidRDefault="009356BA" w:rsidP="00F56195">
      <w:pPr>
        <w:spacing w:line="480" w:lineRule="auto"/>
        <w:rPr>
          <w:rStyle w:val="selectable"/>
          <w:szCs w:val="24"/>
        </w:rPr>
      </w:pPr>
      <w:proofErr w:type="spellStart"/>
      <w:proofErr w:type="gramStart"/>
      <w:r w:rsidRPr="00F56195">
        <w:rPr>
          <w:rStyle w:val="selectable"/>
          <w:szCs w:val="24"/>
        </w:rPr>
        <w:t>Burtraw</w:t>
      </w:r>
      <w:proofErr w:type="spellEnd"/>
      <w:r w:rsidRPr="00F56195">
        <w:rPr>
          <w:rStyle w:val="selectable"/>
          <w:szCs w:val="24"/>
        </w:rPr>
        <w:t xml:space="preserve">, D., </w:t>
      </w:r>
      <w:proofErr w:type="spellStart"/>
      <w:r w:rsidRPr="00F56195">
        <w:rPr>
          <w:rStyle w:val="selectable"/>
          <w:szCs w:val="24"/>
        </w:rPr>
        <w:t>Krupnick</w:t>
      </w:r>
      <w:proofErr w:type="spellEnd"/>
      <w:r w:rsidRPr="00F56195">
        <w:rPr>
          <w:rStyle w:val="selectable"/>
          <w:szCs w:val="24"/>
        </w:rPr>
        <w:t xml:space="preserve">, A., Palmer, K., Paul, A., </w:t>
      </w:r>
      <w:proofErr w:type="spellStart"/>
      <w:r w:rsidRPr="00F56195">
        <w:rPr>
          <w:rStyle w:val="selectable"/>
          <w:szCs w:val="24"/>
        </w:rPr>
        <w:t>Toman</w:t>
      </w:r>
      <w:proofErr w:type="spellEnd"/>
      <w:r w:rsidRPr="00F56195">
        <w:rPr>
          <w:rStyle w:val="selectable"/>
          <w:szCs w:val="24"/>
        </w:rPr>
        <w:t xml:space="preserve">, M., &amp; </w:t>
      </w:r>
      <w:proofErr w:type="spellStart"/>
      <w:r w:rsidRPr="00F56195">
        <w:rPr>
          <w:rStyle w:val="selectable"/>
          <w:szCs w:val="24"/>
        </w:rPr>
        <w:t>Bloyd</w:t>
      </w:r>
      <w:proofErr w:type="spellEnd"/>
      <w:r w:rsidRPr="00F56195">
        <w:rPr>
          <w:rStyle w:val="selectable"/>
          <w:szCs w:val="24"/>
        </w:rPr>
        <w:t>, C. (2003).</w:t>
      </w:r>
      <w:proofErr w:type="gramEnd"/>
      <w:r w:rsidRPr="00F56195">
        <w:rPr>
          <w:rStyle w:val="selectable"/>
          <w:szCs w:val="24"/>
        </w:rPr>
        <w:t xml:space="preserve"> Ancillary benefits of reduced air pollution in the US from moderate greenhouse gas mitigation policies in the electricity sector. </w:t>
      </w:r>
      <w:r w:rsidRPr="00F56195">
        <w:rPr>
          <w:rStyle w:val="selectable"/>
          <w:i/>
          <w:iCs/>
          <w:szCs w:val="24"/>
        </w:rPr>
        <w:t xml:space="preserve">Journal </w:t>
      </w:r>
      <w:proofErr w:type="gramStart"/>
      <w:r w:rsidRPr="00F56195">
        <w:rPr>
          <w:rStyle w:val="selectable"/>
          <w:i/>
          <w:iCs/>
          <w:szCs w:val="24"/>
        </w:rPr>
        <w:t>Of</w:t>
      </w:r>
      <w:proofErr w:type="gramEnd"/>
      <w:r w:rsidRPr="00F56195">
        <w:rPr>
          <w:rStyle w:val="selectable"/>
          <w:i/>
          <w:iCs/>
          <w:szCs w:val="24"/>
        </w:rPr>
        <w:t xml:space="preserve"> Environmental Economics And Management</w:t>
      </w:r>
      <w:r w:rsidRPr="00F56195">
        <w:rPr>
          <w:rStyle w:val="selectable"/>
          <w:szCs w:val="24"/>
        </w:rPr>
        <w:t xml:space="preserve">, </w:t>
      </w:r>
      <w:r w:rsidRPr="00F56195">
        <w:rPr>
          <w:rStyle w:val="selectable"/>
          <w:i/>
          <w:iCs/>
          <w:szCs w:val="24"/>
        </w:rPr>
        <w:t>45</w:t>
      </w:r>
      <w:r w:rsidRPr="00F56195">
        <w:rPr>
          <w:rStyle w:val="selectable"/>
          <w:szCs w:val="24"/>
        </w:rPr>
        <w:t xml:space="preserve">(3), 650-673. </w:t>
      </w:r>
      <w:hyperlink r:id="rId7" w:history="1">
        <w:r w:rsidRPr="00F56195">
          <w:rPr>
            <w:rStyle w:val="Hyperlink"/>
            <w:szCs w:val="24"/>
          </w:rPr>
          <w:t>http://dx.doi.org/10.1016/s0095-0696(02)00022-0</w:t>
        </w:r>
      </w:hyperlink>
    </w:p>
    <w:p w:rsidR="009356BA" w:rsidRPr="00F56195" w:rsidRDefault="009356BA" w:rsidP="00F56195">
      <w:pPr>
        <w:spacing w:line="480" w:lineRule="auto"/>
        <w:rPr>
          <w:rStyle w:val="selectable"/>
          <w:szCs w:val="24"/>
        </w:rPr>
      </w:pPr>
      <w:proofErr w:type="gramStart"/>
      <w:r w:rsidRPr="00F56195">
        <w:rPr>
          <w:rStyle w:val="selectable"/>
          <w:i/>
          <w:iCs/>
          <w:szCs w:val="24"/>
        </w:rPr>
        <w:t>Plan and Schedule Development</w:t>
      </w:r>
      <w:r w:rsidRPr="00F56195">
        <w:rPr>
          <w:rStyle w:val="selectable"/>
          <w:szCs w:val="24"/>
        </w:rPr>
        <w:t>.</w:t>
      </w:r>
      <w:proofErr w:type="gramEnd"/>
      <w:r w:rsidRPr="00F56195">
        <w:rPr>
          <w:rStyle w:val="selectable"/>
          <w:szCs w:val="24"/>
        </w:rPr>
        <w:t xml:space="preserve"> (2008). Retrieved 30 July 2017, from </w:t>
      </w:r>
      <w:hyperlink r:id="rId8" w:history="1">
        <w:r w:rsidRPr="00F56195">
          <w:rPr>
            <w:rStyle w:val="Hyperlink"/>
            <w:szCs w:val="24"/>
          </w:rPr>
          <w:t>https://engineering.tamu.edu/media/699875/planning-tasks-and-wbs.pdf</w:t>
        </w:r>
      </w:hyperlink>
    </w:p>
    <w:p w:rsidR="009356BA" w:rsidRPr="00F56195" w:rsidRDefault="009356BA" w:rsidP="00F56195">
      <w:pPr>
        <w:spacing w:line="480" w:lineRule="auto"/>
        <w:rPr>
          <w:rStyle w:val="selectable"/>
          <w:szCs w:val="24"/>
        </w:rPr>
      </w:pPr>
      <w:proofErr w:type="gramStart"/>
      <w:r w:rsidRPr="00F56195">
        <w:rPr>
          <w:rStyle w:val="selectable"/>
          <w:i/>
          <w:iCs/>
          <w:szCs w:val="24"/>
        </w:rPr>
        <w:t>Project Management Methodology Guidelines</w:t>
      </w:r>
      <w:r w:rsidRPr="00F56195">
        <w:rPr>
          <w:rStyle w:val="selectable"/>
          <w:szCs w:val="24"/>
        </w:rPr>
        <w:t>.</w:t>
      </w:r>
      <w:proofErr w:type="gramEnd"/>
      <w:r w:rsidRPr="00F56195">
        <w:rPr>
          <w:rStyle w:val="selectable"/>
          <w:szCs w:val="24"/>
        </w:rPr>
        <w:t xml:space="preserve"> (2017). Retrieved 30 July 2017, from </w:t>
      </w:r>
      <w:hyperlink r:id="rId9" w:history="1">
        <w:r w:rsidRPr="00F56195">
          <w:rPr>
            <w:rStyle w:val="Hyperlink"/>
            <w:szCs w:val="24"/>
          </w:rPr>
          <w:t>https://www.chandleraz.gov/content/pm000pmmethodologygde.pdf</w:t>
        </w:r>
      </w:hyperlink>
    </w:p>
    <w:p w:rsidR="009356BA" w:rsidRPr="00F56195" w:rsidRDefault="009356BA" w:rsidP="00F56195">
      <w:pPr>
        <w:spacing w:line="480" w:lineRule="auto"/>
        <w:rPr>
          <w:rStyle w:val="selectable"/>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ind w:left="0" w:firstLine="0"/>
        <w:rPr>
          <w:szCs w:val="24"/>
        </w:rPr>
      </w:pPr>
    </w:p>
    <w:p w:rsidR="009356BA" w:rsidRPr="00F56195" w:rsidRDefault="009356BA" w:rsidP="00F56195">
      <w:pPr>
        <w:spacing w:line="480" w:lineRule="auto"/>
        <w:rPr>
          <w:szCs w:val="24"/>
        </w:rPr>
      </w:pPr>
    </w:p>
    <w:p w:rsidR="009356BA" w:rsidRPr="00F56195" w:rsidRDefault="009356BA" w:rsidP="00F56195">
      <w:pPr>
        <w:spacing w:line="480" w:lineRule="auto"/>
        <w:rPr>
          <w:szCs w:val="24"/>
        </w:rPr>
      </w:pPr>
    </w:p>
    <w:p w:rsidR="009474EE" w:rsidRPr="00F56195" w:rsidRDefault="002376B3" w:rsidP="00F56195">
      <w:pPr>
        <w:spacing w:line="480" w:lineRule="auto"/>
        <w:rPr>
          <w:b/>
          <w:szCs w:val="24"/>
        </w:rPr>
      </w:pPr>
      <w:proofErr w:type="gramStart"/>
      <w:r w:rsidRPr="00F56195">
        <w:rPr>
          <w:b/>
          <w:szCs w:val="24"/>
        </w:rPr>
        <w:lastRenderedPageBreak/>
        <w:t xml:space="preserve">2.  </w:t>
      </w:r>
      <w:r w:rsidR="009474EE" w:rsidRPr="00F56195">
        <w:rPr>
          <w:b/>
          <w:szCs w:val="24"/>
        </w:rPr>
        <w:t xml:space="preserve"> Identify significant sources of harmful emissions operated by county government, commercial, and public sources (all three).</w:t>
      </w:r>
      <w:proofErr w:type="gramEnd"/>
      <w:r w:rsidR="009474EE" w:rsidRPr="00F56195">
        <w:rPr>
          <w:b/>
          <w:szCs w:val="24"/>
        </w:rPr>
        <w:t xml:space="preserve">  Identify measures, initiatives, and technologies that could be implemented to effect a reduction in harmful emissions from these sources. </w:t>
      </w:r>
    </w:p>
    <w:p w:rsidR="009474EE" w:rsidRPr="00F56195" w:rsidRDefault="009474EE" w:rsidP="00F56195">
      <w:pPr>
        <w:spacing w:line="480" w:lineRule="auto"/>
        <w:rPr>
          <w:b/>
          <w:szCs w:val="24"/>
        </w:rPr>
      </w:pPr>
      <w:r w:rsidRPr="00F56195">
        <w:rPr>
          <w:b/>
          <w:szCs w:val="24"/>
        </w:rPr>
        <w:t xml:space="preserve">County </w:t>
      </w:r>
      <w:r w:rsidR="002376B3" w:rsidRPr="00F56195">
        <w:rPr>
          <w:b/>
          <w:szCs w:val="24"/>
        </w:rPr>
        <w:t>Government Sources</w:t>
      </w:r>
    </w:p>
    <w:p w:rsidR="009474EE" w:rsidRPr="00F56195" w:rsidRDefault="009474EE" w:rsidP="00F56195">
      <w:pPr>
        <w:spacing w:line="480" w:lineRule="auto"/>
        <w:ind w:left="0" w:firstLine="370"/>
        <w:rPr>
          <w:szCs w:val="24"/>
        </w:rPr>
      </w:pPr>
      <w:r w:rsidRPr="00F56195">
        <w:rPr>
          <w:szCs w:val="24"/>
        </w:rPr>
        <w:t xml:space="preserve">The county government has significant harmful emissions emanating from various sources including buildings, waste disposal, county’s vehicle fleet, fertilizers applied to lawns and county parks, streetlights, water and sewage ("Environmental Impact by Source | energy4me", 2017). </w:t>
      </w:r>
    </w:p>
    <w:p w:rsidR="009474EE" w:rsidRPr="00F56195" w:rsidRDefault="009474EE" w:rsidP="00F56195">
      <w:pPr>
        <w:spacing w:line="480" w:lineRule="auto"/>
        <w:rPr>
          <w:b/>
          <w:szCs w:val="24"/>
        </w:rPr>
      </w:pPr>
      <w:r w:rsidRPr="00F56195">
        <w:rPr>
          <w:b/>
          <w:szCs w:val="24"/>
        </w:rPr>
        <w:t xml:space="preserve">Commercial </w:t>
      </w:r>
      <w:r w:rsidR="002376B3" w:rsidRPr="00F56195">
        <w:rPr>
          <w:b/>
          <w:szCs w:val="24"/>
        </w:rPr>
        <w:t>Sector Sources</w:t>
      </w:r>
    </w:p>
    <w:p w:rsidR="009474EE" w:rsidRPr="00F56195" w:rsidRDefault="009474EE" w:rsidP="00F56195">
      <w:pPr>
        <w:spacing w:line="480" w:lineRule="auto"/>
        <w:ind w:left="0" w:firstLine="370"/>
        <w:rPr>
          <w:szCs w:val="24"/>
        </w:rPr>
      </w:pPr>
      <w:r w:rsidRPr="00F56195">
        <w:rPr>
          <w:szCs w:val="24"/>
        </w:rPr>
        <w:t xml:space="preserve">The commercial sector is considered to be the leading source of harmful emission especially in the manufacturing industry and the transportation sector. Also, buildings, waste, staff commute, restaurants, shopping malls are other sources of harmful emissions in the commercial sector. </w:t>
      </w:r>
    </w:p>
    <w:p w:rsidR="009474EE" w:rsidRPr="00F56195" w:rsidRDefault="009474EE" w:rsidP="00F56195">
      <w:pPr>
        <w:spacing w:line="480" w:lineRule="auto"/>
        <w:rPr>
          <w:b/>
          <w:szCs w:val="24"/>
        </w:rPr>
      </w:pPr>
      <w:r w:rsidRPr="00F56195">
        <w:rPr>
          <w:b/>
          <w:szCs w:val="24"/>
        </w:rPr>
        <w:t xml:space="preserve">Public </w:t>
      </w:r>
      <w:r w:rsidR="002376B3" w:rsidRPr="00F56195">
        <w:rPr>
          <w:b/>
          <w:szCs w:val="24"/>
        </w:rPr>
        <w:t xml:space="preserve">Sources </w:t>
      </w:r>
    </w:p>
    <w:p w:rsidR="009474EE" w:rsidRPr="00F56195" w:rsidRDefault="009474EE" w:rsidP="00F56195">
      <w:pPr>
        <w:spacing w:line="480" w:lineRule="auto"/>
        <w:ind w:left="0" w:firstLine="370"/>
        <w:rPr>
          <w:szCs w:val="24"/>
        </w:rPr>
      </w:pPr>
      <w:r w:rsidRPr="00F56195">
        <w:rPr>
          <w:szCs w:val="24"/>
        </w:rPr>
        <w:t xml:space="preserve">The public sector is also involved in harmful emissions from sources such as waste, water, buildings, fertilizers applied on public parks and stadiums, schools, hospitals and vehicle fleet among other sources ("Environmental Impact by Source | energy4me", 2017). </w:t>
      </w:r>
    </w:p>
    <w:p w:rsidR="009474EE" w:rsidRPr="00F56195" w:rsidRDefault="009474EE" w:rsidP="00F56195">
      <w:pPr>
        <w:spacing w:line="480" w:lineRule="auto"/>
        <w:ind w:left="0" w:firstLine="370"/>
        <w:rPr>
          <w:szCs w:val="24"/>
        </w:rPr>
      </w:pPr>
      <w:r w:rsidRPr="00F56195">
        <w:rPr>
          <w:szCs w:val="24"/>
        </w:rPr>
        <w:t xml:space="preserve">Carbon dioxide emission forms the largest harmful emission by the county, commercial and public sector. Road transportation is one of the biggest sources of carbon dioxide emission in the environment. This is attributable to petroleum combustion that results to the emission of carbon dioxide in the atmosphere. </w:t>
      </w:r>
    </w:p>
    <w:p w:rsidR="009474EE" w:rsidRPr="00F56195" w:rsidRDefault="009474EE" w:rsidP="00F56195">
      <w:pPr>
        <w:spacing w:line="480" w:lineRule="auto"/>
        <w:rPr>
          <w:szCs w:val="24"/>
        </w:rPr>
      </w:pPr>
    </w:p>
    <w:p w:rsidR="003B1299" w:rsidRPr="00F56195" w:rsidRDefault="00332499" w:rsidP="000657FD">
      <w:pPr>
        <w:spacing w:line="480" w:lineRule="auto"/>
        <w:ind w:left="0" w:firstLine="370"/>
        <w:rPr>
          <w:szCs w:val="24"/>
        </w:rPr>
      </w:pPr>
      <w:r w:rsidRPr="00F56195">
        <w:rPr>
          <w:szCs w:val="24"/>
        </w:rPr>
        <w:lastRenderedPageBreak/>
        <w:t xml:space="preserve">Sources of energy </w:t>
      </w:r>
      <w:r w:rsidR="00C51B35" w:rsidRPr="00F56195">
        <w:rPr>
          <w:szCs w:val="24"/>
        </w:rPr>
        <w:t>are</w:t>
      </w:r>
      <w:r w:rsidR="00237A0B" w:rsidRPr="00F56195">
        <w:rPr>
          <w:szCs w:val="24"/>
        </w:rPr>
        <w:t xml:space="preserve"> the primary causes of harmful emissions into the atmosphere. Thus, implementing measures </w:t>
      </w:r>
      <w:r w:rsidR="00EA02BF" w:rsidRPr="00F56195">
        <w:rPr>
          <w:szCs w:val="24"/>
        </w:rPr>
        <w:t xml:space="preserve">to curb the emissions revolves around use of alternative sources of energy that are environmental friendly. </w:t>
      </w:r>
      <w:r w:rsidRPr="00F56195">
        <w:rPr>
          <w:szCs w:val="24"/>
        </w:rPr>
        <w:t xml:space="preserve"> </w:t>
      </w:r>
      <w:r w:rsidR="00C51B35" w:rsidRPr="00F56195">
        <w:rPr>
          <w:szCs w:val="24"/>
        </w:rPr>
        <w:t xml:space="preserve">For instance, use of organic manure instead of fertilizers reduces </w:t>
      </w:r>
      <w:r w:rsidR="00E10610" w:rsidRPr="00F56195">
        <w:rPr>
          <w:szCs w:val="24"/>
        </w:rPr>
        <w:t xml:space="preserve">soil pollution. </w:t>
      </w:r>
      <w:r w:rsidR="003D79FB" w:rsidRPr="00F56195">
        <w:rPr>
          <w:szCs w:val="24"/>
        </w:rPr>
        <w:t>The following measures reduce the emissions of harmful gases to the atmosphere:</w:t>
      </w:r>
    </w:p>
    <w:p w:rsidR="00E10610" w:rsidRPr="000657FD" w:rsidRDefault="00E10610" w:rsidP="000657FD">
      <w:pPr>
        <w:pStyle w:val="ListParagraph"/>
        <w:numPr>
          <w:ilvl w:val="0"/>
          <w:numId w:val="10"/>
        </w:numPr>
        <w:spacing w:line="480" w:lineRule="auto"/>
        <w:rPr>
          <w:szCs w:val="24"/>
        </w:rPr>
      </w:pPr>
      <w:r w:rsidRPr="000657FD">
        <w:rPr>
          <w:szCs w:val="24"/>
        </w:rPr>
        <w:t xml:space="preserve">Recycling the waste products </w:t>
      </w:r>
    </w:p>
    <w:p w:rsidR="00E10610" w:rsidRPr="000657FD" w:rsidRDefault="00BF6380" w:rsidP="000657FD">
      <w:pPr>
        <w:pStyle w:val="ListParagraph"/>
        <w:numPr>
          <w:ilvl w:val="0"/>
          <w:numId w:val="10"/>
        </w:numPr>
        <w:spacing w:line="480" w:lineRule="auto"/>
        <w:rPr>
          <w:szCs w:val="24"/>
        </w:rPr>
      </w:pPr>
      <w:r w:rsidRPr="000657FD">
        <w:rPr>
          <w:szCs w:val="24"/>
        </w:rPr>
        <w:t>Use of carbon free energy sources</w:t>
      </w:r>
    </w:p>
    <w:p w:rsidR="00BF6380" w:rsidRPr="000657FD" w:rsidRDefault="00BF6380" w:rsidP="000657FD">
      <w:pPr>
        <w:pStyle w:val="ListParagraph"/>
        <w:numPr>
          <w:ilvl w:val="0"/>
          <w:numId w:val="10"/>
        </w:numPr>
        <w:spacing w:line="480" w:lineRule="auto"/>
        <w:rPr>
          <w:szCs w:val="24"/>
        </w:rPr>
      </w:pPr>
      <w:r w:rsidRPr="000657FD">
        <w:rPr>
          <w:szCs w:val="24"/>
        </w:rPr>
        <w:t xml:space="preserve">Sequestration and carbon capture </w:t>
      </w:r>
    </w:p>
    <w:p w:rsidR="00BF6380" w:rsidRPr="000657FD" w:rsidRDefault="00801EC3" w:rsidP="000657FD">
      <w:pPr>
        <w:pStyle w:val="ListParagraph"/>
        <w:numPr>
          <w:ilvl w:val="0"/>
          <w:numId w:val="10"/>
        </w:numPr>
        <w:spacing w:line="480" w:lineRule="auto"/>
        <w:rPr>
          <w:szCs w:val="24"/>
        </w:rPr>
      </w:pPr>
      <w:r w:rsidRPr="000657FD">
        <w:rPr>
          <w:szCs w:val="24"/>
        </w:rPr>
        <w:t>Use of renewable sources of energy</w:t>
      </w:r>
    </w:p>
    <w:p w:rsidR="00801EC3" w:rsidRPr="000657FD" w:rsidRDefault="00801EC3" w:rsidP="000657FD">
      <w:pPr>
        <w:pStyle w:val="ListParagraph"/>
        <w:numPr>
          <w:ilvl w:val="0"/>
          <w:numId w:val="10"/>
        </w:numPr>
        <w:spacing w:line="480" w:lineRule="auto"/>
        <w:rPr>
          <w:szCs w:val="24"/>
        </w:rPr>
      </w:pPr>
      <w:r w:rsidRPr="000657FD">
        <w:rPr>
          <w:szCs w:val="24"/>
        </w:rPr>
        <w:t xml:space="preserve">Walking, cycling or use of public transport </w:t>
      </w: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0657FD" w:rsidRDefault="000657FD" w:rsidP="00F56195">
      <w:pPr>
        <w:spacing w:line="480" w:lineRule="auto"/>
        <w:rPr>
          <w:rStyle w:val="selectable"/>
          <w:iCs/>
          <w:szCs w:val="24"/>
        </w:rPr>
      </w:pPr>
    </w:p>
    <w:p w:rsidR="00F56195" w:rsidRPr="000657FD" w:rsidRDefault="00F56195" w:rsidP="000657FD">
      <w:pPr>
        <w:spacing w:line="480" w:lineRule="auto"/>
        <w:jc w:val="center"/>
        <w:rPr>
          <w:rStyle w:val="selectable"/>
          <w:b/>
          <w:iCs/>
          <w:szCs w:val="24"/>
        </w:rPr>
      </w:pPr>
      <w:r w:rsidRPr="000657FD">
        <w:rPr>
          <w:rStyle w:val="selectable"/>
          <w:b/>
          <w:iCs/>
          <w:szCs w:val="24"/>
        </w:rPr>
        <w:lastRenderedPageBreak/>
        <w:t>References</w:t>
      </w:r>
    </w:p>
    <w:p w:rsidR="009356BA" w:rsidRPr="00F56195" w:rsidRDefault="009356BA" w:rsidP="00F56195">
      <w:pPr>
        <w:spacing w:line="480" w:lineRule="auto"/>
        <w:rPr>
          <w:rStyle w:val="selectable"/>
          <w:szCs w:val="24"/>
        </w:rPr>
      </w:pPr>
      <w:proofErr w:type="gramStart"/>
      <w:r w:rsidRPr="00F56195">
        <w:rPr>
          <w:rStyle w:val="selectable"/>
          <w:i/>
          <w:iCs/>
          <w:szCs w:val="24"/>
        </w:rPr>
        <w:t>Environmental Impact by Source | energy4me</w:t>
      </w:r>
      <w:r w:rsidRPr="00F56195">
        <w:rPr>
          <w:rStyle w:val="selectable"/>
          <w:szCs w:val="24"/>
        </w:rPr>
        <w:t>.</w:t>
      </w:r>
      <w:proofErr w:type="gramEnd"/>
      <w:r w:rsidRPr="00F56195">
        <w:rPr>
          <w:rStyle w:val="selectable"/>
          <w:szCs w:val="24"/>
        </w:rPr>
        <w:t xml:space="preserve"> </w:t>
      </w:r>
      <w:proofErr w:type="gramStart"/>
      <w:r w:rsidRPr="00F56195">
        <w:rPr>
          <w:rStyle w:val="selectable"/>
          <w:szCs w:val="24"/>
        </w:rPr>
        <w:t xml:space="preserve">(2017). </w:t>
      </w:r>
      <w:r w:rsidRPr="00F56195">
        <w:rPr>
          <w:rStyle w:val="selectable"/>
          <w:i/>
          <w:iCs/>
          <w:szCs w:val="24"/>
        </w:rPr>
        <w:t>Energy4me.org</w:t>
      </w:r>
      <w:r w:rsidRPr="00F56195">
        <w:rPr>
          <w:rStyle w:val="selectable"/>
          <w:szCs w:val="24"/>
        </w:rPr>
        <w:t>.</w:t>
      </w:r>
      <w:proofErr w:type="gramEnd"/>
      <w:r w:rsidRPr="00F56195">
        <w:rPr>
          <w:rStyle w:val="selectable"/>
          <w:szCs w:val="24"/>
        </w:rPr>
        <w:t xml:space="preserve"> Retrieved 30 July 2017, from </w:t>
      </w:r>
      <w:hyperlink r:id="rId10" w:history="1">
        <w:r w:rsidRPr="00F56195">
          <w:rPr>
            <w:rStyle w:val="Hyperlink"/>
            <w:szCs w:val="24"/>
          </w:rPr>
          <w:t>http://energy4me.org/all-about-energy/sustainability/environmental-impact-by-source/</w:t>
        </w:r>
      </w:hyperlink>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2376B3" w:rsidRPr="00F56195" w:rsidRDefault="002376B3"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F56195" w:rsidRPr="00F56195" w:rsidRDefault="00F56195" w:rsidP="00F56195">
      <w:pPr>
        <w:spacing w:line="480" w:lineRule="auto"/>
        <w:rPr>
          <w:szCs w:val="24"/>
        </w:rPr>
      </w:pPr>
    </w:p>
    <w:p w:rsidR="002376B3" w:rsidRPr="00F56195" w:rsidRDefault="002376B3" w:rsidP="000657FD">
      <w:pPr>
        <w:spacing w:line="480" w:lineRule="auto"/>
        <w:ind w:left="0" w:firstLine="0"/>
        <w:rPr>
          <w:szCs w:val="24"/>
        </w:rPr>
      </w:pPr>
    </w:p>
    <w:p w:rsidR="002376B3" w:rsidRPr="00F56195" w:rsidRDefault="002376B3" w:rsidP="00F56195">
      <w:pPr>
        <w:spacing w:line="480" w:lineRule="auto"/>
        <w:rPr>
          <w:szCs w:val="24"/>
        </w:rPr>
      </w:pPr>
    </w:p>
    <w:p w:rsidR="009474EE" w:rsidRPr="00F56195" w:rsidRDefault="009474EE" w:rsidP="00F56195">
      <w:pPr>
        <w:spacing w:line="480" w:lineRule="auto"/>
        <w:rPr>
          <w:b/>
          <w:szCs w:val="24"/>
        </w:rPr>
      </w:pPr>
      <w:r w:rsidRPr="00F56195">
        <w:rPr>
          <w:b/>
          <w:szCs w:val="24"/>
        </w:rPr>
        <w:lastRenderedPageBreak/>
        <w:t xml:space="preserve">3.    Identify external resources (grants, other support, etc.) that would potentially be available to a near-nonattainment area and how might these be best utilized in your county.  By what process could these resources be sought and obtained? </w:t>
      </w:r>
    </w:p>
    <w:p w:rsidR="009474EE" w:rsidRPr="00F56195" w:rsidRDefault="009474EE" w:rsidP="00F56195">
      <w:pPr>
        <w:spacing w:line="480" w:lineRule="auto"/>
        <w:ind w:left="0" w:firstLine="370"/>
        <w:rPr>
          <w:szCs w:val="24"/>
        </w:rPr>
      </w:pPr>
      <w:r w:rsidRPr="00F56195">
        <w:rPr>
          <w:szCs w:val="24"/>
        </w:rPr>
        <w:t xml:space="preserve">The process of getting grants involves a broad scope of activities such as planning, research, preparing a proposal and following up on the proposal. The primary sources of grants are either from the private or public funds ("Grant Writing Guide", 2010). The public funds are granted by the federal state and local agencies. The private funds are offered by the charitable organizations, community groups, and voluntary agencies among others. The federal government forms the largest source of grants. </w:t>
      </w:r>
    </w:p>
    <w:p w:rsidR="009474EE" w:rsidRPr="00F56195" w:rsidRDefault="009474EE" w:rsidP="00F56195">
      <w:pPr>
        <w:spacing w:line="480" w:lineRule="auto"/>
        <w:ind w:left="0" w:firstLine="370"/>
        <w:rPr>
          <w:szCs w:val="24"/>
        </w:rPr>
      </w:pPr>
      <w:r w:rsidRPr="00F56195">
        <w:rPr>
          <w:szCs w:val="24"/>
        </w:rPr>
        <w:t xml:space="preserve">The process of obtaining funds involves identifying the need, in this case reducing carbon emission into the environment. The second step is identifying the eligibility criteria for obtaining grants from possible grantors ("Grant Writing Guide", 2010). The third step is developing a proposal that explains the need for the grant. The last stage is following up on the proposal. </w:t>
      </w:r>
    </w:p>
    <w:p w:rsidR="009474EE" w:rsidRPr="00F56195" w:rsidRDefault="009474EE" w:rsidP="000657FD">
      <w:pPr>
        <w:spacing w:line="480" w:lineRule="auto"/>
        <w:ind w:left="0" w:firstLine="370"/>
        <w:rPr>
          <w:szCs w:val="24"/>
        </w:rPr>
      </w:pPr>
      <w:r w:rsidRPr="00F56195">
        <w:rPr>
          <w:szCs w:val="24"/>
        </w:rPr>
        <w:t xml:space="preserve">Obtaining grants from the private and government funds is a challenge. However, a well-prepared proposal should compel the grantors for funding. It is also important to set priorities of the project. The process of determining the priorities should be discussed with the board members. A clear intent of how to use the funds should be clear on the proposal ("Grant Writing Guide", 2010). A budget helps in determining the approximate costs of various tasks and the technology to be implemented to reduce the carbon emission in the environment. Before developing the proposal, it </w:t>
      </w:r>
      <w:proofErr w:type="spellStart"/>
      <w:proofErr w:type="gramStart"/>
      <w:r w:rsidRPr="00F56195">
        <w:rPr>
          <w:szCs w:val="24"/>
        </w:rPr>
        <w:t>the</w:t>
      </w:r>
      <w:proofErr w:type="spellEnd"/>
      <w:r w:rsidRPr="00F56195">
        <w:rPr>
          <w:szCs w:val="24"/>
        </w:rPr>
        <w:t xml:space="preserve"> is</w:t>
      </w:r>
      <w:proofErr w:type="gramEnd"/>
      <w:r w:rsidRPr="00F56195">
        <w:rPr>
          <w:szCs w:val="24"/>
        </w:rPr>
        <w:t xml:space="preserve"> important to consider the abilities and skills required to carry out the project. In case of lack of the necessary skills to run the project, a plan of getting the experienced personnel should be considered ("EIA - Greenhouse Gas Emissions - Carbon Dioxide Emissions", 2011). </w:t>
      </w:r>
    </w:p>
    <w:p w:rsidR="009474EE" w:rsidRPr="00F56195" w:rsidRDefault="009474EE" w:rsidP="00F56195">
      <w:pPr>
        <w:spacing w:line="480" w:lineRule="auto"/>
        <w:ind w:left="0" w:firstLine="370"/>
        <w:rPr>
          <w:szCs w:val="24"/>
        </w:rPr>
      </w:pPr>
      <w:r w:rsidRPr="00F56195">
        <w:rPr>
          <w:szCs w:val="24"/>
        </w:rPr>
        <w:lastRenderedPageBreak/>
        <w:t xml:space="preserve">Many non-profits organizations have emerged to fund projects aimed at promoting the environment conservation among other projects aimed at benefiting the communities at large. With the use of search engines, the process of obtaining a grantor is easy. The internet can be used to identify the grantors that offer financial support to the environmental conservation projects. </w:t>
      </w:r>
      <w:r w:rsidR="00B06C22" w:rsidRPr="00F56195">
        <w:rPr>
          <w:szCs w:val="24"/>
        </w:rPr>
        <w:t>Grantors offer</w:t>
      </w:r>
      <w:r w:rsidRPr="00F56195">
        <w:rPr>
          <w:szCs w:val="24"/>
        </w:rPr>
        <w:t xml:space="preserve"> to fund specific projects, and it is important to consider the grantors that provide support on environment preservation projects. </w:t>
      </w:r>
    </w:p>
    <w:p w:rsidR="009474EE" w:rsidRPr="00F56195" w:rsidRDefault="009474EE" w:rsidP="00F56195">
      <w:pPr>
        <w:spacing w:line="480" w:lineRule="auto"/>
        <w:rPr>
          <w:szCs w:val="24"/>
        </w:rPr>
      </w:pPr>
    </w:p>
    <w:p w:rsidR="009474EE" w:rsidRPr="00F56195" w:rsidRDefault="009474EE" w:rsidP="00F56195">
      <w:pPr>
        <w:spacing w:line="480" w:lineRule="auto"/>
        <w:rPr>
          <w:szCs w:val="24"/>
        </w:rPr>
      </w:pPr>
      <w:r w:rsidRPr="00F56195">
        <w:rPr>
          <w:szCs w:val="24"/>
        </w:rPr>
        <w:t xml:space="preserve"> </w:t>
      </w: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DD0539" w:rsidRPr="00B06C22" w:rsidRDefault="00F56195" w:rsidP="00B06C22">
      <w:pPr>
        <w:spacing w:line="480" w:lineRule="auto"/>
        <w:jc w:val="center"/>
        <w:rPr>
          <w:b/>
          <w:szCs w:val="24"/>
        </w:rPr>
      </w:pPr>
      <w:r w:rsidRPr="00B06C22">
        <w:rPr>
          <w:b/>
          <w:szCs w:val="24"/>
        </w:rPr>
        <w:lastRenderedPageBreak/>
        <w:t>References</w:t>
      </w:r>
    </w:p>
    <w:p w:rsidR="00F56195" w:rsidRPr="00F56195" w:rsidRDefault="00F56195" w:rsidP="00F56195">
      <w:pPr>
        <w:spacing w:line="480" w:lineRule="auto"/>
        <w:rPr>
          <w:szCs w:val="24"/>
        </w:rPr>
      </w:pPr>
      <w:proofErr w:type="gramStart"/>
      <w:r w:rsidRPr="00F56195">
        <w:rPr>
          <w:rStyle w:val="selectable"/>
          <w:i/>
          <w:iCs/>
          <w:szCs w:val="24"/>
        </w:rPr>
        <w:t>EIA - Greenhouse Gas Emissions - Carbon Dioxide Emissions</w:t>
      </w:r>
      <w:r w:rsidRPr="00F56195">
        <w:rPr>
          <w:rStyle w:val="selectable"/>
          <w:szCs w:val="24"/>
        </w:rPr>
        <w:t>.</w:t>
      </w:r>
      <w:proofErr w:type="gramEnd"/>
      <w:r w:rsidRPr="00F56195">
        <w:rPr>
          <w:rStyle w:val="selectable"/>
          <w:szCs w:val="24"/>
        </w:rPr>
        <w:t xml:space="preserve"> </w:t>
      </w:r>
      <w:proofErr w:type="gramStart"/>
      <w:r w:rsidRPr="00F56195">
        <w:rPr>
          <w:rStyle w:val="selectable"/>
          <w:szCs w:val="24"/>
        </w:rPr>
        <w:t xml:space="preserve">(2011). </w:t>
      </w:r>
      <w:r w:rsidRPr="00F56195">
        <w:rPr>
          <w:rStyle w:val="selectable"/>
          <w:i/>
          <w:iCs/>
          <w:szCs w:val="24"/>
        </w:rPr>
        <w:t>Eia.gov</w:t>
      </w:r>
      <w:r w:rsidRPr="00F56195">
        <w:rPr>
          <w:rStyle w:val="selectable"/>
          <w:szCs w:val="24"/>
        </w:rPr>
        <w:t>.</w:t>
      </w:r>
      <w:proofErr w:type="gramEnd"/>
      <w:r w:rsidRPr="00F56195">
        <w:rPr>
          <w:rStyle w:val="selectable"/>
          <w:szCs w:val="24"/>
        </w:rPr>
        <w:t xml:space="preserve"> Retrieved 30 July 2017, from </w:t>
      </w:r>
      <w:hyperlink r:id="rId11" w:history="1">
        <w:r w:rsidRPr="00F56195">
          <w:rPr>
            <w:rStyle w:val="Hyperlink"/>
            <w:szCs w:val="24"/>
          </w:rPr>
          <w:t>https://www.eia.gov/environment/emissions/ghg_report/ghg_carbon.php</w:t>
        </w:r>
      </w:hyperlink>
    </w:p>
    <w:p w:rsidR="00F56195" w:rsidRPr="00F56195" w:rsidRDefault="00F56195" w:rsidP="00F56195">
      <w:pPr>
        <w:spacing w:line="480" w:lineRule="auto"/>
        <w:rPr>
          <w:rStyle w:val="selectable"/>
          <w:szCs w:val="24"/>
        </w:rPr>
      </w:pPr>
      <w:r w:rsidRPr="00F56195">
        <w:rPr>
          <w:rStyle w:val="selectable"/>
          <w:i/>
          <w:iCs/>
          <w:szCs w:val="24"/>
        </w:rPr>
        <w:t>Grant Writing Guide</w:t>
      </w:r>
      <w:r w:rsidRPr="00F56195">
        <w:rPr>
          <w:rStyle w:val="selectable"/>
          <w:szCs w:val="24"/>
        </w:rPr>
        <w:t xml:space="preserve">. (2010). Retrieved 30 July 2017, from </w:t>
      </w:r>
      <w:hyperlink r:id="rId12" w:history="1">
        <w:r w:rsidRPr="00F56195">
          <w:rPr>
            <w:rStyle w:val="Hyperlink"/>
            <w:szCs w:val="24"/>
          </w:rPr>
          <w:t>https://restorethegulf.gov/sites/default/files/documents/pdf/grant-writing-guide.pdf</w:t>
        </w:r>
      </w:hyperlink>
    </w:p>
    <w:p w:rsidR="00F56195" w:rsidRPr="00F56195" w:rsidRDefault="00F56195"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Pr="00F56195" w:rsidRDefault="00DD0539" w:rsidP="00F56195">
      <w:pPr>
        <w:spacing w:line="480" w:lineRule="auto"/>
        <w:rPr>
          <w:szCs w:val="24"/>
        </w:rPr>
      </w:pPr>
    </w:p>
    <w:p w:rsidR="00DD0539" w:rsidRDefault="00DD0539"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Default="00B06C22" w:rsidP="00F56195">
      <w:pPr>
        <w:spacing w:line="480" w:lineRule="auto"/>
        <w:rPr>
          <w:szCs w:val="24"/>
        </w:rPr>
      </w:pPr>
    </w:p>
    <w:p w:rsidR="00B06C22" w:rsidRPr="00F56195" w:rsidRDefault="00B06C22" w:rsidP="00F56195">
      <w:pPr>
        <w:spacing w:line="480" w:lineRule="auto"/>
        <w:rPr>
          <w:szCs w:val="24"/>
        </w:rPr>
      </w:pPr>
    </w:p>
    <w:p w:rsidR="00DD0539" w:rsidRPr="00F56195" w:rsidRDefault="00DD0539" w:rsidP="00F56195">
      <w:pPr>
        <w:spacing w:line="480" w:lineRule="auto"/>
        <w:rPr>
          <w:szCs w:val="24"/>
        </w:rPr>
      </w:pPr>
    </w:p>
    <w:p w:rsidR="009474EE" w:rsidRPr="00F56195" w:rsidRDefault="009474EE" w:rsidP="00F56195">
      <w:pPr>
        <w:spacing w:line="480" w:lineRule="auto"/>
        <w:rPr>
          <w:b/>
          <w:szCs w:val="24"/>
        </w:rPr>
      </w:pPr>
      <w:r w:rsidRPr="00F56195">
        <w:rPr>
          <w:b/>
          <w:szCs w:val="24"/>
        </w:rPr>
        <w:lastRenderedPageBreak/>
        <w:t>4.    Identify a plan and schedule for a specific project you would propose to address emissions created by county owned/controlled resources.  Identify the source(s) of in to be used to implement the plan and include a discussion of the technology and personnel resources that would be necessary for successful implementation</w:t>
      </w:r>
    </w:p>
    <w:p w:rsidR="009474EE" w:rsidRPr="00F56195" w:rsidRDefault="009474EE" w:rsidP="00F56195">
      <w:pPr>
        <w:spacing w:line="480" w:lineRule="auto"/>
        <w:rPr>
          <w:b/>
          <w:szCs w:val="24"/>
        </w:rPr>
      </w:pPr>
      <w:r w:rsidRPr="00F56195">
        <w:rPr>
          <w:b/>
          <w:szCs w:val="24"/>
        </w:rPr>
        <w:t xml:space="preserve">Reducing </w:t>
      </w:r>
      <w:r w:rsidR="00DD0539" w:rsidRPr="00F56195">
        <w:rPr>
          <w:b/>
          <w:szCs w:val="24"/>
        </w:rPr>
        <w:t>Infrastructure Emissions</w:t>
      </w:r>
    </w:p>
    <w:p w:rsidR="009474EE" w:rsidRPr="00F56195" w:rsidRDefault="009474EE" w:rsidP="00F56195">
      <w:pPr>
        <w:spacing w:line="480" w:lineRule="auto"/>
        <w:ind w:left="0" w:firstLine="370"/>
        <w:rPr>
          <w:szCs w:val="24"/>
        </w:rPr>
      </w:pPr>
      <w:r w:rsidRPr="00F56195">
        <w:rPr>
          <w:szCs w:val="24"/>
        </w:rPr>
        <w:t xml:space="preserve">The county owned infrastructure emits methane to the environment. Methane accounts for a significant green house gas emissions that contribute adverse climate change. The emission of methane gas into the environment cannot be quantified effectively. However, according to research, oil and natural gas infrastructure, farm activities and landfills are major sources of methane emission ("Environmental Impact by Source | energy4me", 2017). To reduce methane emission, the following </w:t>
      </w:r>
      <w:r w:rsidR="00D04F43" w:rsidRPr="00F56195">
        <w:rPr>
          <w:szCs w:val="24"/>
        </w:rPr>
        <w:t xml:space="preserve">plan will be effective. </w:t>
      </w:r>
    </w:p>
    <w:p w:rsidR="009474EE" w:rsidRPr="00F56195" w:rsidRDefault="009474EE" w:rsidP="00F56195">
      <w:pPr>
        <w:spacing w:line="480" w:lineRule="auto"/>
        <w:rPr>
          <w:b/>
          <w:szCs w:val="24"/>
        </w:rPr>
      </w:pPr>
      <w:r w:rsidRPr="00F56195">
        <w:rPr>
          <w:b/>
          <w:szCs w:val="24"/>
        </w:rPr>
        <w:t xml:space="preserve">Goal </w:t>
      </w:r>
      <w:r w:rsidR="00D04F43" w:rsidRPr="00F56195">
        <w:rPr>
          <w:b/>
          <w:szCs w:val="24"/>
        </w:rPr>
        <w:t>and Timeline</w:t>
      </w:r>
    </w:p>
    <w:p w:rsidR="009474EE" w:rsidRPr="00F56195" w:rsidRDefault="009474EE" w:rsidP="00F56195">
      <w:pPr>
        <w:spacing w:line="480" w:lineRule="auto"/>
        <w:ind w:left="0" w:firstLine="370"/>
        <w:rPr>
          <w:szCs w:val="24"/>
        </w:rPr>
      </w:pPr>
      <w:r w:rsidRPr="00F56195">
        <w:rPr>
          <w:szCs w:val="24"/>
        </w:rPr>
        <w:t>The following actions are aimed at reducing methane emissions</w:t>
      </w:r>
      <w:r w:rsidR="00D04F43" w:rsidRPr="00F56195">
        <w:rPr>
          <w:szCs w:val="24"/>
        </w:rPr>
        <w:t xml:space="preserve"> by 35% by the year 2025 and by </w:t>
      </w:r>
      <w:r w:rsidRPr="00F56195">
        <w:rPr>
          <w:szCs w:val="24"/>
        </w:rPr>
        <w:t xml:space="preserve">80% by the year 2050. Implementation of the getting will begin in the year 2018. </w:t>
      </w:r>
    </w:p>
    <w:p w:rsidR="009474EE" w:rsidRPr="00F56195" w:rsidRDefault="009474EE" w:rsidP="00F56195">
      <w:pPr>
        <w:spacing w:line="480" w:lineRule="auto"/>
        <w:rPr>
          <w:b/>
          <w:szCs w:val="24"/>
        </w:rPr>
      </w:pPr>
      <w:r w:rsidRPr="00F56195">
        <w:rPr>
          <w:b/>
          <w:szCs w:val="24"/>
        </w:rPr>
        <w:t xml:space="preserve">Specific </w:t>
      </w:r>
      <w:r w:rsidR="00D04F43" w:rsidRPr="00F56195">
        <w:rPr>
          <w:b/>
          <w:szCs w:val="24"/>
        </w:rPr>
        <w:t>Actions on County Owned Gas and Oil Industries</w:t>
      </w:r>
    </w:p>
    <w:p w:rsidR="009474EE" w:rsidRPr="00F56195" w:rsidRDefault="00255E5B" w:rsidP="00F56195">
      <w:pPr>
        <w:pStyle w:val="ListParagraph"/>
        <w:numPr>
          <w:ilvl w:val="0"/>
          <w:numId w:val="9"/>
        </w:numPr>
        <w:spacing w:line="480" w:lineRule="auto"/>
        <w:rPr>
          <w:szCs w:val="24"/>
        </w:rPr>
      </w:pPr>
      <w:r w:rsidRPr="00F56195">
        <w:rPr>
          <w:szCs w:val="24"/>
        </w:rPr>
        <w:t>Evaluating</w:t>
      </w:r>
      <w:r w:rsidR="009474EE" w:rsidRPr="00F56195">
        <w:rPr>
          <w:szCs w:val="24"/>
        </w:rPr>
        <w:t xml:space="preserve"> and identifying the effective includes and methods for detecting leaks in every portion of the systems.</w:t>
      </w:r>
    </w:p>
    <w:p w:rsidR="009474EE" w:rsidRPr="00F56195" w:rsidRDefault="009474EE" w:rsidP="00F56195">
      <w:pPr>
        <w:pStyle w:val="ListParagraph"/>
        <w:numPr>
          <w:ilvl w:val="0"/>
          <w:numId w:val="9"/>
        </w:numPr>
        <w:spacing w:line="480" w:lineRule="auto"/>
        <w:rPr>
          <w:szCs w:val="24"/>
        </w:rPr>
      </w:pPr>
      <w:r w:rsidRPr="00F56195">
        <w:rPr>
          <w:szCs w:val="24"/>
        </w:rPr>
        <w:t>Reducing the methane emissions from the production and transportation infrastructure and gathering lines</w:t>
      </w:r>
    </w:p>
    <w:p w:rsidR="009474EE" w:rsidRPr="00F56195" w:rsidRDefault="009474EE" w:rsidP="00F56195">
      <w:pPr>
        <w:pStyle w:val="ListParagraph"/>
        <w:numPr>
          <w:ilvl w:val="0"/>
          <w:numId w:val="9"/>
        </w:numPr>
        <w:spacing w:line="480" w:lineRule="auto"/>
        <w:rPr>
          <w:szCs w:val="24"/>
        </w:rPr>
      </w:pPr>
      <w:r w:rsidRPr="00F56195">
        <w:rPr>
          <w:szCs w:val="24"/>
        </w:rPr>
        <w:t>Decreasing methane emissions from gas and oil storage</w:t>
      </w:r>
    </w:p>
    <w:p w:rsidR="009474EE" w:rsidRPr="00F56195" w:rsidRDefault="009474EE" w:rsidP="00F56195">
      <w:pPr>
        <w:pStyle w:val="ListParagraph"/>
        <w:numPr>
          <w:ilvl w:val="0"/>
          <w:numId w:val="9"/>
        </w:numPr>
        <w:spacing w:line="480" w:lineRule="auto"/>
        <w:rPr>
          <w:szCs w:val="24"/>
        </w:rPr>
      </w:pPr>
      <w:r w:rsidRPr="00F56195">
        <w:rPr>
          <w:szCs w:val="24"/>
        </w:rPr>
        <w:t>Prioritizing the leak repairs in the entire distribution systems</w:t>
      </w:r>
    </w:p>
    <w:p w:rsidR="009474EE" w:rsidRPr="00F56195" w:rsidRDefault="009474EE" w:rsidP="00F56195">
      <w:pPr>
        <w:pStyle w:val="ListParagraph"/>
        <w:numPr>
          <w:ilvl w:val="0"/>
          <w:numId w:val="9"/>
        </w:numPr>
        <w:spacing w:line="480" w:lineRule="auto"/>
        <w:rPr>
          <w:szCs w:val="24"/>
        </w:rPr>
      </w:pPr>
      <w:r w:rsidRPr="00F56195">
        <w:rPr>
          <w:szCs w:val="24"/>
        </w:rPr>
        <w:t>Revising regulations and policy to improve repairs, operations and equipment</w:t>
      </w:r>
    </w:p>
    <w:p w:rsidR="009474EE" w:rsidRPr="00F56195" w:rsidRDefault="009474EE" w:rsidP="00F56195">
      <w:pPr>
        <w:pStyle w:val="ListParagraph"/>
        <w:numPr>
          <w:ilvl w:val="0"/>
          <w:numId w:val="9"/>
        </w:numPr>
        <w:spacing w:line="480" w:lineRule="auto"/>
        <w:rPr>
          <w:szCs w:val="24"/>
        </w:rPr>
      </w:pPr>
      <w:r w:rsidRPr="00F56195">
        <w:rPr>
          <w:szCs w:val="24"/>
        </w:rPr>
        <w:lastRenderedPageBreak/>
        <w:t xml:space="preserve">Revising regulations to facilitate adoption of the new technologies for monitoring the project </w:t>
      </w:r>
    </w:p>
    <w:p w:rsidR="009474EE" w:rsidRPr="00F56195" w:rsidRDefault="009474EE" w:rsidP="00F56195">
      <w:pPr>
        <w:pStyle w:val="ListParagraph"/>
        <w:numPr>
          <w:ilvl w:val="0"/>
          <w:numId w:val="9"/>
        </w:numPr>
        <w:spacing w:line="480" w:lineRule="auto"/>
        <w:rPr>
          <w:szCs w:val="24"/>
        </w:rPr>
      </w:pPr>
      <w:r w:rsidRPr="00F56195">
        <w:rPr>
          <w:szCs w:val="24"/>
        </w:rPr>
        <w:t>Developing and implementing residential methane detection</w:t>
      </w:r>
    </w:p>
    <w:p w:rsidR="009474EE" w:rsidRPr="00F56195" w:rsidRDefault="009474EE" w:rsidP="00F56195">
      <w:pPr>
        <w:pStyle w:val="ListParagraph"/>
        <w:numPr>
          <w:ilvl w:val="0"/>
          <w:numId w:val="9"/>
        </w:numPr>
        <w:spacing w:line="480" w:lineRule="auto"/>
        <w:rPr>
          <w:szCs w:val="24"/>
        </w:rPr>
      </w:pPr>
      <w:r w:rsidRPr="00F56195">
        <w:rPr>
          <w:szCs w:val="24"/>
        </w:rPr>
        <w:t xml:space="preserve">Developing a memorandum of understanding for sharing knowledge across the county and promoting consistency and effectiveness among other agencies. This process gives infrastructure and utility owners the need to comply with the requirements of using similar equipments and actions. </w:t>
      </w:r>
    </w:p>
    <w:p w:rsidR="009474EE" w:rsidRPr="00F56195" w:rsidRDefault="009474EE" w:rsidP="00F56195">
      <w:pPr>
        <w:pStyle w:val="ListParagraph"/>
        <w:numPr>
          <w:ilvl w:val="0"/>
          <w:numId w:val="9"/>
        </w:numPr>
        <w:spacing w:line="480" w:lineRule="auto"/>
        <w:rPr>
          <w:szCs w:val="24"/>
        </w:rPr>
      </w:pPr>
      <w:r w:rsidRPr="00F56195">
        <w:rPr>
          <w:szCs w:val="24"/>
        </w:rPr>
        <w:t xml:space="preserve">Improving and updating environmental quality act guidance for evaluating the greenhouse gas emissions. The guidance will address the planned effects on the climatic change due to infrastructure as well as gas and oil infrastructure. </w:t>
      </w:r>
    </w:p>
    <w:p w:rsidR="009474EE" w:rsidRPr="00F56195" w:rsidRDefault="009474EE" w:rsidP="00F56195">
      <w:pPr>
        <w:pStyle w:val="ListParagraph"/>
        <w:numPr>
          <w:ilvl w:val="0"/>
          <w:numId w:val="9"/>
        </w:numPr>
        <w:spacing w:line="480" w:lineRule="auto"/>
        <w:rPr>
          <w:szCs w:val="24"/>
        </w:rPr>
      </w:pPr>
      <w:r w:rsidRPr="00F56195">
        <w:rPr>
          <w:szCs w:val="24"/>
        </w:rPr>
        <w:t xml:space="preserve">Standardizing and formalizing the review process of mitigating methane emissions from the newly developed transmission infrastructure projects </w:t>
      </w:r>
    </w:p>
    <w:p w:rsidR="009474EE" w:rsidRPr="00F56195" w:rsidRDefault="009474EE" w:rsidP="00F56195">
      <w:pPr>
        <w:pStyle w:val="ListParagraph"/>
        <w:numPr>
          <w:ilvl w:val="0"/>
          <w:numId w:val="9"/>
        </w:numPr>
        <w:spacing w:line="480" w:lineRule="auto"/>
        <w:rPr>
          <w:szCs w:val="24"/>
        </w:rPr>
      </w:pPr>
      <w:r w:rsidRPr="00F56195">
        <w:rPr>
          <w:szCs w:val="24"/>
        </w:rPr>
        <w:t xml:space="preserve">Continuous evaluation and inspection on methane leaks </w:t>
      </w:r>
    </w:p>
    <w:p w:rsidR="009474EE" w:rsidRPr="00F56195" w:rsidRDefault="009474EE" w:rsidP="00F56195">
      <w:pPr>
        <w:spacing w:line="480" w:lineRule="auto"/>
        <w:rPr>
          <w:b/>
          <w:szCs w:val="24"/>
        </w:rPr>
      </w:pPr>
      <w:r w:rsidRPr="00F56195">
        <w:rPr>
          <w:b/>
          <w:szCs w:val="24"/>
        </w:rPr>
        <w:t xml:space="preserve">Technology </w:t>
      </w:r>
    </w:p>
    <w:p w:rsidR="009474EE" w:rsidRPr="00F56195" w:rsidRDefault="009474EE" w:rsidP="00F56195">
      <w:pPr>
        <w:spacing w:line="480" w:lineRule="auto"/>
        <w:rPr>
          <w:b/>
          <w:i/>
          <w:szCs w:val="24"/>
        </w:rPr>
      </w:pPr>
      <w:r w:rsidRPr="00F56195">
        <w:rPr>
          <w:b/>
          <w:i/>
          <w:szCs w:val="24"/>
        </w:rPr>
        <w:t xml:space="preserve">Flaring </w:t>
      </w:r>
      <w:r w:rsidR="00255E5B" w:rsidRPr="00F56195">
        <w:rPr>
          <w:b/>
          <w:i/>
          <w:szCs w:val="24"/>
        </w:rPr>
        <w:t xml:space="preserve">Rather Than Venting </w:t>
      </w:r>
    </w:p>
    <w:p w:rsidR="009474EE" w:rsidRPr="00F56195" w:rsidRDefault="009474EE" w:rsidP="00F56195">
      <w:pPr>
        <w:spacing w:line="480" w:lineRule="auto"/>
        <w:ind w:left="0" w:firstLine="370"/>
        <w:rPr>
          <w:szCs w:val="24"/>
        </w:rPr>
      </w:pPr>
      <w:r w:rsidRPr="00F56195">
        <w:rPr>
          <w:szCs w:val="24"/>
        </w:rPr>
        <w:t xml:space="preserve">The process of venting involves releasing gas to the environment that contributes significantly in methane emissions ("Options to Reduce Methane Emissions", 1998). On the other hand, implementing flaring systems burns the gas. Burning the gas reduces the methane emissions up to 99%. </w:t>
      </w:r>
    </w:p>
    <w:p w:rsidR="009474EE" w:rsidRPr="00F56195" w:rsidRDefault="009474EE" w:rsidP="00F56195">
      <w:pPr>
        <w:spacing w:line="480" w:lineRule="auto"/>
        <w:ind w:left="0" w:firstLine="370"/>
        <w:rPr>
          <w:szCs w:val="24"/>
        </w:rPr>
      </w:pPr>
      <w:r w:rsidRPr="00F56195">
        <w:rPr>
          <w:szCs w:val="24"/>
        </w:rPr>
        <w:t>The project will require services of engineering personnel for planning and designing science based projects. The project will seek government grants through developing a proposal for the reduction of the methane emissions.</w:t>
      </w:r>
    </w:p>
    <w:p w:rsidR="00B06C22" w:rsidRDefault="00B06C22" w:rsidP="00F56195">
      <w:pPr>
        <w:spacing w:line="480" w:lineRule="auto"/>
        <w:rPr>
          <w:szCs w:val="24"/>
        </w:rPr>
      </w:pPr>
    </w:p>
    <w:p w:rsidR="00E235FF" w:rsidRPr="00B06C22" w:rsidRDefault="00D073D4" w:rsidP="00B06C22">
      <w:pPr>
        <w:spacing w:line="480" w:lineRule="auto"/>
        <w:jc w:val="center"/>
        <w:rPr>
          <w:b/>
          <w:szCs w:val="24"/>
        </w:rPr>
      </w:pPr>
      <w:r w:rsidRPr="00B06C22">
        <w:rPr>
          <w:b/>
          <w:szCs w:val="24"/>
        </w:rPr>
        <w:lastRenderedPageBreak/>
        <w:t>References</w:t>
      </w:r>
    </w:p>
    <w:p w:rsidR="00FD5E6F" w:rsidRPr="00F56195" w:rsidRDefault="00FD5E6F" w:rsidP="00F56195">
      <w:pPr>
        <w:spacing w:line="480" w:lineRule="auto"/>
        <w:rPr>
          <w:rStyle w:val="selectable"/>
          <w:szCs w:val="24"/>
        </w:rPr>
      </w:pPr>
      <w:proofErr w:type="gramStart"/>
      <w:r w:rsidRPr="00F56195">
        <w:rPr>
          <w:rStyle w:val="selectable"/>
          <w:i/>
          <w:iCs/>
          <w:szCs w:val="24"/>
        </w:rPr>
        <w:t>Environmental Impact by Source | energy4me</w:t>
      </w:r>
      <w:r w:rsidRPr="00F56195">
        <w:rPr>
          <w:rStyle w:val="selectable"/>
          <w:szCs w:val="24"/>
        </w:rPr>
        <w:t>.</w:t>
      </w:r>
      <w:proofErr w:type="gramEnd"/>
      <w:r w:rsidRPr="00F56195">
        <w:rPr>
          <w:rStyle w:val="selectable"/>
          <w:szCs w:val="24"/>
        </w:rPr>
        <w:t xml:space="preserve"> </w:t>
      </w:r>
      <w:proofErr w:type="gramStart"/>
      <w:r w:rsidRPr="00F56195">
        <w:rPr>
          <w:rStyle w:val="selectable"/>
          <w:szCs w:val="24"/>
        </w:rPr>
        <w:t xml:space="preserve">(2017). </w:t>
      </w:r>
      <w:r w:rsidRPr="00F56195">
        <w:rPr>
          <w:rStyle w:val="selectable"/>
          <w:i/>
          <w:iCs/>
          <w:szCs w:val="24"/>
        </w:rPr>
        <w:t>Energy4me.org</w:t>
      </w:r>
      <w:r w:rsidRPr="00F56195">
        <w:rPr>
          <w:rStyle w:val="selectable"/>
          <w:szCs w:val="24"/>
        </w:rPr>
        <w:t>.</w:t>
      </w:r>
      <w:proofErr w:type="gramEnd"/>
      <w:r w:rsidRPr="00F56195">
        <w:rPr>
          <w:rStyle w:val="selectable"/>
          <w:szCs w:val="24"/>
        </w:rPr>
        <w:t xml:space="preserve"> Retrieved 30 July 2017, from </w:t>
      </w:r>
      <w:hyperlink r:id="rId13" w:history="1">
        <w:r w:rsidRPr="00F56195">
          <w:rPr>
            <w:rStyle w:val="Hyperlink"/>
            <w:szCs w:val="24"/>
          </w:rPr>
          <w:t>http://energy4me.org/all-about-energy/sustainability/environmental-impact-by-source/</w:t>
        </w:r>
      </w:hyperlink>
    </w:p>
    <w:p w:rsidR="00EB71C8" w:rsidRPr="00F56195" w:rsidRDefault="00EB71C8" w:rsidP="00F56195">
      <w:pPr>
        <w:spacing w:line="480" w:lineRule="auto"/>
        <w:rPr>
          <w:rStyle w:val="selectable"/>
          <w:szCs w:val="24"/>
        </w:rPr>
      </w:pPr>
      <w:proofErr w:type="gramStart"/>
      <w:r w:rsidRPr="00F56195">
        <w:rPr>
          <w:rStyle w:val="selectable"/>
          <w:i/>
          <w:iCs/>
          <w:szCs w:val="24"/>
        </w:rPr>
        <w:t>Options to Reduce Methane Emissions</w:t>
      </w:r>
      <w:r w:rsidRPr="00F56195">
        <w:rPr>
          <w:rStyle w:val="selectable"/>
          <w:szCs w:val="24"/>
        </w:rPr>
        <w:t>.</w:t>
      </w:r>
      <w:proofErr w:type="gramEnd"/>
      <w:r w:rsidRPr="00F56195">
        <w:rPr>
          <w:rStyle w:val="selectable"/>
          <w:szCs w:val="24"/>
        </w:rPr>
        <w:t xml:space="preserve"> (1998). Retrieved 30 July 2017, from </w:t>
      </w:r>
      <w:hyperlink r:id="rId14" w:history="1">
        <w:r w:rsidRPr="00F56195">
          <w:rPr>
            <w:rStyle w:val="Hyperlink"/>
            <w:szCs w:val="24"/>
          </w:rPr>
          <w:t>http://ec.europa.eu/environment/enveco/climate_change/pdf/methane_emissions.pdf</w:t>
        </w:r>
      </w:hyperlink>
    </w:p>
    <w:p w:rsidR="008B1524" w:rsidRPr="00F56195" w:rsidRDefault="008B1524" w:rsidP="00F56195">
      <w:pPr>
        <w:spacing w:line="480" w:lineRule="auto"/>
        <w:rPr>
          <w:szCs w:val="24"/>
        </w:rPr>
      </w:pPr>
    </w:p>
    <w:sectPr w:rsidR="008B1524" w:rsidRPr="00F56195" w:rsidSect="003111E0">
      <w:head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912" w:rsidRDefault="00FB0912" w:rsidP="003111E0">
      <w:pPr>
        <w:spacing w:after="0" w:line="240" w:lineRule="auto"/>
      </w:pPr>
      <w:r>
        <w:separator/>
      </w:r>
    </w:p>
  </w:endnote>
  <w:endnote w:type="continuationSeparator" w:id="0">
    <w:p w:rsidR="00FB0912" w:rsidRDefault="00FB0912" w:rsidP="003111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912" w:rsidRDefault="00FB0912" w:rsidP="003111E0">
      <w:pPr>
        <w:spacing w:after="0" w:line="240" w:lineRule="auto"/>
      </w:pPr>
      <w:r>
        <w:separator/>
      </w:r>
    </w:p>
  </w:footnote>
  <w:footnote w:type="continuationSeparator" w:id="0">
    <w:p w:rsidR="00FB0912" w:rsidRDefault="00FB0912" w:rsidP="003111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E0" w:rsidRDefault="003111E0" w:rsidP="006D76D4">
    <w:pPr>
      <w:pStyle w:val="Header"/>
      <w:ind w:left="0" w:firstLine="0"/>
    </w:pPr>
    <w:r>
      <w:t xml:space="preserve">CASE STUDY – AIR QUALITY </w:t>
    </w:r>
    <w:r>
      <w:tab/>
    </w:r>
    <w:fldSimple w:instr=" PAGE   \* MERGEFORMAT ">
      <w:r w:rsidR="005231D7">
        <w:rPr>
          <w:noProof/>
        </w:rPr>
        <w:t>14</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1E0" w:rsidRDefault="003111E0">
    <w:pPr>
      <w:pStyle w:val="Header"/>
    </w:pPr>
    <w:r>
      <w:t>Running head: CASE STUDY – AIR QUALITY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4FEF"/>
    <w:multiLevelType w:val="hybridMultilevel"/>
    <w:tmpl w:val="95F8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310B9"/>
    <w:multiLevelType w:val="hybridMultilevel"/>
    <w:tmpl w:val="641AD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4C7E3F"/>
    <w:multiLevelType w:val="hybridMultilevel"/>
    <w:tmpl w:val="FDD6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243AFB"/>
    <w:multiLevelType w:val="hybridMultilevel"/>
    <w:tmpl w:val="C83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A25D5D"/>
    <w:multiLevelType w:val="hybridMultilevel"/>
    <w:tmpl w:val="FC90BE06"/>
    <w:lvl w:ilvl="0" w:tplc="A7EA285A">
      <w:start w:val="1"/>
      <w:numFmt w:val="decimal"/>
      <w:lvlText w:val="%1."/>
      <w:lvlJc w:val="left"/>
      <w:pPr>
        <w:ind w:left="7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6F4A99C">
      <w:start w:val="1"/>
      <w:numFmt w:val="lowerLetter"/>
      <w:lvlText w:val="%2"/>
      <w:lvlJc w:val="left"/>
      <w:pPr>
        <w:ind w:left="1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2725F6C">
      <w:start w:val="1"/>
      <w:numFmt w:val="lowerRoman"/>
      <w:lvlText w:val="%3"/>
      <w:lvlJc w:val="left"/>
      <w:pPr>
        <w:ind w:left="2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F68045E">
      <w:start w:val="1"/>
      <w:numFmt w:val="decimal"/>
      <w:lvlText w:val="%4"/>
      <w:lvlJc w:val="left"/>
      <w:pPr>
        <w:ind w:left="28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E2E1FDC">
      <w:start w:val="1"/>
      <w:numFmt w:val="lowerLetter"/>
      <w:lvlText w:val="%5"/>
      <w:lvlJc w:val="left"/>
      <w:pPr>
        <w:ind w:left="36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8E0EC62">
      <w:start w:val="1"/>
      <w:numFmt w:val="lowerRoman"/>
      <w:lvlText w:val="%6"/>
      <w:lvlJc w:val="left"/>
      <w:pPr>
        <w:ind w:left="43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3C2E316">
      <w:start w:val="1"/>
      <w:numFmt w:val="decimal"/>
      <w:lvlText w:val="%7"/>
      <w:lvlJc w:val="left"/>
      <w:pPr>
        <w:ind w:left="50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7B4C5C8">
      <w:start w:val="1"/>
      <w:numFmt w:val="lowerLetter"/>
      <w:lvlText w:val="%8"/>
      <w:lvlJc w:val="left"/>
      <w:pPr>
        <w:ind w:left="57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2AE1F7E">
      <w:start w:val="1"/>
      <w:numFmt w:val="lowerRoman"/>
      <w:lvlText w:val="%9"/>
      <w:lvlJc w:val="left"/>
      <w:pPr>
        <w:ind w:left="64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
    <w:nsid w:val="63B86310"/>
    <w:multiLevelType w:val="hybridMultilevel"/>
    <w:tmpl w:val="28CC936A"/>
    <w:lvl w:ilvl="0" w:tplc="136ECC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986DAF"/>
    <w:multiLevelType w:val="hybridMultilevel"/>
    <w:tmpl w:val="3F9241A8"/>
    <w:lvl w:ilvl="0" w:tplc="69008D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F56F20"/>
    <w:multiLevelType w:val="hybridMultilevel"/>
    <w:tmpl w:val="F000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535C2"/>
    <w:multiLevelType w:val="hybridMultilevel"/>
    <w:tmpl w:val="3D565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530B1D"/>
    <w:multiLevelType w:val="hybridMultilevel"/>
    <w:tmpl w:val="F9F49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3"/>
  </w:num>
  <w:num w:numId="6">
    <w:abstractNumId w:val="6"/>
  </w:num>
  <w:num w:numId="7">
    <w:abstractNumId w:val="9"/>
  </w:num>
  <w:num w:numId="8">
    <w:abstractNumId w:val="5"/>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10EB8"/>
    <w:rsid w:val="0000764E"/>
    <w:rsid w:val="000175C1"/>
    <w:rsid w:val="000657FD"/>
    <w:rsid w:val="000C44D2"/>
    <w:rsid w:val="000F4F86"/>
    <w:rsid w:val="00120E62"/>
    <w:rsid w:val="001234FF"/>
    <w:rsid w:val="00125C74"/>
    <w:rsid w:val="001421E2"/>
    <w:rsid w:val="00145096"/>
    <w:rsid w:val="001623F4"/>
    <w:rsid w:val="00170E83"/>
    <w:rsid w:val="001734CD"/>
    <w:rsid w:val="001A4568"/>
    <w:rsid w:val="001D5EB7"/>
    <w:rsid w:val="00210EB8"/>
    <w:rsid w:val="002376B3"/>
    <w:rsid w:val="00237A0B"/>
    <w:rsid w:val="002430B5"/>
    <w:rsid w:val="00255E5B"/>
    <w:rsid w:val="00287474"/>
    <w:rsid w:val="00291DD9"/>
    <w:rsid w:val="003051DE"/>
    <w:rsid w:val="003111E0"/>
    <w:rsid w:val="0031296B"/>
    <w:rsid w:val="00332499"/>
    <w:rsid w:val="003B1299"/>
    <w:rsid w:val="003C223D"/>
    <w:rsid w:val="003D59C8"/>
    <w:rsid w:val="003D79FB"/>
    <w:rsid w:val="004052E0"/>
    <w:rsid w:val="00405EF1"/>
    <w:rsid w:val="00441726"/>
    <w:rsid w:val="004B143C"/>
    <w:rsid w:val="00505458"/>
    <w:rsid w:val="00521BE9"/>
    <w:rsid w:val="005231D7"/>
    <w:rsid w:val="00542793"/>
    <w:rsid w:val="00543BB8"/>
    <w:rsid w:val="005D53C8"/>
    <w:rsid w:val="00670107"/>
    <w:rsid w:val="00672607"/>
    <w:rsid w:val="00682089"/>
    <w:rsid w:val="00696273"/>
    <w:rsid w:val="006B7C59"/>
    <w:rsid w:val="006D76D4"/>
    <w:rsid w:val="00732696"/>
    <w:rsid w:val="00781F0E"/>
    <w:rsid w:val="007C66CC"/>
    <w:rsid w:val="00801EC3"/>
    <w:rsid w:val="00847B7E"/>
    <w:rsid w:val="00850527"/>
    <w:rsid w:val="008B1524"/>
    <w:rsid w:val="008D059C"/>
    <w:rsid w:val="0093549C"/>
    <w:rsid w:val="009356BA"/>
    <w:rsid w:val="00943DF9"/>
    <w:rsid w:val="0094473C"/>
    <w:rsid w:val="009474EE"/>
    <w:rsid w:val="0095395D"/>
    <w:rsid w:val="00984903"/>
    <w:rsid w:val="009A3C89"/>
    <w:rsid w:val="00A0051D"/>
    <w:rsid w:val="00A1516D"/>
    <w:rsid w:val="00A4626C"/>
    <w:rsid w:val="00A739F4"/>
    <w:rsid w:val="00AD74C8"/>
    <w:rsid w:val="00AF2612"/>
    <w:rsid w:val="00B02637"/>
    <w:rsid w:val="00B06C22"/>
    <w:rsid w:val="00B274A8"/>
    <w:rsid w:val="00B3133E"/>
    <w:rsid w:val="00BF6380"/>
    <w:rsid w:val="00C0691E"/>
    <w:rsid w:val="00C418B0"/>
    <w:rsid w:val="00C51B35"/>
    <w:rsid w:val="00C5491F"/>
    <w:rsid w:val="00CE04B1"/>
    <w:rsid w:val="00CE4DED"/>
    <w:rsid w:val="00CF71E1"/>
    <w:rsid w:val="00D04F43"/>
    <w:rsid w:val="00D073D4"/>
    <w:rsid w:val="00D148E8"/>
    <w:rsid w:val="00D3132B"/>
    <w:rsid w:val="00D50FCA"/>
    <w:rsid w:val="00D611F4"/>
    <w:rsid w:val="00D61519"/>
    <w:rsid w:val="00D63DF8"/>
    <w:rsid w:val="00D9374A"/>
    <w:rsid w:val="00DA5712"/>
    <w:rsid w:val="00DC0385"/>
    <w:rsid w:val="00DD0539"/>
    <w:rsid w:val="00E10610"/>
    <w:rsid w:val="00E10A8C"/>
    <w:rsid w:val="00E235FF"/>
    <w:rsid w:val="00E25655"/>
    <w:rsid w:val="00E96BE1"/>
    <w:rsid w:val="00EA02BF"/>
    <w:rsid w:val="00EB3161"/>
    <w:rsid w:val="00EB71C8"/>
    <w:rsid w:val="00ED41C4"/>
    <w:rsid w:val="00EF5916"/>
    <w:rsid w:val="00F0686E"/>
    <w:rsid w:val="00F56195"/>
    <w:rsid w:val="00FB0912"/>
    <w:rsid w:val="00FB1FAA"/>
    <w:rsid w:val="00FB2B62"/>
    <w:rsid w:val="00FC2FCE"/>
    <w:rsid w:val="00FD5E6F"/>
    <w:rsid w:val="00FD609D"/>
    <w:rsid w:val="00FE5E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107"/>
    <w:pPr>
      <w:spacing w:after="4" w:line="270" w:lineRule="auto"/>
      <w:ind w:left="370" w:right="41" w:hanging="37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EB8"/>
    <w:pPr>
      <w:ind w:left="720"/>
      <w:contextualSpacing/>
    </w:pPr>
  </w:style>
  <w:style w:type="character" w:customStyle="1" w:styleId="selectable">
    <w:name w:val="selectable"/>
    <w:basedOn w:val="DefaultParagraphFont"/>
    <w:rsid w:val="00D073D4"/>
  </w:style>
  <w:style w:type="character" w:styleId="Hyperlink">
    <w:name w:val="Hyperlink"/>
    <w:basedOn w:val="DefaultParagraphFont"/>
    <w:uiPriority w:val="99"/>
    <w:unhideWhenUsed/>
    <w:rsid w:val="00D073D4"/>
    <w:rPr>
      <w:color w:val="0000FF" w:themeColor="hyperlink"/>
      <w:u w:val="single"/>
    </w:rPr>
  </w:style>
  <w:style w:type="paragraph" w:styleId="Header">
    <w:name w:val="header"/>
    <w:basedOn w:val="Normal"/>
    <w:link w:val="HeaderChar"/>
    <w:uiPriority w:val="99"/>
    <w:semiHidden/>
    <w:unhideWhenUsed/>
    <w:rsid w:val="003111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11E0"/>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3111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11E0"/>
    <w:rPr>
      <w:rFonts w:ascii="Times New Roman" w:eastAsia="Times New Roman" w:hAnsi="Times New Roman" w:cs="Times New Roman"/>
      <w:color w:val="000000"/>
      <w:sz w:val="24"/>
    </w:rPr>
  </w:style>
</w:styles>
</file>

<file path=word/webSettings.xml><?xml version="1.0" encoding="utf-8"?>
<w:webSettings xmlns:r="http://schemas.openxmlformats.org/officeDocument/2006/relationships" xmlns:w="http://schemas.openxmlformats.org/wordprocessingml/2006/main">
  <w:divs>
    <w:div w:id="541283717">
      <w:bodyDiv w:val="1"/>
      <w:marLeft w:val="0"/>
      <w:marRight w:val="0"/>
      <w:marTop w:val="0"/>
      <w:marBottom w:val="0"/>
      <w:divBdr>
        <w:top w:val="none" w:sz="0" w:space="0" w:color="auto"/>
        <w:left w:val="none" w:sz="0" w:space="0" w:color="auto"/>
        <w:bottom w:val="none" w:sz="0" w:space="0" w:color="auto"/>
        <w:right w:val="none" w:sz="0" w:space="0" w:color="auto"/>
      </w:divBdr>
    </w:div>
    <w:div w:id="734400353">
      <w:bodyDiv w:val="1"/>
      <w:marLeft w:val="0"/>
      <w:marRight w:val="0"/>
      <w:marTop w:val="0"/>
      <w:marBottom w:val="0"/>
      <w:divBdr>
        <w:top w:val="none" w:sz="0" w:space="0" w:color="auto"/>
        <w:left w:val="none" w:sz="0" w:space="0" w:color="auto"/>
        <w:bottom w:val="none" w:sz="0" w:space="0" w:color="auto"/>
        <w:right w:val="none" w:sz="0" w:space="0" w:color="auto"/>
      </w:divBdr>
    </w:div>
    <w:div w:id="11185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gineering.tamu.edu/media/699875/planning-tasks-and-wbs.pdf" TargetMode="External"/><Relationship Id="rId13" Type="http://schemas.openxmlformats.org/officeDocument/2006/relationships/hyperlink" Target="http://energy4me.org/all-about-energy/sustainability/environmental-impact-by-sour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x.doi.org/10.1016/s0095-0696(02)00022-0" TargetMode="External"/><Relationship Id="rId12" Type="http://schemas.openxmlformats.org/officeDocument/2006/relationships/hyperlink" Target="https://restorethegulf.gov/sites/default/files/documents/pdf/grant-writing-guid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a.gov/environment/emissions/ghg_report/ghg_carbon.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nergy4me.org/all-about-energy/sustainability/environmental-impact-by-source/" TargetMode="External"/><Relationship Id="rId4" Type="http://schemas.openxmlformats.org/officeDocument/2006/relationships/webSettings" Target="webSettings.xml"/><Relationship Id="rId9" Type="http://schemas.openxmlformats.org/officeDocument/2006/relationships/hyperlink" Target="https://www.chandleraz.gov/content/pm000pmmethodologygde.pdf" TargetMode="External"/><Relationship Id="rId14" Type="http://schemas.openxmlformats.org/officeDocument/2006/relationships/hyperlink" Target="http://ec.europa.eu/environment/enveco/climate_change/pdf/methane_emis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2115</TotalTime>
  <Pages>14</Pages>
  <Words>2051</Words>
  <Characters>11694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2017-07-29T09:29:00Z</dcterms:created>
  <dcterms:modified xsi:type="dcterms:W3CDTF">2017-07-30T20:46:00Z</dcterms:modified>
</cp:coreProperties>
</file>