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91" w:rsidRPr="00085FE3" w:rsidRDefault="00423B91" w:rsidP="003F43BC">
      <w:pPr>
        <w:spacing w:line="480" w:lineRule="auto"/>
        <w:rPr>
          <w:rFonts w:ascii="Times New Roman" w:hAnsi="Times New Roman" w:cs="Times New Roman"/>
          <w:b/>
          <w:sz w:val="28"/>
          <w:szCs w:val="28"/>
        </w:rPr>
      </w:pPr>
      <w:r w:rsidRPr="00085FE3">
        <w:rPr>
          <w:rFonts w:ascii="Times New Roman" w:hAnsi="Times New Roman" w:cs="Times New Roman"/>
          <w:b/>
          <w:sz w:val="28"/>
          <w:szCs w:val="28"/>
        </w:rPr>
        <w:t>Concept</w:t>
      </w:r>
    </w:p>
    <w:p w:rsidR="00423447" w:rsidRPr="003F43BC" w:rsidRDefault="00423447" w:rsidP="003F43BC">
      <w:pPr>
        <w:spacing w:line="480" w:lineRule="auto"/>
        <w:rPr>
          <w:rFonts w:ascii="Times New Roman" w:hAnsi="Times New Roman" w:cs="Times New Roman"/>
          <w:sz w:val="24"/>
          <w:szCs w:val="24"/>
        </w:rPr>
      </w:pPr>
      <w:r w:rsidRPr="003F43BC">
        <w:rPr>
          <w:rFonts w:ascii="Times New Roman" w:hAnsi="Times New Roman" w:cs="Times New Roman"/>
          <w:sz w:val="24"/>
          <w:szCs w:val="24"/>
        </w:rPr>
        <w:t xml:space="preserve">The recent spikes on maize and maize products left many Kenyans struggling to obtain the most staple food in the country. Both the middle income earners and the poor were inflicted with the pain of paying 35% more on the usual price on the Kenyan favorite meal; </w:t>
      </w:r>
      <w:proofErr w:type="spellStart"/>
      <w:r w:rsidRPr="003F43BC">
        <w:rPr>
          <w:rFonts w:ascii="Times New Roman" w:hAnsi="Times New Roman" w:cs="Times New Roman"/>
          <w:sz w:val="24"/>
          <w:szCs w:val="24"/>
        </w:rPr>
        <w:t>ugali</w:t>
      </w:r>
      <w:proofErr w:type="spellEnd"/>
      <w:r w:rsidRPr="003F43BC">
        <w:rPr>
          <w:rFonts w:ascii="Times New Roman" w:hAnsi="Times New Roman" w:cs="Times New Roman"/>
          <w:sz w:val="24"/>
          <w:szCs w:val="24"/>
        </w:rPr>
        <w:t xml:space="preserve">. </w:t>
      </w:r>
    </w:p>
    <w:p w:rsidR="00423447" w:rsidRPr="003F43BC" w:rsidRDefault="00423447" w:rsidP="003F43BC">
      <w:pPr>
        <w:spacing w:line="480" w:lineRule="auto"/>
        <w:rPr>
          <w:rFonts w:ascii="Times New Roman" w:hAnsi="Times New Roman" w:cs="Times New Roman"/>
          <w:sz w:val="24"/>
          <w:szCs w:val="24"/>
        </w:rPr>
      </w:pPr>
      <w:r w:rsidRPr="003F43BC">
        <w:rPr>
          <w:rFonts w:ascii="Times New Roman" w:hAnsi="Times New Roman" w:cs="Times New Roman"/>
          <w:sz w:val="24"/>
          <w:szCs w:val="24"/>
        </w:rPr>
        <w:t>Maize prices has been rising steadily since 2015. The main factor that is believed to have led to these increases in prices are low productivity which is highly attributed to failed seasons due to inadequate rainfall. However, the prices in 2017 shot too high making it almost impossible for the average income earner to afford maize flour. To curb the situation, Kenyan government intervened encouraging maize importation by removing the tax on imported maize. The government also went ahead and implemented a price ceiling on maize flour, in bid to make it accessible to low and average incom</w:t>
      </w:r>
      <w:r w:rsidR="003F43BC" w:rsidRPr="003F43BC">
        <w:rPr>
          <w:rFonts w:ascii="Times New Roman" w:hAnsi="Times New Roman" w:cs="Times New Roman"/>
          <w:sz w:val="24"/>
          <w:szCs w:val="24"/>
        </w:rPr>
        <w:t xml:space="preserve">e consumer. </w:t>
      </w:r>
    </w:p>
    <w:p w:rsidR="003F43BC" w:rsidRPr="003F43BC" w:rsidRDefault="003F43BC" w:rsidP="003F43BC">
      <w:pPr>
        <w:spacing w:line="480" w:lineRule="auto"/>
        <w:rPr>
          <w:rFonts w:ascii="Times New Roman" w:hAnsi="Times New Roman" w:cs="Times New Roman"/>
          <w:sz w:val="24"/>
          <w:szCs w:val="24"/>
        </w:rPr>
      </w:pPr>
      <w:r w:rsidRPr="003F43BC">
        <w:rPr>
          <w:rFonts w:ascii="Times New Roman" w:hAnsi="Times New Roman" w:cs="Times New Roman"/>
          <w:sz w:val="24"/>
          <w:szCs w:val="24"/>
        </w:rPr>
        <w:t>Different subsidies have different impacts on different stakeholders. Implicit subsidies on prices are implement</w:t>
      </w:r>
      <w:r w:rsidR="005A6627">
        <w:rPr>
          <w:rFonts w:ascii="Times New Roman" w:hAnsi="Times New Roman" w:cs="Times New Roman"/>
          <w:sz w:val="24"/>
          <w:szCs w:val="24"/>
        </w:rPr>
        <w:t>ed</w:t>
      </w:r>
      <w:r w:rsidRPr="003F43BC">
        <w:rPr>
          <w:rFonts w:ascii="Times New Roman" w:hAnsi="Times New Roman" w:cs="Times New Roman"/>
          <w:sz w:val="24"/>
          <w:szCs w:val="24"/>
        </w:rPr>
        <w:t xml:space="preserve"> with an aim of making food accessible to consumers. However, these policies are not without effects, both negative and positive. Some of the effects that can be highlighted as effects of implicit subsidies to consumers include non-competitive procurement of grains from farmers, below market food prices set by the law, foreign trade </w:t>
      </w:r>
      <w:r w:rsidR="005A6627">
        <w:rPr>
          <w:rFonts w:ascii="Times New Roman" w:hAnsi="Times New Roman" w:cs="Times New Roman"/>
          <w:sz w:val="24"/>
          <w:szCs w:val="24"/>
        </w:rPr>
        <w:t>controls and</w:t>
      </w:r>
      <w:r w:rsidRPr="003F43BC">
        <w:rPr>
          <w:rFonts w:ascii="Times New Roman" w:hAnsi="Times New Roman" w:cs="Times New Roman"/>
          <w:sz w:val="24"/>
          <w:szCs w:val="24"/>
        </w:rPr>
        <w:t xml:space="preserve"> support of overvalued domestic currency. </w:t>
      </w:r>
    </w:p>
    <w:p w:rsidR="003F43BC" w:rsidRDefault="003F43BC" w:rsidP="003F43BC">
      <w:pPr>
        <w:spacing w:line="480" w:lineRule="auto"/>
        <w:rPr>
          <w:rFonts w:ascii="Times New Roman" w:hAnsi="Times New Roman" w:cs="Times New Roman"/>
          <w:sz w:val="24"/>
          <w:szCs w:val="24"/>
        </w:rPr>
      </w:pPr>
      <w:r w:rsidRPr="003F43BC">
        <w:rPr>
          <w:rFonts w:ascii="Times New Roman" w:hAnsi="Times New Roman" w:cs="Times New Roman"/>
          <w:sz w:val="24"/>
          <w:szCs w:val="24"/>
        </w:rPr>
        <w:t>In bid to inform policy, thi</w:t>
      </w:r>
      <w:r w:rsidR="002535C4">
        <w:rPr>
          <w:rFonts w:ascii="Times New Roman" w:hAnsi="Times New Roman" w:cs="Times New Roman"/>
          <w:sz w:val="24"/>
          <w:szCs w:val="24"/>
        </w:rPr>
        <w:t>s study will look at the impact</w:t>
      </w:r>
      <w:r w:rsidRPr="003F43BC">
        <w:rPr>
          <w:rFonts w:ascii="Times New Roman" w:hAnsi="Times New Roman" w:cs="Times New Roman"/>
          <w:sz w:val="24"/>
          <w:szCs w:val="24"/>
        </w:rPr>
        <w:t xml:space="preserve"> of price ceiling and zero rating importation of maize</w:t>
      </w:r>
      <w:r w:rsidR="002535C4">
        <w:rPr>
          <w:rFonts w:ascii="Times New Roman" w:hAnsi="Times New Roman" w:cs="Times New Roman"/>
          <w:sz w:val="24"/>
          <w:szCs w:val="24"/>
        </w:rPr>
        <w:t xml:space="preserve"> among the stakeholders</w:t>
      </w:r>
      <w:r w:rsidRPr="003F43BC">
        <w:rPr>
          <w:rFonts w:ascii="Times New Roman" w:hAnsi="Times New Roman" w:cs="Times New Roman"/>
          <w:sz w:val="24"/>
          <w:szCs w:val="24"/>
        </w:rPr>
        <w:t xml:space="preserve"> in Kenya. </w:t>
      </w:r>
      <w:r w:rsidR="002535C4">
        <w:rPr>
          <w:rFonts w:ascii="Times New Roman" w:hAnsi="Times New Roman" w:cs="Times New Roman"/>
          <w:sz w:val="24"/>
          <w:szCs w:val="24"/>
        </w:rPr>
        <w:t xml:space="preserve">The findings of this study will enable prediction of possible implications of these policies over time and possible control of extreme unwanted outcomes.  </w:t>
      </w:r>
    </w:p>
    <w:p w:rsidR="002535C4" w:rsidRDefault="002535C4" w:rsidP="003F43B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However, due to the complexity of th</w:t>
      </w:r>
      <w:r w:rsidR="005A6627">
        <w:rPr>
          <w:rFonts w:ascii="Times New Roman" w:hAnsi="Times New Roman" w:cs="Times New Roman"/>
          <w:sz w:val="24"/>
          <w:szCs w:val="24"/>
        </w:rPr>
        <w:t>e study, the scope of the study</w:t>
      </w:r>
      <w:r>
        <w:rPr>
          <w:rFonts w:ascii="Times New Roman" w:hAnsi="Times New Roman" w:cs="Times New Roman"/>
          <w:sz w:val="24"/>
          <w:szCs w:val="24"/>
        </w:rPr>
        <w:t xml:space="preserve"> will be limited to producers, consumer and market players </w:t>
      </w:r>
      <w:r>
        <w:rPr>
          <w:rFonts w:ascii="Times New Roman" w:hAnsi="Times New Roman" w:cs="Times New Roman"/>
          <w:sz w:val="24"/>
          <w:szCs w:val="24"/>
          <w:highlight w:val="yellow"/>
        </w:rPr>
        <w:t>(</w:t>
      </w:r>
      <w:r w:rsidRPr="002535C4">
        <w:rPr>
          <w:rFonts w:ascii="Times New Roman" w:hAnsi="Times New Roman" w:cs="Times New Roman"/>
          <w:sz w:val="24"/>
          <w:szCs w:val="24"/>
          <w:highlight w:val="yellow"/>
        </w:rPr>
        <w:t>subject to change)</w:t>
      </w:r>
    </w:p>
    <w:p w:rsidR="002535C4" w:rsidRDefault="002535C4" w:rsidP="003F43BC">
      <w:pPr>
        <w:spacing w:line="480" w:lineRule="auto"/>
        <w:rPr>
          <w:rFonts w:ascii="Times New Roman" w:hAnsi="Times New Roman" w:cs="Times New Roman"/>
          <w:sz w:val="24"/>
          <w:szCs w:val="24"/>
        </w:rPr>
      </w:pPr>
      <w:r>
        <w:rPr>
          <w:rFonts w:ascii="Times New Roman" w:hAnsi="Times New Roman" w:cs="Times New Roman"/>
          <w:sz w:val="24"/>
          <w:szCs w:val="24"/>
        </w:rPr>
        <w:t>The diagram below illustrates the stake holder</w:t>
      </w:r>
    </w:p>
    <w:p w:rsidR="00DF621E" w:rsidRDefault="00BD3845" w:rsidP="003F43BC">
      <w:pPr>
        <w:spacing w:line="480" w:lineRule="auto"/>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4648200</wp:posOffset>
                </wp:positionH>
                <wp:positionV relativeFrom="paragraph">
                  <wp:posOffset>2618740</wp:posOffset>
                </wp:positionV>
                <wp:extent cx="390525" cy="209550"/>
                <wp:effectExtent l="0" t="0" r="66675" b="57150"/>
                <wp:wrapNone/>
                <wp:docPr id="4" name="Straight Arrow Connector 4"/>
                <wp:cNvGraphicFramePr/>
                <a:graphic xmlns:a="http://schemas.openxmlformats.org/drawingml/2006/main">
                  <a:graphicData uri="http://schemas.microsoft.com/office/word/2010/wordprocessingShape">
                    <wps:wsp>
                      <wps:cNvCnPr/>
                      <wps:spPr>
                        <a:xfrm>
                          <a:off x="0" y="0"/>
                          <a:ext cx="39052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7B405C" id="_x0000_t32" coordsize="21600,21600" o:spt="32" o:oned="t" path="m,l21600,21600e" filled="f">
                <v:path arrowok="t" fillok="f" o:connecttype="none"/>
                <o:lock v:ext="edit" shapetype="t"/>
              </v:shapetype>
              <v:shape id="Straight Arrow Connector 4" o:spid="_x0000_s1026" type="#_x0000_t32" style="position:absolute;margin-left:366pt;margin-top:206.2pt;width:30.75pt;height:1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1113790</wp:posOffset>
                </wp:positionV>
                <wp:extent cx="914400" cy="685800"/>
                <wp:effectExtent l="0" t="0" r="57150" b="57150"/>
                <wp:wrapNone/>
                <wp:docPr id="3" name="Straight Arrow Connector 3"/>
                <wp:cNvGraphicFramePr/>
                <a:graphic xmlns:a="http://schemas.openxmlformats.org/drawingml/2006/main">
                  <a:graphicData uri="http://schemas.microsoft.com/office/word/2010/wordprocessingShape">
                    <wps:wsp>
                      <wps:cNvCnPr/>
                      <wps:spPr>
                        <a:xfrm>
                          <a:off x="0" y="0"/>
                          <a:ext cx="9144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E40CA8" id="Straight Arrow Connector 3" o:spid="_x0000_s1026" type="#_x0000_t32" style="position:absolute;margin-left:152.25pt;margin-top:87.7pt;width:1in;height:5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2476DB" wp14:editId="6CF06548">
                <wp:simplePos x="0" y="0"/>
                <wp:positionH relativeFrom="column">
                  <wp:posOffset>2847975</wp:posOffset>
                </wp:positionH>
                <wp:positionV relativeFrom="paragraph">
                  <wp:posOffset>1751965</wp:posOffset>
                </wp:positionV>
                <wp:extent cx="1800225" cy="9144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800225"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3845" w:rsidRDefault="00DF621E" w:rsidP="00BD3845">
                            <w:pPr>
                              <w:jc w:val="center"/>
                            </w:pPr>
                            <w:r>
                              <w:t>M</w:t>
                            </w:r>
                            <w:r w:rsidR="00BD3845">
                              <w:t>aize</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2476DB" id="Rounded Rectangle 2" o:spid="_x0000_s1026" style="position:absolute;left:0;text-align:left;margin-left:224.25pt;margin-top:137.95pt;width:141.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" fillcolor="#5b9bd5 [3204]" strokecolor="#1f4d78 [1604]" strokeweight="1pt">
                <v:stroke joinstyle="miter"/>
                <v:textbox>
                  <w:txbxContent>
                    <w:p w:rsidR="00BD3845" w:rsidRDefault="00DF621E" w:rsidP="00BD3845">
                      <w:pPr>
                        <w:jc w:val="center"/>
                      </w:pPr>
                      <w:r>
                        <w:t>M</w:t>
                      </w:r>
                      <w:r w:rsidR="00BD3845">
                        <w:t>aize</w:t>
                      </w:r>
                      <w:r>
                        <w:t xml:space="preserve"> </w:t>
                      </w:r>
                    </w:p>
                  </w:txbxContent>
                </v:textbox>
              </v:roundrect>
            </w:pict>
          </mc:Fallback>
        </mc:AlternateContent>
      </w:r>
    </w:p>
    <w:p w:rsidR="002535C4" w:rsidRDefault="00D61AA4" w:rsidP="003F43BC">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A75CA9" wp14:editId="339A98DC">
            <wp:extent cx="8362950" cy="42672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2535C4" w:rsidRDefault="002535C4" w:rsidP="003F43BC">
      <w:pPr>
        <w:spacing w:line="480" w:lineRule="auto"/>
        <w:rPr>
          <w:rFonts w:ascii="Times New Roman" w:hAnsi="Times New Roman" w:cs="Times New Roman"/>
          <w:sz w:val="24"/>
          <w:szCs w:val="24"/>
        </w:rPr>
      </w:pPr>
      <w:bookmarkStart w:id="0" w:name="_GoBack"/>
      <w:bookmarkEnd w:id="0"/>
    </w:p>
    <w:p w:rsidR="002535C4" w:rsidRDefault="002535C4" w:rsidP="003F43BC">
      <w:pPr>
        <w:spacing w:line="480" w:lineRule="auto"/>
        <w:rPr>
          <w:rFonts w:ascii="Times New Roman" w:hAnsi="Times New Roman" w:cs="Times New Roman"/>
          <w:sz w:val="24"/>
          <w:szCs w:val="24"/>
        </w:rPr>
      </w:pPr>
    </w:p>
    <w:p w:rsidR="002535C4" w:rsidRDefault="002535C4" w:rsidP="003F43BC">
      <w:pPr>
        <w:spacing w:line="480" w:lineRule="auto"/>
        <w:rPr>
          <w:rFonts w:ascii="Times New Roman" w:hAnsi="Times New Roman" w:cs="Times New Roman"/>
          <w:sz w:val="24"/>
          <w:szCs w:val="24"/>
        </w:rPr>
      </w:pPr>
    </w:p>
    <w:p w:rsidR="002535C4" w:rsidRDefault="002535C4" w:rsidP="003F43B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2535C4" w:rsidRDefault="002535C4" w:rsidP="003F43BC">
      <w:pPr>
        <w:spacing w:line="480" w:lineRule="auto"/>
        <w:rPr>
          <w:rFonts w:ascii="Times New Roman" w:hAnsi="Times New Roman" w:cs="Times New Roman"/>
          <w:sz w:val="24"/>
          <w:szCs w:val="24"/>
        </w:rPr>
      </w:pPr>
    </w:p>
    <w:p w:rsidR="002535C4" w:rsidRDefault="002535C4" w:rsidP="003F43BC">
      <w:pPr>
        <w:spacing w:line="480" w:lineRule="auto"/>
        <w:rPr>
          <w:rFonts w:ascii="Times New Roman" w:hAnsi="Times New Roman" w:cs="Times New Roman"/>
          <w:sz w:val="24"/>
          <w:szCs w:val="24"/>
        </w:rPr>
      </w:pPr>
    </w:p>
    <w:p w:rsidR="002535C4" w:rsidRDefault="002535C4" w:rsidP="003F43BC">
      <w:pPr>
        <w:spacing w:line="480" w:lineRule="auto"/>
        <w:rPr>
          <w:rFonts w:ascii="Times New Roman" w:hAnsi="Times New Roman" w:cs="Times New Roman"/>
          <w:sz w:val="24"/>
          <w:szCs w:val="24"/>
        </w:rPr>
      </w:pPr>
    </w:p>
    <w:p w:rsidR="002535C4" w:rsidRDefault="002535C4" w:rsidP="003F43BC">
      <w:pPr>
        <w:spacing w:line="480" w:lineRule="auto"/>
        <w:rPr>
          <w:rFonts w:ascii="Times New Roman" w:hAnsi="Times New Roman" w:cs="Times New Roman"/>
          <w:sz w:val="24"/>
          <w:szCs w:val="24"/>
        </w:rPr>
      </w:pPr>
    </w:p>
    <w:p w:rsidR="002535C4" w:rsidRDefault="002535C4" w:rsidP="003F43BC">
      <w:pPr>
        <w:spacing w:line="480" w:lineRule="auto"/>
        <w:rPr>
          <w:rFonts w:ascii="Times New Roman" w:hAnsi="Times New Roman" w:cs="Times New Roman"/>
          <w:sz w:val="24"/>
          <w:szCs w:val="24"/>
        </w:rPr>
      </w:pPr>
    </w:p>
    <w:p w:rsidR="002535C4" w:rsidRDefault="002535C4" w:rsidP="003F43BC">
      <w:pPr>
        <w:spacing w:line="480" w:lineRule="auto"/>
        <w:rPr>
          <w:rFonts w:ascii="Times New Roman" w:hAnsi="Times New Roman" w:cs="Times New Roman"/>
          <w:sz w:val="24"/>
          <w:szCs w:val="24"/>
        </w:rPr>
      </w:pPr>
    </w:p>
    <w:p w:rsidR="002535C4" w:rsidRPr="003F43BC" w:rsidRDefault="002535C4" w:rsidP="003F43BC">
      <w:pPr>
        <w:spacing w:line="480" w:lineRule="auto"/>
        <w:rPr>
          <w:rFonts w:ascii="Times New Roman" w:hAnsi="Times New Roman" w:cs="Times New Roman"/>
          <w:sz w:val="24"/>
          <w:szCs w:val="24"/>
        </w:rPr>
      </w:pPr>
      <w:r w:rsidRPr="002535C4">
        <w:rPr>
          <w:rFonts w:ascii="Times New Roman" w:hAnsi="Times New Roman" w:cs="Times New Roman"/>
          <w:sz w:val="24"/>
          <w:szCs w:val="24"/>
        </w:rPr>
        <w:t>The below diagram breaks down the concept of this study.</w:t>
      </w:r>
    </w:p>
    <w:p w:rsidR="003F43BC" w:rsidRDefault="003F43BC" w:rsidP="003F43BC">
      <w:pPr>
        <w:spacing w:line="480" w:lineRule="auto"/>
        <w:rPr>
          <w:rFonts w:ascii="Times New Roman" w:hAnsi="Times New Roman" w:cs="Times New Roman"/>
          <w:sz w:val="24"/>
          <w:szCs w:val="24"/>
        </w:rPr>
      </w:pPr>
    </w:p>
    <w:p w:rsidR="003F43BC" w:rsidRDefault="003F43BC" w:rsidP="003F43BC">
      <w:pPr>
        <w:spacing w:line="480" w:lineRule="auto"/>
        <w:rPr>
          <w:rFonts w:ascii="Times New Roman" w:hAnsi="Times New Roman" w:cs="Times New Roman"/>
          <w:sz w:val="24"/>
          <w:szCs w:val="24"/>
        </w:rPr>
      </w:pPr>
    </w:p>
    <w:p w:rsidR="003F43BC" w:rsidRDefault="003F43BC" w:rsidP="003F43BC">
      <w:pPr>
        <w:spacing w:line="480" w:lineRule="auto"/>
        <w:rPr>
          <w:rFonts w:ascii="Times New Roman" w:hAnsi="Times New Roman" w:cs="Times New Roman"/>
          <w:sz w:val="24"/>
          <w:szCs w:val="24"/>
        </w:rPr>
      </w:pPr>
    </w:p>
    <w:p w:rsidR="003F43BC" w:rsidRDefault="003F43BC" w:rsidP="003F43BC">
      <w:pPr>
        <w:spacing w:line="480" w:lineRule="auto"/>
        <w:rPr>
          <w:rFonts w:ascii="Times New Roman" w:hAnsi="Times New Roman" w:cs="Times New Roman"/>
          <w:sz w:val="24"/>
          <w:szCs w:val="24"/>
        </w:rPr>
      </w:pPr>
    </w:p>
    <w:p w:rsidR="003F43BC" w:rsidRPr="003F43BC" w:rsidRDefault="003F43BC" w:rsidP="003F43BC">
      <w:pPr>
        <w:spacing w:line="480" w:lineRule="auto"/>
        <w:rPr>
          <w:rFonts w:ascii="Times New Roman" w:hAnsi="Times New Roman" w:cs="Times New Roman"/>
          <w:sz w:val="24"/>
          <w:szCs w:val="24"/>
        </w:rPr>
      </w:pPr>
    </w:p>
    <w:sectPr w:rsidR="003F43BC" w:rsidRPr="003F4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47"/>
    <w:rsid w:val="00085FE3"/>
    <w:rsid w:val="000A20E5"/>
    <w:rsid w:val="002535C4"/>
    <w:rsid w:val="00332050"/>
    <w:rsid w:val="003F43BC"/>
    <w:rsid w:val="00423447"/>
    <w:rsid w:val="00423B91"/>
    <w:rsid w:val="005A6627"/>
    <w:rsid w:val="006451C6"/>
    <w:rsid w:val="00927275"/>
    <w:rsid w:val="0098612C"/>
    <w:rsid w:val="009C32C8"/>
    <w:rsid w:val="00BD3845"/>
    <w:rsid w:val="00D43A3B"/>
    <w:rsid w:val="00D61AA4"/>
    <w:rsid w:val="00DF621E"/>
    <w:rsid w:val="00EA3BA0"/>
    <w:rsid w:val="00EF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4B2B1-1EF6-4C90-A6FD-637ED510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2C8"/>
  </w:style>
  <w:style w:type="paragraph" w:styleId="Heading1">
    <w:name w:val="heading 1"/>
    <w:basedOn w:val="Normal"/>
    <w:next w:val="Normal"/>
    <w:link w:val="Heading1Char"/>
    <w:uiPriority w:val="9"/>
    <w:qFormat/>
    <w:rsid w:val="009C32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C32C8"/>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C32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C32C8"/>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9C32C8"/>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9C32C8"/>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9C32C8"/>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9C32C8"/>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9C32C8"/>
    <w:pPr>
      <w:spacing w:after="0"/>
      <w:jc w:val="left"/>
      <w:outlineLvl w:val="8"/>
    </w:pPr>
    <w:rPr>
      <w:b/>
      <w:bCs/>
      <w:i/>
      <w:iCs/>
      <w:smallCaps/>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C8"/>
    <w:rPr>
      <w:smallCaps/>
      <w:spacing w:val="5"/>
      <w:sz w:val="32"/>
      <w:szCs w:val="32"/>
    </w:rPr>
  </w:style>
  <w:style w:type="character" w:customStyle="1" w:styleId="Heading2Char">
    <w:name w:val="Heading 2 Char"/>
    <w:basedOn w:val="DefaultParagraphFont"/>
    <w:link w:val="Heading2"/>
    <w:uiPriority w:val="9"/>
    <w:semiHidden/>
    <w:rsid w:val="009C32C8"/>
    <w:rPr>
      <w:smallCaps/>
      <w:spacing w:val="5"/>
      <w:sz w:val="28"/>
      <w:szCs w:val="28"/>
    </w:rPr>
  </w:style>
  <w:style w:type="character" w:customStyle="1" w:styleId="Heading3Char">
    <w:name w:val="Heading 3 Char"/>
    <w:basedOn w:val="DefaultParagraphFont"/>
    <w:link w:val="Heading3"/>
    <w:uiPriority w:val="9"/>
    <w:semiHidden/>
    <w:rsid w:val="009C32C8"/>
    <w:rPr>
      <w:smallCaps/>
      <w:spacing w:val="5"/>
      <w:sz w:val="24"/>
      <w:szCs w:val="24"/>
    </w:rPr>
  </w:style>
  <w:style w:type="character" w:customStyle="1" w:styleId="Heading4Char">
    <w:name w:val="Heading 4 Char"/>
    <w:basedOn w:val="DefaultParagraphFont"/>
    <w:link w:val="Heading4"/>
    <w:uiPriority w:val="9"/>
    <w:semiHidden/>
    <w:rsid w:val="009C32C8"/>
    <w:rPr>
      <w:i/>
      <w:iCs/>
      <w:smallCaps/>
      <w:spacing w:val="10"/>
      <w:sz w:val="22"/>
      <w:szCs w:val="22"/>
    </w:rPr>
  </w:style>
  <w:style w:type="character" w:customStyle="1" w:styleId="Heading5Char">
    <w:name w:val="Heading 5 Char"/>
    <w:basedOn w:val="DefaultParagraphFont"/>
    <w:link w:val="Heading5"/>
    <w:uiPriority w:val="9"/>
    <w:semiHidden/>
    <w:rsid w:val="009C32C8"/>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9C32C8"/>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9C32C8"/>
    <w:rPr>
      <w:b/>
      <w:bCs/>
      <w:smallCaps/>
      <w:color w:val="70AD47" w:themeColor="accent6"/>
      <w:spacing w:val="10"/>
    </w:rPr>
  </w:style>
  <w:style w:type="character" w:customStyle="1" w:styleId="Heading8Char">
    <w:name w:val="Heading 8 Char"/>
    <w:basedOn w:val="DefaultParagraphFont"/>
    <w:link w:val="Heading8"/>
    <w:uiPriority w:val="9"/>
    <w:semiHidden/>
    <w:rsid w:val="009C32C8"/>
    <w:rPr>
      <w:b/>
      <w:bCs/>
      <w:i/>
      <w:iCs/>
      <w:smallCaps/>
      <w:color w:val="538135" w:themeColor="accent6" w:themeShade="BF"/>
    </w:rPr>
  </w:style>
  <w:style w:type="character" w:customStyle="1" w:styleId="Heading9Char">
    <w:name w:val="Heading 9 Char"/>
    <w:basedOn w:val="DefaultParagraphFont"/>
    <w:link w:val="Heading9"/>
    <w:uiPriority w:val="9"/>
    <w:semiHidden/>
    <w:rsid w:val="009C32C8"/>
    <w:rPr>
      <w:b/>
      <w:bCs/>
      <w:i/>
      <w:iCs/>
      <w:smallCaps/>
      <w:color w:val="385623" w:themeColor="accent6" w:themeShade="80"/>
    </w:rPr>
  </w:style>
  <w:style w:type="paragraph" w:styleId="Caption">
    <w:name w:val="caption"/>
    <w:basedOn w:val="Normal"/>
    <w:next w:val="Normal"/>
    <w:uiPriority w:val="35"/>
    <w:semiHidden/>
    <w:unhideWhenUsed/>
    <w:qFormat/>
    <w:rsid w:val="009C32C8"/>
    <w:rPr>
      <w:b/>
      <w:bCs/>
      <w:caps/>
      <w:sz w:val="16"/>
      <w:szCs w:val="16"/>
    </w:rPr>
  </w:style>
  <w:style w:type="paragraph" w:styleId="Title">
    <w:name w:val="Title"/>
    <w:basedOn w:val="Normal"/>
    <w:next w:val="Normal"/>
    <w:link w:val="TitleChar"/>
    <w:uiPriority w:val="10"/>
    <w:qFormat/>
    <w:rsid w:val="009C32C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9C32C8"/>
    <w:rPr>
      <w:smallCaps/>
      <w:color w:val="262626" w:themeColor="text1" w:themeTint="D9"/>
      <w:sz w:val="52"/>
      <w:szCs w:val="52"/>
    </w:rPr>
  </w:style>
  <w:style w:type="paragraph" w:styleId="Subtitle">
    <w:name w:val="Subtitle"/>
    <w:basedOn w:val="Normal"/>
    <w:next w:val="Normal"/>
    <w:link w:val="SubtitleChar"/>
    <w:uiPriority w:val="11"/>
    <w:qFormat/>
    <w:rsid w:val="009C32C8"/>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C32C8"/>
    <w:rPr>
      <w:rFonts w:asciiTheme="majorHAnsi" w:eastAsiaTheme="majorEastAsia" w:hAnsiTheme="majorHAnsi" w:cstheme="majorBidi"/>
    </w:rPr>
  </w:style>
  <w:style w:type="character" w:styleId="Strong">
    <w:name w:val="Strong"/>
    <w:uiPriority w:val="22"/>
    <w:qFormat/>
    <w:rsid w:val="009C32C8"/>
    <w:rPr>
      <w:b/>
      <w:bCs/>
      <w:color w:val="70AD47" w:themeColor="accent6"/>
    </w:rPr>
  </w:style>
  <w:style w:type="character" w:styleId="Emphasis">
    <w:name w:val="Emphasis"/>
    <w:uiPriority w:val="20"/>
    <w:qFormat/>
    <w:rsid w:val="009C32C8"/>
    <w:rPr>
      <w:b/>
      <w:bCs/>
      <w:i/>
      <w:iCs/>
      <w:spacing w:val="10"/>
    </w:rPr>
  </w:style>
  <w:style w:type="paragraph" w:styleId="NoSpacing">
    <w:name w:val="No Spacing"/>
    <w:uiPriority w:val="1"/>
    <w:qFormat/>
    <w:rsid w:val="009C32C8"/>
    <w:pPr>
      <w:spacing w:after="0" w:line="240" w:lineRule="auto"/>
    </w:pPr>
  </w:style>
  <w:style w:type="paragraph" w:styleId="ListParagraph">
    <w:name w:val="List Paragraph"/>
    <w:basedOn w:val="Normal"/>
    <w:uiPriority w:val="34"/>
    <w:qFormat/>
    <w:rsid w:val="009C32C8"/>
    <w:pPr>
      <w:ind w:left="720"/>
      <w:contextualSpacing/>
    </w:pPr>
  </w:style>
  <w:style w:type="paragraph" w:styleId="Quote">
    <w:name w:val="Quote"/>
    <w:basedOn w:val="Normal"/>
    <w:next w:val="Normal"/>
    <w:link w:val="QuoteChar"/>
    <w:uiPriority w:val="29"/>
    <w:qFormat/>
    <w:rsid w:val="009C32C8"/>
    <w:rPr>
      <w:i/>
      <w:iCs/>
    </w:rPr>
  </w:style>
  <w:style w:type="character" w:customStyle="1" w:styleId="QuoteChar">
    <w:name w:val="Quote Char"/>
    <w:basedOn w:val="DefaultParagraphFont"/>
    <w:link w:val="Quote"/>
    <w:uiPriority w:val="29"/>
    <w:rsid w:val="009C32C8"/>
    <w:rPr>
      <w:i/>
      <w:iCs/>
    </w:rPr>
  </w:style>
  <w:style w:type="paragraph" w:styleId="IntenseQuote">
    <w:name w:val="Intense Quote"/>
    <w:basedOn w:val="Normal"/>
    <w:next w:val="Normal"/>
    <w:link w:val="IntenseQuoteChar"/>
    <w:uiPriority w:val="30"/>
    <w:qFormat/>
    <w:rsid w:val="009C32C8"/>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9C32C8"/>
    <w:rPr>
      <w:b/>
      <w:bCs/>
      <w:i/>
      <w:iCs/>
    </w:rPr>
  </w:style>
  <w:style w:type="character" w:styleId="SubtleEmphasis">
    <w:name w:val="Subtle Emphasis"/>
    <w:uiPriority w:val="19"/>
    <w:qFormat/>
    <w:rsid w:val="009C32C8"/>
    <w:rPr>
      <w:i/>
      <w:iCs/>
    </w:rPr>
  </w:style>
  <w:style w:type="character" w:styleId="IntenseEmphasis">
    <w:name w:val="Intense Emphasis"/>
    <w:uiPriority w:val="21"/>
    <w:qFormat/>
    <w:rsid w:val="009C32C8"/>
    <w:rPr>
      <w:b/>
      <w:bCs/>
      <w:i/>
      <w:iCs/>
      <w:color w:val="70AD47" w:themeColor="accent6"/>
      <w:spacing w:val="10"/>
    </w:rPr>
  </w:style>
  <w:style w:type="character" w:styleId="SubtleReference">
    <w:name w:val="Subtle Reference"/>
    <w:uiPriority w:val="31"/>
    <w:qFormat/>
    <w:rsid w:val="009C32C8"/>
    <w:rPr>
      <w:b/>
      <w:bCs/>
    </w:rPr>
  </w:style>
  <w:style w:type="character" w:styleId="IntenseReference">
    <w:name w:val="Intense Reference"/>
    <w:uiPriority w:val="32"/>
    <w:qFormat/>
    <w:rsid w:val="009C32C8"/>
    <w:rPr>
      <w:b/>
      <w:bCs/>
      <w:smallCaps/>
      <w:spacing w:val="5"/>
      <w:sz w:val="22"/>
      <w:szCs w:val="22"/>
      <w:u w:val="single"/>
    </w:rPr>
  </w:style>
  <w:style w:type="character" w:styleId="BookTitle">
    <w:name w:val="Book Title"/>
    <w:uiPriority w:val="33"/>
    <w:qFormat/>
    <w:rsid w:val="009C32C8"/>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9C32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96124C-363D-4F85-8364-40BC37C1FD88}"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US"/>
        </a:p>
      </dgm:t>
    </dgm:pt>
    <dgm:pt modelId="{C711A5F4-3C61-4402-BC2B-136B7F57B585}">
      <dgm:prSet phldrT="[Text]" custT="1"/>
      <dgm:spPr/>
      <dgm:t>
        <a:bodyPr/>
        <a:lstStyle/>
        <a:p>
          <a:r>
            <a:rPr lang="en-US" sz="1600"/>
            <a:t>Producers</a:t>
          </a:r>
        </a:p>
        <a:p>
          <a:r>
            <a:rPr lang="en-US" sz="1600"/>
            <a:t>Quality and quantity of maize</a:t>
          </a:r>
        </a:p>
      </dgm:t>
    </dgm:pt>
    <dgm:pt modelId="{57D8D79C-D087-41AC-A457-5B48D7B00E08}" type="parTrans" cxnId="{9C933359-1C19-4FCD-BA24-B9053411CE91}">
      <dgm:prSet/>
      <dgm:spPr/>
      <dgm:t>
        <a:bodyPr/>
        <a:lstStyle/>
        <a:p>
          <a:endParaRPr lang="en-US"/>
        </a:p>
      </dgm:t>
    </dgm:pt>
    <dgm:pt modelId="{0CF74695-39D2-4094-844E-50E84C17AF4A}" type="sibTrans" cxnId="{9C933359-1C19-4FCD-BA24-B9053411CE91}">
      <dgm:prSet/>
      <dgm:spPr/>
      <dgm:t>
        <a:bodyPr/>
        <a:lstStyle/>
        <a:p>
          <a:endParaRPr lang="en-US"/>
        </a:p>
      </dgm:t>
    </dgm:pt>
    <dgm:pt modelId="{C67A85DE-7959-4D9D-B1E6-B4F5552997FF}">
      <dgm:prSet phldrT="[Text]"/>
      <dgm:spPr/>
      <dgm:t>
        <a:bodyPr/>
        <a:lstStyle/>
        <a:p>
          <a:r>
            <a:rPr lang="en-US"/>
            <a:t>Government</a:t>
          </a:r>
        </a:p>
        <a:p>
          <a:r>
            <a:rPr lang="en-US"/>
            <a:t>(policies)</a:t>
          </a:r>
        </a:p>
      </dgm:t>
    </dgm:pt>
    <dgm:pt modelId="{F7EA19C9-A446-4A9B-B037-B935747BFA52}" type="parTrans" cxnId="{26CDC4C0-56FC-42F6-87E5-745A782D46D3}">
      <dgm:prSet/>
      <dgm:spPr/>
      <dgm:t>
        <a:bodyPr/>
        <a:lstStyle/>
        <a:p>
          <a:endParaRPr lang="en-US"/>
        </a:p>
      </dgm:t>
    </dgm:pt>
    <dgm:pt modelId="{64412519-1F4D-40E6-8D12-3CDCB32FCA08}" type="sibTrans" cxnId="{26CDC4C0-56FC-42F6-87E5-745A782D46D3}">
      <dgm:prSet/>
      <dgm:spPr/>
      <dgm:t>
        <a:bodyPr/>
        <a:lstStyle/>
        <a:p>
          <a:endParaRPr lang="en-US"/>
        </a:p>
      </dgm:t>
    </dgm:pt>
    <dgm:pt modelId="{CBC045BB-EB60-4295-B6AF-D4C37FCFD333}">
      <dgm:prSet phldrT="[Text]"/>
      <dgm:spPr/>
      <dgm:t>
        <a:bodyPr/>
        <a:lstStyle/>
        <a:p>
          <a:r>
            <a:rPr lang="en-US"/>
            <a:t>Others (rest of the world &amp; Pvt sector)</a:t>
          </a:r>
        </a:p>
      </dgm:t>
    </dgm:pt>
    <dgm:pt modelId="{B722A897-9376-4D3C-BC97-0D3BB44E81A4}" type="parTrans" cxnId="{C17472CA-3389-48AB-8E79-36158CDC9865}">
      <dgm:prSet/>
      <dgm:spPr/>
      <dgm:t>
        <a:bodyPr/>
        <a:lstStyle/>
        <a:p>
          <a:endParaRPr lang="en-US"/>
        </a:p>
      </dgm:t>
    </dgm:pt>
    <dgm:pt modelId="{FE71981A-E4D6-4127-A59E-3170957CC8E2}" type="sibTrans" cxnId="{C17472CA-3389-48AB-8E79-36158CDC9865}">
      <dgm:prSet/>
      <dgm:spPr/>
      <dgm:t>
        <a:bodyPr/>
        <a:lstStyle/>
        <a:p>
          <a:endParaRPr lang="en-US"/>
        </a:p>
      </dgm:t>
    </dgm:pt>
    <dgm:pt modelId="{EE8CFC46-2EE9-404A-A66C-25607F7CFBA3}">
      <dgm:prSet phldrT="[Text]"/>
      <dgm:spPr/>
      <dgm:t>
        <a:bodyPr/>
        <a:lstStyle/>
        <a:p>
          <a:r>
            <a:rPr lang="en-US"/>
            <a:t>Consumers</a:t>
          </a:r>
        </a:p>
        <a:p>
          <a:r>
            <a:rPr lang="en-US"/>
            <a:t>(Price)</a:t>
          </a:r>
        </a:p>
      </dgm:t>
    </dgm:pt>
    <dgm:pt modelId="{18B029AF-93B8-4CFE-B30F-0AA13ECBCE4F}" type="parTrans" cxnId="{D25820E2-39E0-41BB-9AA9-CD08CBC4AA4B}">
      <dgm:prSet/>
      <dgm:spPr/>
      <dgm:t>
        <a:bodyPr/>
        <a:lstStyle/>
        <a:p>
          <a:endParaRPr lang="en-US"/>
        </a:p>
      </dgm:t>
    </dgm:pt>
    <dgm:pt modelId="{0F88DC68-DB71-4BB4-B547-D8D5799D2383}" type="sibTrans" cxnId="{D25820E2-39E0-41BB-9AA9-CD08CBC4AA4B}">
      <dgm:prSet/>
      <dgm:spPr/>
      <dgm:t>
        <a:bodyPr/>
        <a:lstStyle/>
        <a:p>
          <a:endParaRPr lang="en-US"/>
        </a:p>
      </dgm:t>
    </dgm:pt>
    <dgm:pt modelId="{958157AE-F09B-4724-837E-37B2CB635E73}">
      <dgm:prSet/>
      <dgm:spPr/>
    </dgm:pt>
    <dgm:pt modelId="{DC25D2E2-A7AD-4712-B2E6-204BEF9DF9E6}" type="parTrans" cxnId="{55569804-2E89-468C-ACA5-FDDFE35E94D8}">
      <dgm:prSet/>
      <dgm:spPr/>
      <dgm:t>
        <a:bodyPr/>
        <a:lstStyle/>
        <a:p>
          <a:endParaRPr lang="en-US"/>
        </a:p>
      </dgm:t>
    </dgm:pt>
    <dgm:pt modelId="{D4D3112C-FC00-4D93-A222-8522C39BE1BA}" type="sibTrans" cxnId="{55569804-2E89-468C-ACA5-FDDFE35E94D8}">
      <dgm:prSet/>
      <dgm:spPr/>
      <dgm:t>
        <a:bodyPr/>
        <a:lstStyle/>
        <a:p>
          <a:endParaRPr lang="en-US"/>
        </a:p>
      </dgm:t>
    </dgm:pt>
    <dgm:pt modelId="{3015C503-6D50-4202-AE29-E54CB7643AFC}" type="pres">
      <dgm:prSet presAssocID="{C596124C-363D-4F85-8364-40BC37C1FD88}" presName="matrix" presStyleCnt="0">
        <dgm:presLayoutVars>
          <dgm:chMax val="1"/>
          <dgm:dir/>
          <dgm:resizeHandles val="exact"/>
        </dgm:presLayoutVars>
      </dgm:prSet>
      <dgm:spPr/>
    </dgm:pt>
    <dgm:pt modelId="{1ED4B271-558F-4D7F-8916-2D3D0A04F7C7}" type="pres">
      <dgm:prSet presAssocID="{C596124C-363D-4F85-8364-40BC37C1FD88}" presName="diamond" presStyleLbl="bgShp" presStyleIdx="0" presStyleCnt="1" custScaleX="73214" custLinFactNeighborX="-8482" custLinFactNeighborY="1563"/>
      <dgm:spPr/>
    </dgm:pt>
    <dgm:pt modelId="{323E1FF7-EBC0-45A6-B9ED-ED16D95129FB}" type="pres">
      <dgm:prSet presAssocID="{C596124C-363D-4F85-8364-40BC37C1FD88}" presName="quad1" presStyleLbl="node1" presStyleIdx="0" presStyleCnt="4" custScaleX="94277" custScaleY="88049" custLinFactX="-28968" custLinFactNeighborX="-100000" custLinFactNeighborY="-8013">
        <dgm:presLayoutVars>
          <dgm:chMax val="0"/>
          <dgm:chPref val="0"/>
          <dgm:bulletEnabled val="1"/>
        </dgm:presLayoutVars>
      </dgm:prSet>
      <dgm:spPr/>
    </dgm:pt>
    <dgm:pt modelId="{2818F907-95A0-4A6B-A138-20FA1EA00F95}" type="pres">
      <dgm:prSet presAssocID="{C596124C-363D-4F85-8364-40BC37C1FD88}" presName="quad2" presStyleLbl="node1" presStyleIdx="1" presStyleCnt="4" custLinFactNeighborX="46932" custLinFactNeighborY="-19048">
        <dgm:presLayoutVars>
          <dgm:chMax val="0"/>
          <dgm:chPref val="0"/>
          <dgm:bulletEnabled val="1"/>
        </dgm:presLayoutVars>
      </dgm:prSet>
      <dgm:spPr/>
      <dgm:t>
        <a:bodyPr/>
        <a:lstStyle/>
        <a:p>
          <a:endParaRPr lang="en-US"/>
        </a:p>
      </dgm:t>
    </dgm:pt>
    <dgm:pt modelId="{1A117557-5B68-4B54-84F9-9210482B7B38}" type="pres">
      <dgm:prSet presAssocID="{C596124C-363D-4F85-8364-40BC37C1FD88}" presName="quad3" presStyleLbl="node1" presStyleIdx="2" presStyleCnt="4" custLinFactX="-15934" custLinFactNeighborX="-100000" custLinFactNeighborY="24359">
        <dgm:presLayoutVars>
          <dgm:chMax val="0"/>
          <dgm:chPref val="0"/>
          <dgm:bulletEnabled val="1"/>
        </dgm:presLayoutVars>
      </dgm:prSet>
      <dgm:spPr/>
    </dgm:pt>
    <dgm:pt modelId="{2C8E6963-5719-429B-AC8C-C419ADFA9F04}" type="pres">
      <dgm:prSet presAssocID="{C596124C-363D-4F85-8364-40BC37C1FD88}" presName="quad4" presStyleLbl="node1" presStyleIdx="3" presStyleCnt="4" custLinFactNeighborX="46741" custLinFactNeighborY="36378">
        <dgm:presLayoutVars>
          <dgm:chMax val="0"/>
          <dgm:chPref val="0"/>
          <dgm:bulletEnabled val="1"/>
        </dgm:presLayoutVars>
      </dgm:prSet>
      <dgm:spPr/>
      <dgm:t>
        <a:bodyPr/>
        <a:lstStyle/>
        <a:p>
          <a:endParaRPr lang="en-US"/>
        </a:p>
      </dgm:t>
    </dgm:pt>
  </dgm:ptLst>
  <dgm:cxnLst>
    <dgm:cxn modelId="{5E3752E7-F1A4-475F-B2D1-BA19562FD674}" type="presOf" srcId="{C596124C-363D-4F85-8364-40BC37C1FD88}" destId="{3015C503-6D50-4202-AE29-E54CB7643AFC}" srcOrd="0" destOrd="0" presId="urn:microsoft.com/office/officeart/2005/8/layout/matrix3"/>
    <dgm:cxn modelId="{C049D1E2-90DB-496A-B950-FA0D249AEB20}" type="presOf" srcId="{CBC045BB-EB60-4295-B6AF-D4C37FCFD333}" destId="{1A117557-5B68-4B54-84F9-9210482B7B38}" srcOrd="0" destOrd="0" presId="urn:microsoft.com/office/officeart/2005/8/layout/matrix3"/>
    <dgm:cxn modelId="{C17472CA-3389-48AB-8E79-36158CDC9865}" srcId="{C596124C-363D-4F85-8364-40BC37C1FD88}" destId="{CBC045BB-EB60-4295-B6AF-D4C37FCFD333}" srcOrd="2" destOrd="0" parTransId="{B722A897-9376-4D3C-BC97-0D3BB44E81A4}" sibTransId="{FE71981A-E4D6-4127-A59E-3170957CC8E2}"/>
    <dgm:cxn modelId="{9C933359-1C19-4FCD-BA24-B9053411CE91}" srcId="{C596124C-363D-4F85-8364-40BC37C1FD88}" destId="{C711A5F4-3C61-4402-BC2B-136B7F57B585}" srcOrd="0" destOrd="0" parTransId="{57D8D79C-D087-41AC-A457-5B48D7B00E08}" sibTransId="{0CF74695-39D2-4094-844E-50E84C17AF4A}"/>
    <dgm:cxn modelId="{9674E71F-F305-402B-B491-B812341ACF35}" type="presOf" srcId="{EE8CFC46-2EE9-404A-A66C-25607F7CFBA3}" destId="{2C8E6963-5719-429B-AC8C-C419ADFA9F04}" srcOrd="0" destOrd="0" presId="urn:microsoft.com/office/officeart/2005/8/layout/matrix3"/>
    <dgm:cxn modelId="{55569804-2E89-468C-ACA5-FDDFE35E94D8}" srcId="{C596124C-363D-4F85-8364-40BC37C1FD88}" destId="{958157AE-F09B-4724-837E-37B2CB635E73}" srcOrd="4" destOrd="0" parTransId="{DC25D2E2-A7AD-4712-B2E6-204BEF9DF9E6}" sibTransId="{D4D3112C-FC00-4D93-A222-8522C39BE1BA}"/>
    <dgm:cxn modelId="{23E09A75-3126-45B2-A6FA-8314A31BBA6D}" type="presOf" srcId="{C67A85DE-7959-4D9D-B1E6-B4F5552997FF}" destId="{2818F907-95A0-4A6B-A138-20FA1EA00F95}" srcOrd="0" destOrd="0" presId="urn:microsoft.com/office/officeart/2005/8/layout/matrix3"/>
    <dgm:cxn modelId="{26CDC4C0-56FC-42F6-87E5-745A782D46D3}" srcId="{C596124C-363D-4F85-8364-40BC37C1FD88}" destId="{C67A85DE-7959-4D9D-B1E6-B4F5552997FF}" srcOrd="1" destOrd="0" parTransId="{F7EA19C9-A446-4A9B-B037-B935747BFA52}" sibTransId="{64412519-1F4D-40E6-8D12-3CDCB32FCA08}"/>
    <dgm:cxn modelId="{CD290594-E9AD-4BF3-9C2A-66E6F6390CF5}" type="presOf" srcId="{C711A5F4-3C61-4402-BC2B-136B7F57B585}" destId="{323E1FF7-EBC0-45A6-B9ED-ED16D95129FB}" srcOrd="0" destOrd="0" presId="urn:microsoft.com/office/officeart/2005/8/layout/matrix3"/>
    <dgm:cxn modelId="{D25820E2-39E0-41BB-9AA9-CD08CBC4AA4B}" srcId="{C596124C-363D-4F85-8364-40BC37C1FD88}" destId="{EE8CFC46-2EE9-404A-A66C-25607F7CFBA3}" srcOrd="3" destOrd="0" parTransId="{18B029AF-93B8-4CFE-B30F-0AA13ECBCE4F}" sibTransId="{0F88DC68-DB71-4BB4-B547-D8D5799D2383}"/>
    <dgm:cxn modelId="{C3DB6A51-B539-4142-9C20-AD5CDAAB2B73}" type="presParOf" srcId="{3015C503-6D50-4202-AE29-E54CB7643AFC}" destId="{1ED4B271-558F-4D7F-8916-2D3D0A04F7C7}" srcOrd="0" destOrd="0" presId="urn:microsoft.com/office/officeart/2005/8/layout/matrix3"/>
    <dgm:cxn modelId="{7CFA3BEA-2AEF-4E20-9C46-61FF66FC7A0D}" type="presParOf" srcId="{3015C503-6D50-4202-AE29-E54CB7643AFC}" destId="{323E1FF7-EBC0-45A6-B9ED-ED16D95129FB}" srcOrd="1" destOrd="0" presId="urn:microsoft.com/office/officeart/2005/8/layout/matrix3"/>
    <dgm:cxn modelId="{E4238C9D-E737-4D48-9F8E-28D860A27DEC}" type="presParOf" srcId="{3015C503-6D50-4202-AE29-E54CB7643AFC}" destId="{2818F907-95A0-4A6B-A138-20FA1EA00F95}" srcOrd="2" destOrd="0" presId="urn:microsoft.com/office/officeart/2005/8/layout/matrix3"/>
    <dgm:cxn modelId="{FF50C9A5-BD85-43B4-A2AD-7B8BE9CCB8DE}" type="presParOf" srcId="{3015C503-6D50-4202-AE29-E54CB7643AFC}" destId="{1A117557-5B68-4B54-84F9-9210482B7B38}" srcOrd="3" destOrd="0" presId="urn:microsoft.com/office/officeart/2005/8/layout/matrix3"/>
    <dgm:cxn modelId="{1D6027C0-FDD9-4452-8183-AE6E318DE11E}" type="presParOf" srcId="{3015C503-6D50-4202-AE29-E54CB7643AFC}" destId="{2C8E6963-5719-429B-AC8C-C419ADFA9F04}" srcOrd="4" destOrd="0" presId="urn:microsoft.com/office/officeart/2005/8/layout/matrix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D4B271-558F-4D7F-8916-2D3D0A04F7C7}">
      <dsp:nvSpPr>
        <dsp:cNvPr id="0" name=""/>
        <dsp:cNvSpPr/>
      </dsp:nvSpPr>
      <dsp:spPr>
        <a:xfrm>
          <a:off x="2257437" y="0"/>
          <a:ext cx="3124187" cy="4267200"/>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23E1FF7-EBC0-45A6-B9ED-ED16D95129FB}">
      <dsp:nvSpPr>
        <dsp:cNvPr id="0" name=""/>
        <dsp:cNvSpPr/>
      </dsp:nvSpPr>
      <dsp:spPr>
        <a:xfrm>
          <a:off x="354584" y="371475"/>
          <a:ext cx="1568965" cy="14653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Producers</a:t>
          </a:r>
        </a:p>
        <a:p>
          <a:pPr lvl="0" algn="ctr" defTabSz="711200">
            <a:lnSpc>
              <a:spcPct val="90000"/>
            </a:lnSpc>
            <a:spcBef>
              <a:spcPct val="0"/>
            </a:spcBef>
            <a:spcAft>
              <a:spcPct val="35000"/>
            </a:spcAft>
          </a:pPr>
          <a:r>
            <a:rPr lang="en-US" sz="1600" kern="1200"/>
            <a:t>Quality and quantity of maize</a:t>
          </a:r>
        </a:p>
      </dsp:txBody>
      <dsp:txXfrm>
        <a:off x="426115" y="443006"/>
        <a:ext cx="1425903" cy="1322256"/>
      </dsp:txXfrm>
    </dsp:sp>
    <dsp:sp modelId="{2818F907-95A0-4A6B-A138-20FA1EA00F95}">
      <dsp:nvSpPr>
        <dsp:cNvPr id="0" name=""/>
        <dsp:cNvSpPr/>
      </dsp:nvSpPr>
      <dsp:spPr>
        <a:xfrm>
          <a:off x="5026529" y="88385"/>
          <a:ext cx="1664208" cy="16642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Government</a:t>
          </a:r>
        </a:p>
        <a:p>
          <a:pPr lvl="0" algn="ctr" defTabSz="889000">
            <a:lnSpc>
              <a:spcPct val="90000"/>
            </a:lnSpc>
            <a:spcBef>
              <a:spcPct val="0"/>
            </a:spcBef>
            <a:spcAft>
              <a:spcPct val="35000"/>
            </a:spcAft>
          </a:pPr>
          <a:r>
            <a:rPr lang="en-US" sz="2000" kern="1200"/>
            <a:t>(policies)</a:t>
          </a:r>
        </a:p>
      </dsp:txBody>
      <dsp:txXfrm>
        <a:off x="5107769" y="169625"/>
        <a:ext cx="1501728" cy="1501728"/>
      </dsp:txXfrm>
    </dsp:sp>
    <dsp:sp modelId="{1A117557-5B68-4B54-84F9-9210482B7B38}">
      <dsp:nvSpPr>
        <dsp:cNvPr id="0" name=""/>
        <dsp:cNvSpPr/>
      </dsp:nvSpPr>
      <dsp:spPr>
        <a:xfrm>
          <a:off x="523876" y="2602991"/>
          <a:ext cx="1664208" cy="16642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Others (rest of the world &amp; Pvt sector)</a:t>
          </a:r>
        </a:p>
      </dsp:txBody>
      <dsp:txXfrm>
        <a:off x="605116" y="2684231"/>
        <a:ext cx="1501728" cy="1501728"/>
      </dsp:txXfrm>
    </dsp:sp>
    <dsp:sp modelId="{2C8E6963-5719-429B-AC8C-C419ADFA9F04}">
      <dsp:nvSpPr>
        <dsp:cNvPr id="0" name=""/>
        <dsp:cNvSpPr/>
      </dsp:nvSpPr>
      <dsp:spPr>
        <a:xfrm>
          <a:off x="5023350" y="2602991"/>
          <a:ext cx="1664208" cy="16642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Consumers</a:t>
          </a:r>
        </a:p>
        <a:p>
          <a:pPr lvl="0" algn="ctr" defTabSz="889000">
            <a:lnSpc>
              <a:spcPct val="90000"/>
            </a:lnSpc>
            <a:spcBef>
              <a:spcPct val="0"/>
            </a:spcBef>
            <a:spcAft>
              <a:spcPct val="35000"/>
            </a:spcAft>
          </a:pPr>
          <a:r>
            <a:rPr lang="en-US" sz="2000" kern="1200"/>
            <a:t>(Price)</a:t>
          </a:r>
        </a:p>
      </dsp:txBody>
      <dsp:txXfrm>
        <a:off x="5104590" y="2684231"/>
        <a:ext cx="1501728" cy="1501728"/>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njogu</dc:creator>
  <cp:keywords/>
  <dc:description/>
  <cp:lastModifiedBy>lucy njogu</cp:lastModifiedBy>
  <cp:revision>6</cp:revision>
  <dcterms:created xsi:type="dcterms:W3CDTF">2017-09-25T13:37:00Z</dcterms:created>
  <dcterms:modified xsi:type="dcterms:W3CDTF">2017-09-25T14:38:00Z</dcterms:modified>
</cp:coreProperties>
</file>