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Need-Based Business Plan</w:t>
      </w:r>
    </w:p>
    <w:p w:rsidR="00000000" w:rsidDel="00000000" w:rsidP="00000000" w:rsidRDefault="00000000" w:rsidRPr="00000000" w14:paraId="00000009">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A">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B">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Need-based Business Plan</w:t>
      </w:r>
    </w:p>
    <w:p w:rsidR="00000000" w:rsidDel="00000000" w:rsidP="00000000" w:rsidRDefault="00000000" w:rsidRPr="00000000" w14:paraId="00000017">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Summary</w:t>
      </w:r>
    </w:p>
    <w:p w:rsidR="00000000" w:rsidDel="00000000" w:rsidP="00000000" w:rsidRDefault="00000000" w:rsidRPr="00000000" w14:paraId="00000018">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idea of reducing turnover rates is ever in the checklist of companies that experience this challenge. Presence Health Saint Joseph Hospital in Chicago is among such organizations. As a non-profit firm and one that embarks on improving the levels of accessing healthcare, the desire for a break-even point in the facility’s operations is high. The nurse residency program (NRP) is one of the programs implemented in this facility and seems to bring no change. Accredited by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American Association of Colleges of Nursing [AACN)</w:t>
      </w:r>
      <w:r w:rsidDel="00000000" w:rsidR="00000000" w:rsidRPr="00000000">
        <w:rPr>
          <w:rFonts w:ascii="Times New Roman" w:cs="Times New Roman" w:eastAsia="Times New Roman" w:hAnsi="Times New Roman"/>
          <w:sz w:val="24"/>
          <w:szCs w:val="24"/>
          <w:rtl w:val="0"/>
        </w:rPr>
        <w:t xml:space="preserve">], (2016), this program embarks on leadership, career advancement, and patients’ outcomes. </w:t>
      </w:r>
    </w:p>
    <w:p w:rsidR="00000000" w:rsidDel="00000000" w:rsidP="00000000" w:rsidRDefault="00000000" w:rsidRPr="00000000" w14:paraId="00000019">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proposed herein focuses on mentorship as a component of NRP and which can work tremendously in reducing turnover rates if executed appropriately. The DNP student will be part of the mentorship program and will also have mentees affiliated to the hospital just like other senior nursing officials employed within the Medical-surgical unit. The student has also worked in the targeted unit and, therefore, hopes to work smoothly with the mentees due to prior knowledge of the organization’s way of working. briefings , which will include a survey, will then be used in measuring the outcomes of the program while also identifying the gaps that need to be addressed. The difference between this project and the mentorship program offered by SJHC is that there are no forums to share experiences and offer insights or suggest improvements. </w:t>
      </w:r>
    </w:p>
    <w:p w:rsidR="00000000" w:rsidDel="00000000" w:rsidP="00000000" w:rsidRDefault="00000000" w:rsidRPr="00000000" w14:paraId="0000001A">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SJHC has a market share of 6% with most of the clients being from the local communities including Lakeview, North Centre, Avondale, Lincoln Park and Uptown (Presence Health Saint Joseph, 2016). The populations include a mixture of clients with the whites forming two-third of the entire population. Others include African American, Hispanics/Latinos, and Asians. There is an interplay of various factors in the search for healthcare with unemployment being significant in determining the income levels and the capacity to pay for health services. Uptown and Avondale have the highest poverty levels estimated at 22.7% and 16.7% respectively (Presence Health Saint Joseph, 2016). The financial implications of nurses turnover is that an organization may incur huge losses, particularly for a non-profit case like that of SJHC, as the departure of a single nurse is estimated to cost $82,000 (Jones, 2014).</w:t>
      </w:r>
    </w:p>
    <w:p w:rsidR="00000000" w:rsidDel="00000000" w:rsidP="00000000" w:rsidRDefault="00000000" w:rsidRPr="00000000" w14:paraId="0000001B">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Proposal</w:t>
      </w:r>
    </w:p>
    <w:p w:rsidR="00000000" w:rsidDel="00000000" w:rsidP="00000000" w:rsidRDefault="00000000" w:rsidRPr="00000000" w14:paraId="0000001C">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rates of turnover in nursing is a prominent phenomenon, not only in the United States, but globally (</w:t>
      </w:r>
      <w:r w:rsidDel="00000000" w:rsidR="00000000" w:rsidRPr="00000000">
        <w:rPr>
          <w:rFonts w:ascii="Times New Roman" w:cs="Times New Roman" w:eastAsia="Times New Roman" w:hAnsi="Times New Roman"/>
          <w:sz w:val="24"/>
          <w:szCs w:val="24"/>
          <w:highlight w:val="white"/>
          <w:rtl w:val="0"/>
        </w:rPr>
        <w:t xml:space="preserve">Heidari, Seifi &amp; Gharebagh, 2017)</w:t>
      </w:r>
      <w:r w:rsidDel="00000000" w:rsidR="00000000" w:rsidRPr="00000000">
        <w:rPr>
          <w:rFonts w:ascii="Times New Roman" w:cs="Times New Roman" w:eastAsia="Times New Roman" w:hAnsi="Times New Roman"/>
          <w:sz w:val="24"/>
          <w:szCs w:val="24"/>
          <w:rtl w:val="0"/>
        </w:rPr>
        <w:t xml:space="preserve">. This has become a major challenge in most healthcare organizations with adverse effects on quality provisions as well as the commitment of others who remain in the field due to unavoidable circumstances or lack of another option (</w:t>
      </w:r>
      <w:r w:rsidDel="00000000" w:rsidR="00000000" w:rsidRPr="00000000">
        <w:rPr>
          <w:rFonts w:ascii="Times New Roman" w:cs="Times New Roman" w:eastAsia="Times New Roman" w:hAnsi="Times New Roman"/>
          <w:sz w:val="24"/>
          <w:szCs w:val="24"/>
          <w:highlight w:val="white"/>
          <w:rtl w:val="0"/>
        </w:rPr>
        <w:t xml:space="preserve">Cox, Willis &amp; Coustasse, 2014; Mazurenko, Gupte &amp; Shan, 2015)</w:t>
      </w:r>
      <w:r w:rsidDel="00000000" w:rsidR="00000000" w:rsidRPr="00000000">
        <w:rPr>
          <w:rFonts w:ascii="Times New Roman" w:cs="Times New Roman" w:eastAsia="Times New Roman" w:hAnsi="Times New Roman"/>
          <w:sz w:val="24"/>
          <w:szCs w:val="24"/>
          <w:rtl w:val="0"/>
        </w:rPr>
        <w:t xml:space="preserve">. As such, nursing turnover necessitates an efficient intervention due to the repercussions that are quantified in both monetary and non-monetary terms. Efficiency, quality, and effectiveness are elements that are out-of-reach whenever the issue of turnover emanates. While there are various challenges faced by the SJHC, nursing turnover is cited by Kerridge as the main problem requiring a solution for normal operations and the sustainability of the organization to be a guarantee. </w:t>
      </w:r>
    </w:p>
    <w:p w:rsidR="00000000" w:rsidDel="00000000" w:rsidP="00000000" w:rsidRDefault="00000000" w:rsidRPr="00000000" w14:paraId="0000001D">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nurse residency program (NRP) was proposed by Kerridge (2018) as the main solution in addressing the problem of turnover yet there seems to be no change despite one year of implementation. While the NRP comprises of various programs that are aligned with leadership, career advancement, and patients’ outcomes (</w:t>
      </w:r>
      <w:r w:rsidDel="00000000" w:rsidR="00000000" w:rsidRPr="00000000">
        <w:rPr>
          <w:rFonts w:ascii="Times New Roman" w:cs="Times New Roman" w:eastAsia="Times New Roman" w:hAnsi="Times New Roman"/>
          <w:sz w:val="24"/>
          <w:szCs w:val="24"/>
          <w:highlight w:val="white"/>
          <w:rtl w:val="0"/>
        </w:rPr>
        <w:t xml:space="preserve">American Association of Colleges of Nursing [AACN)</w:t>
      </w:r>
      <w:r w:rsidDel="00000000" w:rsidR="00000000" w:rsidRPr="00000000">
        <w:rPr>
          <w:rFonts w:ascii="Times New Roman" w:cs="Times New Roman" w:eastAsia="Times New Roman" w:hAnsi="Times New Roman"/>
          <w:sz w:val="24"/>
          <w:szCs w:val="24"/>
          <w:rtl w:val="0"/>
        </w:rPr>
        <w:t xml:space="preserve">], 2016), this project will embark on mentorship as a component of NRP and one that is geared toward improving the retention rates of graduate nurses at SJHC.</w:t>
      </w:r>
    </w:p>
    <w:p w:rsidR="00000000" w:rsidDel="00000000" w:rsidP="00000000" w:rsidRDefault="00000000" w:rsidRPr="00000000" w14:paraId="0000001E">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Mentorship offers a chance for the mentoring professional to sharpen his or her skills on leadership while also becoming a part of the career advancement endeavors which are the foundation for promotion in the workplace. With mentorship, the mentee is also in a position to gain new experience in alignment with leadership and other elements of career progression. The reason for choosing mentorship in this case, is to find out how it impacts SJHC and whether there are gaps from which the lack of change in turnover rates can be implied. The DNP student involved in this project also has an opportunity to engage in such mentorship endeavors as an observer of what happens in the inner-working of the organization of focus. </w:t>
      </w:r>
    </w:p>
    <w:p w:rsidR="00000000" w:rsidDel="00000000" w:rsidP="00000000" w:rsidRDefault="00000000" w:rsidRPr="00000000" w14:paraId="0000001F">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Medical-surgical unit is the one targeted in this project as the DNP is familiar with its undertakings having been an employee in the past. This will enable the completion of the project within the academic stipulations and time offered for the same.  </w:t>
      </w:r>
      <w:r w:rsidDel="00000000" w:rsidR="00000000" w:rsidRPr="00000000">
        <w:rPr>
          <w:rtl w:val="0"/>
        </w:rPr>
      </w:r>
    </w:p>
    <w:p w:rsidR="00000000" w:rsidDel="00000000" w:rsidP="00000000" w:rsidRDefault="00000000" w:rsidRPr="00000000" w14:paraId="00000020">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Service / Product Proposal</w:t>
      </w:r>
    </w:p>
    <w:p w:rsidR="00000000" w:rsidDel="00000000" w:rsidP="00000000" w:rsidRDefault="00000000" w:rsidRPr="00000000" w14:paraId="00000021">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NRPs commenced in 2002 and have proved effective in various healthcare settings in the US. The group that stimulated the use of these programs comprised of nurse educator, chief nursing professionals, and deans from baccalaureate institutions (Goode, Lynn, McElroy, Bednash &amp; Murray, 2013). The program involved an estimated 31,000 nurses and 86 healthcare organizations that were representative of 100 healthcare facilities. The program aimed at improving the retention rates and transitioning of graduate nurses in their first year of operation in the profession through mentorship and conceptual models (Remillard, 2013; Fiedler, Read, Lane, Hicks &amp; Jegier, 2014). </w:t>
      </w:r>
    </w:p>
    <w:p w:rsidR="00000000" w:rsidDel="00000000" w:rsidP="00000000" w:rsidRDefault="00000000" w:rsidRPr="00000000" w14:paraId="00000022">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Mentorship is an important element of the NRPs and which involves provision of guidance to the mentees through structured forums, meetings, or clinical experiences. The mentors also incorporate various undertakings that are essential to the inculcation of expertise and enhancement of experience, including unit orientation, skills for coping with job stressors, and an avenue to speak-up one’s experiences and learn from others (Bratt, 2013).</w:t>
      </w:r>
    </w:p>
    <w:p w:rsidR="00000000" w:rsidDel="00000000" w:rsidP="00000000" w:rsidRDefault="00000000" w:rsidRPr="00000000" w14:paraId="00000023">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this project, the DNP student and other senior nursing officers within the Medical-surgical unit will be involved in the mentorship program. This is not something new to the senior officers as they will be engaging in the activities initiated within the one year in which the SJHC has implemented the NRP program. Since the program has seemed to show no positive change, the DNP student proposes the integration of sharing experiences within a forum which will involve brief meetings where the graduate students will discuss positive and negative experiences while offering their feedback about the loopholes that may be yielding dissatisfaction. In this case, the DNP targets an improvement with the NRP program as a way of reducing the turnover rates. In this sense, the forum will also involve a survey from time to time to demonstrate changes in alignment with the actualization of mentorship programs.</w:t>
      </w:r>
    </w:p>
    <w:p w:rsidR="00000000" w:rsidDel="00000000" w:rsidP="00000000" w:rsidRDefault="00000000" w:rsidRPr="00000000" w14:paraId="00000024">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Market Analysis   </w:t>
      </w:r>
    </w:p>
    <w:p w:rsidR="00000000" w:rsidDel="00000000" w:rsidP="00000000" w:rsidRDefault="00000000" w:rsidRPr="00000000" w14:paraId="00000025">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SJHC is one of the best hospitals in Illinois area and has proved efficient in every other unit except the Medical-surgical unit. The hospital was in position six when rated by Medicare’s Value-based Purchasing Program (Amita Health, 2015). This facility has 361 beds and is, therefore, a high-standard hospital in terms of actual and anticipated visitations. The unit targeted by the DNP student has 88 beds and essentially deals with patients awaiting surgery in alignment with the conditions that yield their visitation. </w:t>
      </w:r>
    </w:p>
    <w:p w:rsidR="00000000" w:rsidDel="00000000" w:rsidP="00000000" w:rsidRDefault="00000000" w:rsidRPr="00000000" w14:paraId="00000026">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it ranking, SJHC only has 6% of the market share as the competition is tough within Chicago with more than 20 other hospitals battling in the field for higher profitability in relation service efficiency (Schorsch, 2015). The units credited for high performance and the above stated market share include cardiology, efficiency in addressing stroke and gastrointestinal issues, critical care, and efficient intervention in coronary problems (Lincoln Park Chamber of Commerce, n.d.).</w:t>
      </w:r>
    </w:p>
    <w:p w:rsidR="00000000" w:rsidDel="00000000" w:rsidP="00000000" w:rsidRDefault="00000000" w:rsidRPr="00000000" w14:paraId="00000027">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SJHC prominently serves five communities that are close to the hospital with the most common being those from the Lakeview, North Centre, Avondale, Lincoln Park and Uptown (Presence Health Saint Joseph [PHSJ], 2016). The five communities have distinct economic levels with uptown and Avondale depicting high rates of poverty estimated at 22.7% and 16.7% respectively. Lakeview, North Centre, and Lincoln Park are the main clients of SJHC as these areas of comprise of two-thirds white population who are better-positioned in terms of income than their counterparts- the hispanics, African Americans, and Asians. Unemployment is one factor associated with low income-levels for the hispanics, Asians, and African Americans and this is directly reflected in their hesitation to seek healthcare services even when there is a need (PHSJ, 2016). The implication is that SJHC experiences visitations from people of distinct races with the Whites being the main clients. SJHC is part of the Presence Health Organization, which does not seek profitability but the enhancement of healthcare for community members. Being located in an area where more than 30% of individuals who experience the challenges of illiteracy, unemployment and high levels of poverty. The unemployment rates include 7.5%, 7.1%, 11.9% and 22.1% for the Whites, Asians, Hispanics and African American respectively (PHSJ, 2016). As such,  an improvement in nurse retention rates would be quite advantageous.  </w:t>
      </w:r>
    </w:p>
    <w:p w:rsidR="00000000" w:rsidDel="00000000" w:rsidP="00000000" w:rsidRDefault="00000000" w:rsidRPr="00000000" w14:paraId="00000028">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Rough Financial Draft</w:t>
      </w:r>
    </w:p>
    <w:p w:rsidR="00000000" w:rsidDel="00000000" w:rsidP="00000000" w:rsidRDefault="00000000" w:rsidRPr="00000000" w14:paraId="00000029">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financial costs of turnover are high and are reflected in the activities that must take place between the time a nurse stops working and when he or she is replaced. First, the time lost before getting an appropriate candidate to fill the position entails financial loss. Job postings also cost money. According to Jones (2014), the cost of a single nurse replacement may cost a hospital up to $82,000 which does not include the orientation and training required in exposing the new nurse to the way of working within the new environment. At times, SJHC has to outsource nursing services to serve when the demand is higher than the supply. This entails extra costs as the outsourced service costs higher than the routine work provided within the firm by a full time employee. </w:t>
      </w:r>
    </w:p>
    <w:p w:rsidR="00000000" w:rsidDel="00000000" w:rsidP="00000000" w:rsidRDefault="00000000" w:rsidRPr="00000000" w14:paraId="0000002A">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into consideration that SJHC loses at least three nurses for every two months, this has the implication that the facility prepares to invest more than $170,000  in alignment with the estimates of Jones (2014). The cost would be exorbitant where the facility has to outsource services every month to reduce workload and keep the remaining staff motivated. The monetary benefits derived from the Medical-surgical unit account for 15% of the total revenue of SJHC but this reduces tremendously with the turnover of a single nurse sometimes amounting to a net loss rather than profit or a break even point. </w:t>
      </w:r>
    </w:p>
    <w:p w:rsidR="00000000" w:rsidDel="00000000" w:rsidP="00000000" w:rsidRDefault="00000000" w:rsidRPr="00000000" w14:paraId="0000002B">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Detailed Operations Plan</w:t>
      </w:r>
    </w:p>
    <w:p w:rsidR="00000000" w:rsidDel="00000000" w:rsidP="00000000" w:rsidRDefault="00000000" w:rsidRPr="00000000" w14:paraId="0000002C">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operations to be involved in alignment with the DNP project include mentorship activities where graduate students are part of the day to day experience of senior nursing officers in dealing with the patients. The DNP student will also be part of these activities working together with the senior officers, particularly Dr. Nkem Iroegbu who directs the NRP and Dr. James Kerridge who was is the nurse leader interviewed at the beginning of the DNP project where the issue of concern emanated. </w:t>
      </w:r>
    </w:p>
    <w:p w:rsidR="00000000" w:rsidDel="00000000" w:rsidP="00000000" w:rsidRDefault="00000000" w:rsidRPr="00000000" w14:paraId="0000002D">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mentorship program will involve orientation activities where a graduate nurse is introduced into the unit and the procedures involved in caring for a patient. The DNP student will also have some mentees since he has the experience in mentorship. The hospital has a culture that supports brief meetings every Friday with an allowance for employees to offer suggestions or present their grievances. The DNP has already requested for an opportunity from the authorized personnel, to take surveys in alignment with the mentorship program. The surveys will be conducted every two weeks and will include close-ended and open-ended questions (See Appendix 1). The DNP student will take the responsibility to print the surveys and distribute among the 26 participants. </w:t>
      </w:r>
    </w:p>
    <w:p w:rsidR="00000000" w:rsidDel="00000000" w:rsidP="00000000" w:rsidRDefault="00000000" w:rsidRPr="00000000" w14:paraId="0000002E">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Detailed Financial Plan</w:t>
      </w:r>
      <w:r w:rsidDel="00000000" w:rsidR="00000000" w:rsidRPr="00000000">
        <w:rPr>
          <w:rtl w:val="0"/>
        </w:rPr>
      </w:r>
    </w:p>
    <w:p w:rsidR="00000000" w:rsidDel="00000000" w:rsidP="00000000" w:rsidRDefault="00000000" w:rsidRPr="00000000" w14:paraId="0000002F">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SJHC has always anticipated a time when nursing turnover will be no more. The implementation of the NRP was geared toward this course. This has implications that the facility was concerned with the huge losses emanating from the phenomenon and which demands a solution up to date. All the turnover of a single nurse has been estimated to cause $82,000 monetary loss in replacement endeavors (Jones, 2014), this is an underestimation as there are times when one nurse leads to the turnover of two others or more. Turnover can, therefore, cause the closure of a facility and termination of essential services to community members. While working with $82,000 as a provisional figure, SJHC incurred a loss of $164,000 during the time of interviewing their nurse leader, James Kerridge, as two nurses were listed among the turnovers. </w:t>
      </w:r>
    </w:p>
    <w:p w:rsidR="00000000" w:rsidDel="00000000" w:rsidP="00000000" w:rsidRDefault="00000000" w:rsidRPr="00000000" w14:paraId="00000030">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mentorship program which has been ongoing in SJHC will include an improvement which will involve briefings to identify the loopholes, an element that has been neglected in the past. According to Bratt (2013), briefings are essential in encouraging the mentees to share experiences and offer insights to one another through the same. It is also during such briefings that mentors get a chance to learn from their mistakes while also making improvements as per the suggestions of the mentees. </w:t>
      </w:r>
    </w:p>
    <w:p w:rsidR="00000000" w:rsidDel="00000000" w:rsidP="00000000" w:rsidRDefault="00000000" w:rsidRPr="00000000" w14:paraId="00000031">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surveys involved may involve some monetary expenditure but the benefits would outweigh the costs in the long run as the DNP anticipates positive outcomes from the program. SJHC projects the retention of all its nurses in the Surgical-medical unit, a factor that would save the facility up to half a million dollars based on the monetary costs incurred in outsourcing nursing services or engaging in a recruitment process whenever a nurse leaves. While SJHC does not target profitability, the facility operates smoothly whenever there is a break-even point where cash inflow is equal or almost equal to the costs. For a facility that offers 24-hour services a day, the loss of a single nurse has far-reaching outcomes than one may anticipate.   </w:t>
      </w:r>
    </w:p>
    <w:p w:rsidR="00000000" w:rsidDel="00000000" w:rsidP="00000000" w:rsidRDefault="00000000" w:rsidRPr="00000000" w14:paraId="00000032">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3B">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Amita Health (2015). </w:t>
      </w:r>
      <w:r w:rsidDel="00000000" w:rsidR="00000000" w:rsidRPr="00000000">
        <w:rPr>
          <w:rFonts w:ascii="Times New Roman" w:cs="Times New Roman" w:eastAsia="Times New Roman" w:hAnsi="Times New Roman"/>
          <w:i w:val="1"/>
          <w:sz w:val="24"/>
          <w:szCs w:val="24"/>
          <w:rtl w:val="0"/>
        </w:rPr>
        <w:t xml:space="preserve">Presence Saint Joseph hospital - Chicago ranked 6th among all Illinois hospitals by Medicare’s Value Based Purchasing Program</w:t>
      </w:r>
      <w:r w:rsidDel="00000000" w:rsidR="00000000" w:rsidRPr="00000000">
        <w:rPr>
          <w:rFonts w:ascii="Times New Roman" w:cs="Times New Roman" w:eastAsia="Times New Roman" w:hAnsi="Times New Roman"/>
          <w:sz w:val="24"/>
          <w:szCs w:val="24"/>
          <w:rtl w:val="0"/>
        </w:rPr>
        <w:t xml:space="preserve">. Retrieved from </w:t>
      </w:r>
      <w:hyperlink r:id="rId6">
        <w:r w:rsidDel="00000000" w:rsidR="00000000" w:rsidRPr="00000000">
          <w:rPr>
            <w:rFonts w:ascii="Times New Roman" w:cs="Times New Roman" w:eastAsia="Times New Roman" w:hAnsi="Times New Roman"/>
            <w:sz w:val="24"/>
            <w:szCs w:val="24"/>
            <w:rtl w:val="0"/>
          </w:rPr>
          <w:t xml:space="preserve">http://www.presencehealth.org/body_stjosephchicago.cfm?id=2051&amp;action=detail&amp;ref=4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Bratt, M. M. (2013). Nurse residency programs: Best practices for optimizing organizational success. </w:t>
      </w:r>
      <w:r w:rsidDel="00000000" w:rsidR="00000000" w:rsidRPr="00000000">
        <w:rPr>
          <w:rFonts w:ascii="Times New Roman" w:cs="Times New Roman" w:eastAsia="Times New Roman" w:hAnsi="Times New Roman"/>
          <w:i w:val="1"/>
          <w:sz w:val="24"/>
          <w:szCs w:val="24"/>
          <w:rtl w:val="0"/>
        </w:rPr>
        <w:t xml:space="preserve">Journal for Nurses in Professional Development, 29</w:t>
      </w:r>
      <w:r w:rsidDel="00000000" w:rsidR="00000000" w:rsidRPr="00000000">
        <w:rPr>
          <w:rFonts w:ascii="Times New Roman" w:cs="Times New Roman" w:eastAsia="Times New Roman" w:hAnsi="Times New Roman"/>
          <w:sz w:val="24"/>
          <w:szCs w:val="24"/>
          <w:rtl w:val="0"/>
        </w:rPr>
        <w:t xml:space="preserve">(3), 102-110. Doi: 10.1097/NND.0b013e31892649f</w:t>
      </w:r>
    </w:p>
    <w:p w:rsidR="00000000" w:rsidDel="00000000" w:rsidP="00000000" w:rsidRDefault="00000000" w:rsidRPr="00000000" w14:paraId="0000003D">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Fiedler, R., Read, E. S., Lane, K. A., Hicks, F. D., &amp; Jegier, B. J. (2014). Long-term outcomes of a post baccalaureate nurse residency program: A pilot study. </w:t>
      </w:r>
      <w:r w:rsidDel="00000000" w:rsidR="00000000" w:rsidRPr="00000000">
        <w:rPr>
          <w:rFonts w:ascii="Times New Roman" w:cs="Times New Roman" w:eastAsia="Times New Roman" w:hAnsi="Times New Roman"/>
          <w:i w:val="1"/>
          <w:sz w:val="24"/>
          <w:szCs w:val="24"/>
          <w:rtl w:val="0"/>
        </w:rPr>
        <w:t xml:space="preserve">Journal of Nursing Administration, 44</w:t>
      </w:r>
      <w:r w:rsidDel="00000000" w:rsidR="00000000" w:rsidRPr="00000000">
        <w:rPr>
          <w:rFonts w:ascii="Times New Roman" w:cs="Times New Roman" w:eastAsia="Times New Roman" w:hAnsi="Times New Roman"/>
          <w:sz w:val="24"/>
          <w:szCs w:val="24"/>
          <w:rtl w:val="0"/>
        </w:rPr>
        <w:t xml:space="preserve">(7-8), 417-423. Doi: 10.1097/NNA.000000000000092</w:t>
      </w:r>
    </w:p>
    <w:p w:rsidR="00000000" w:rsidDel="00000000" w:rsidP="00000000" w:rsidRDefault="00000000" w:rsidRPr="00000000" w14:paraId="0000003E">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Goode, C. J., Lynn, M. R., McElroy, D., Bednash, D., &amp; Murray, B. (2013). Lessons learned from 10 years of research on a post baccalaureate nurse residency program. </w:t>
      </w:r>
      <w:r w:rsidDel="00000000" w:rsidR="00000000" w:rsidRPr="00000000">
        <w:rPr>
          <w:rFonts w:ascii="Times New Roman" w:cs="Times New Roman" w:eastAsia="Times New Roman" w:hAnsi="Times New Roman"/>
          <w:i w:val="1"/>
          <w:sz w:val="24"/>
          <w:szCs w:val="24"/>
          <w:rtl w:val="0"/>
        </w:rPr>
        <w:t xml:space="preserve">Journal of Nursing Administration, 43</w:t>
      </w:r>
      <w:r w:rsidDel="00000000" w:rsidR="00000000" w:rsidRPr="00000000">
        <w:rPr>
          <w:rFonts w:ascii="Times New Roman" w:cs="Times New Roman" w:eastAsia="Times New Roman" w:hAnsi="Times New Roman"/>
          <w:sz w:val="24"/>
          <w:szCs w:val="24"/>
          <w:rtl w:val="0"/>
        </w:rPr>
        <w:t xml:space="preserve">(2), 73-79. Doi: 10.1097/NNA.0b013e31827f205c </w:t>
      </w:r>
    </w:p>
    <w:p w:rsidR="00000000" w:rsidDel="00000000" w:rsidP="00000000" w:rsidRDefault="00000000" w:rsidRPr="00000000" w14:paraId="0000003F">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C. B. (2014). Revisiting nurse turnover costs: Adjusting for inflation. </w:t>
      </w:r>
      <w:r w:rsidDel="00000000" w:rsidR="00000000" w:rsidRPr="00000000">
        <w:rPr>
          <w:rFonts w:ascii="Times New Roman" w:cs="Times New Roman" w:eastAsia="Times New Roman" w:hAnsi="Times New Roman"/>
          <w:i w:val="1"/>
          <w:sz w:val="24"/>
          <w:szCs w:val="24"/>
          <w:rtl w:val="0"/>
        </w:rPr>
        <w:t xml:space="preserve">The Journal of Nursing Administration, 38</w:t>
      </w:r>
      <w:r w:rsidDel="00000000" w:rsidR="00000000" w:rsidRPr="00000000">
        <w:rPr>
          <w:rFonts w:ascii="Times New Roman" w:cs="Times New Roman" w:eastAsia="Times New Roman" w:hAnsi="Times New Roman"/>
          <w:sz w:val="24"/>
          <w:szCs w:val="24"/>
          <w:rtl w:val="0"/>
        </w:rPr>
        <w:t xml:space="preserve">(1), 11-18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Lincoln Park Chamber of Commerce (n.d.). </w:t>
      </w:r>
      <w:r w:rsidDel="00000000" w:rsidR="00000000" w:rsidRPr="00000000">
        <w:rPr>
          <w:rFonts w:ascii="Times New Roman" w:cs="Times New Roman" w:eastAsia="Times New Roman" w:hAnsi="Times New Roman"/>
          <w:i w:val="1"/>
          <w:sz w:val="24"/>
          <w:szCs w:val="24"/>
          <w:rtl w:val="0"/>
        </w:rPr>
        <w:t xml:space="preserve">Presence Saint Joseph Hospital. </w:t>
      </w:r>
      <w:r w:rsidDel="00000000" w:rsidR="00000000" w:rsidRPr="00000000">
        <w:rPr>
          <w:rFonts w:ascii="Times New Roman" w:cs="Times New Roman" w:eastAsia="Times New Roman" w:hAnsi="Times New Roman"/>
          <w:sz w:val="24"/>
          <w:szCs w:val="24"/>
          <w:rtl w:val="0"/>
        </w:rPr>
        <w:t xml:space="preserve">Retrieved from </w:t>
      </w:r>
      <w:hyperlink r:id="rId7">
        <w:r w:rsidDel="00000000" w:rsidR="00000000" w:rsidRPr="00000000">
          <w:rPr>
            <w:rFonts w:ascii="Times New Roman" w:cs="Times New Roman" w:eastAsia="Times New Roman" w:hAnsi="Times New Roman"/>
            <w:sz w:val="24"/>
            <w:szCs w:val="24"/>
            <w:rtl w:val="0"/>
          </w:rPr>
          <w:t xml:space="preserve">https://www.lincolnparkchamber.com/member/presence-saint-joseph-hospital/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Presence Health (2016). </w:t>
      </w:r>
      <w:r w:rsidDel="00000000" w:rsidR="00000000" w:rsidRPr="00000000">
        <w:rPr>
          <w:rFonts w:ascii="Times New Roman" w:cs="Times New Roman" w:eastAsia="Times New Roman" w:hAnsi="Times New Roman"/>
          <w:i w:val="1"/>
          <w:sz w:val="24"/>
          <w:szCs w:val="24"/>
          <w:rtl w:val="0"/>
        </w:rPr>
        <w:t xml:space="preserve">Presence Saint Joseph Hospital: Community health needs assessment 2016-2019. </w:t>
      </w:r>
      <w:r w:rsidDel="00000000" w:rsidR="00000000" w:rsidRPr="00000000">
        <w:rPr>
          <w:rFonts w:ascii="Times New Roman" w:cs="Times New Roman" w:eastAsia="Times New Roman" w:hAnsi="Times New Roman"/>
          <w:sz w:val="24"/>
          <w:szCs w:val="24"/>
          <w:rtl w:val="0"/>
        </w:rPr>
        <w:t xml:space="preserve">Retrieved from </w:t>
      </w:r>
      <w:hyperlink r:id="rId8">
        <w:r w:rsidDel="00000000" w:rsidR="00000000" w:rsidRPr="00000000">
          <w:rPr>
            <w:rFonts w:ascii="Times New Roman" w:cs="Times New Roman" w:eastAsia="Times New Roman" w:hAnsi="Times New Roman"/>
            <w:sz w:val="24"/>
            <w:szCs w:val="24"/>
            <w:rtl w:val="0"/>
          </w:rPr>
          <w:t xml:space="preserve">https://www.presencehealth.org/documents/about/community-reports/PSJH-Ministry-Overview-2016.pdf</w:t>
        </w:r>
      </w:hyperlink>
      <w:r w:rsidDel="00000000" w:rsidR="00000000" w:rsidRPr="00000000">
        <w:rPr>
          <w:rtl w:val="0"/>
        </w:rPr>
      </w:r>
    </w:p>
    <w:p w:rsidR="00000000" w:rsidDel="00000000" w:rsidP="00000000" w:rsidRDefault="00000000" w:rsidRPr="00000000" w14:paraId="00000042">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Remillard, A. (2013). Developing a nurse residency program curricular framework. </w:t>
      </w:r>
      <w:r w:rsidDel="00000000" w:rsidR="00000000" w:rsidRPr="00000000">
        <w:rPr>
          <w:rFonts w:ascii="Times New Roman" w:cs="Times New Roman" w:eastAsia="Times New Roman" w:hAnsi="Times New Roman"/>
          <w:i w:val="1"/>
          <w:sz w:val="24"/>
          <w:szCs w:val="24"/>
          <w:rtl w:val="0"/>
        </w:rPr>
        <w:t xml:space="preserve">Journal for Nurses in Professional Development, 29</w:t>
      </w:r>
      <w:r w:rsidDel="00000000" w:rsidR="00000000" w:rsidRPr="00000000">
        <w:rPr>
          <w:rFonts w:ascii="Times New Roman" w:cs="Times New Roman" w:eastAsia="Times New Roman" w:hAnsi="Times New Roman"/>
          <w:sz w:val="24"/>
          <w:szCs w:val="24"/>
          <w:rtl w:val="0"/>
        </w:rPr>
        <w:t xml:space="preserve">(7), 79-83. Doi: 10.1097/NND.0b013e318286c5c6</w:t>
      </w:r>
    </w:p>
    <w:p w:rsidR="00000000" w:rsidDel="00000000" w:rsidP="00000000" w:rsidRDefault="00000000" w:rsidRPr="00000000" w14:paraId="00000043">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Schorsch, K. (2015, September 5). Can a new office building cure what ails this Lincoln PArk hospital?</w:t>
      </w:r>
      <w:r w:rsidDel="00000000" w:rsidR="00000000" w:rsidRPr="00000000">
        <w:rPr>
          <w:rFonts w:ascii="Times New Roman" w:cs="Times New Roman" w:eastAsia="Times New Roman" w:hAnsi="Times New Roman"/>
          <w:i w:val="1"/>
          <w:sz w:val="24"/>
          <w:szCs w:val="24"/>
          <w:rtl w:val="0"/>
        </w:rPr>
        <w:t xml:space="preserve"> Crain’s Chicago Business. </w:t>
      </w:r>
      <w:r w:rsidDel="00000000" w:rsidR="00000000" w:rsidRPr="00000000">
        <w:rPr>
          <w:rFonts w:ascii="Times New Roman" w:cs="Times New Roman" w:eastAsia="Times New Roman" w:hAnsi="Times New Roman"/>
          <w:sz w:val="24"/>
          <w:szCs w:val="24"/>
          <w:rtl w:val="0"/>
        </w:rPr>
        <w:t xml:space="preserve">Retrieved from </w:t>
      </w:r>
      <w:hyperlink r:id="rId9">
        <w:r w:rsidDel="00000000" w:rsidR="00000000" w:rsidRPr="00000000">
          <w:rPr>
            <w:rFonts w:ascii="Times New Roman" w:cs="Times New Roman" w:eastAsia="Times New Roman" w:hAnsi="Times New Roman"/>
            <w:sz w:val="24"/>
            <w:szCs w:val="24"/>
            <w:rtl w:val="0"/>
          </w:rPr>
          <w:t xml:space="preserve">https://www.chicagobusiness.com/article/20150905/ISSUE01/309059996/presence-st-joseph-hospital-s-new-outpatient-building-part-of-rebranding-effort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1: Survey Questions</w:t>
      </w:r>
    </w:p>
    <w:p w:rsidR="00000000" w:rsidDel="00000000" w:rsidP="00000000" w:rsidRDefault="00000000" w:rsidRPr="00000000" w14:paraId="00000054">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satisfied were you with the mentorship program? Tick one</w:t>
      </w:r>
    </w:p>
    <w:p w:rsidR="00000000" w:rsidDel="00000000" w:rsidP="00000000" w:rsidRDefault="00000000" w:rsidRPr="00000000" w14:paraId="00000055">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very satisfied [b]satisfied [c] mildly satisfied [d] dissatisfied [e] very dissatisfied</w:t>
      </w:r>
    </w:p>
    <w:p w:rsidR="00000000" w:rsidDel="00000000" w:rsidP="00000000" w:rsidRDefault="00000000" w:rsidRPr="00000000" w14:paraId="00000056">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was the most interesting experience with the mentorship program? Explain</w:t>
      </w:r>
    </w:p>
    <w:p w:rsidR="00000000" w:rsidDel="00000000" w:rsidP="00000000" w:rsidRDefault="00000000" w:rsidRPr="00000000" w14:paraId="00000057">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improvements, if any, would you recommend to enhance the mentorship program?</w:t>
      </w:r>
    </w:p>
    <w:p w:rsidR="00000000" w:rsidDel="00000000" w:rsidP="00000000" w:rsidRDefault="00000000" w:rsidRPr="00000000" w14:paraId="00000058">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A">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sectPr>
      <w:headerReference r:id="rId10" w:type="default"/>
      <w:headerReference r:id="rId11" w:type="first"/>
      <w:footerReference r:id="rId12"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NEED-BASED BUSINESS PLAN</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NEED-BASED BUSINESS PLAN</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www.chicagobusiness.com/article/20150905/ISSUE01/309059996/presence-st-joseph-hospital-s-new-outpatient-building-part-of-rebranding-effort" TargetMode="External"/><Relationship Id="rId5" Type="http://schemas.openxmlformats.org/officeDocument/2006/relationships/styles" Target="styles.xml"/><Relationship Id="rId6" Type="http://schemas.openxmlformats.org/officeDocument/2006/relationships/hyperlink" Target="http://www.presencehealth.org/body_stjosephchicago.cfm?id=2051&amp;action=detail&amp;ref=4" TargetMode="External"/><Relationship Id="rId7" Type="http://schemas.openxmlformats.org/officeDocument/2006/relationships/hyperlink" Target="https://www.lincolnparkchamber.com/member/presence-saint-joseph-hospital/" TargetMode="External"/><Relationship Id="rId8" Type="http://schemas.openxmlformats.org/officeDocument/2006/relationships/hyperlink" Target="https://www.presencehealth.org/documents/about/community-reports/PSJH-Ministry-Overview-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