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CAA" w:rsidRPr="006D7633" w:rsidRDefault="005D1CAA" w:rsidP="000A4EBF">
      <w:pPr>
        <w:spacing w:line="480" w:lineRule="auto"/>
        <w:rPr>
          <w:rFonts w:cs="Times New Roman"/>
          <w:sz w:val="24"/>
          <w:szCs w:val="24"/>
        </w:rPr>
      </w:pPr>
    </w:p>
    <w:p w:rsidR="005D1CAA" w:rsidRPr="006D7633" w:rsidRDefault="005D1CAA" w:rsidP="000A4EBF">
      <w:pPr>
        <w:spacing w:line="480" w:lineRule="auto"/>
        <w:rPr>
          <w:rFonts w:cs="Times New Roman"/>
          <w:sz w:val="24"/>
          <w:szCs w:val="24"/>
        </w:rPr>
      </w:pPr>
    </w:p>
    <w:p w:rsidR="005D1CAA" w:rsidRPr="006D7633" w:rsidRDefault="005D1CAA" w:rsidP="000A4EBF">
      <w:pPr>
        <w:spacing w:line="480" w:lineRule="auto"/>
        <w:rPr>
          <w:rFonts w:cs="Times New Roman"/>
          <w:sz w:val="24"/>
          <w:szCs w:val="24"/>
        </w:rPr>
      </w:pPr>
    </w:p>
    <w:p w:rsidR="005D1CAA" w:rsidRPr="006D7633" w:rsidRDefault="005D1CAA" w:rsidP="000A4EBF">
      <w:pPr>
        <w:spacing w:line="480" w:lineRule="auto"/>
        <w:rPr>
          <w:rFonts w:cs="Times New Roman"/>
          <w:sz w:val="24"/>
          <w:szCs w:val="24"/>
        </w:rPr>
      </w:pPr>
    </w:p>
    <w:p w:rsidR="005D1CAA" w:rsidRPr="006D7633" w:rsidRDefault="005D1CAA" w:rsidP="005D1CAA">
      <w:pPr>
        <w:spacing w:line="480" w:lineRule="auto"/>
        <w:jc w:val="center"/>
        <w:rPr>
          <w:rFonts w:cs="Times New Roman"/>
          <w:sz w:val="24"/>
          <w:szCs w:val="24"/>
        </w:rPr>
      </w:pPr>
      <w:r w:rsidRPr="006D7633">
        <w:rPr>
          <w:rFonts w:cs="Times New Roman"/>
          <w:sz w:val="24"/>
          <w:szCs w:val="24"/>
        </w:rPr>
        <w:t>ACTIVITY BASED COSTING PROPOSITION – IAG</w:t>
      </w:r>
    </w:p>
    <w:p w:rsidR="005D1CAA" w:rsidRPr="006D7633" w:rsidRDefault="005D1CAA" w:rsidP="005D1CAA">
      <w:pPr>
        <w:spacing w:line="480" w:lineRule="auto"/>
        <w:jc w:val="center"/>
        <w:rPr>
          <w:rFonts w:cs="Times New Roman"/>
          <w:sz w:val="24"/>
          <w:szCs w:val="24"/>
        </w:rPr>
      </w:pPr>
      <w:r w:rsidRPr="006D7633">
        <w:rPr>
          <w:rFonts w:cs="Times New Roman"/>
          <w:sz w:val="24"/>
          <w:szCs w:val="24"/>
        </w:rPr>
        <w:t>By Name</w:t>
      </w:r>
    </w:p>
    <w:p w:rsidR="005D1CAA" w:rsidRPr="006D7633" w:rsidRDefault="005D1CAA" w:rsidP="000A4EBF">
      <w:pPr>
        <w:spacing w:line="480" w:lineRule="auto"/>
        <w:rPr>
          <w:rFonts w:cs="Times New Roman"/>
          <w:sz w:val="24"/>
          <w:szCs w:val="24"/>
        </w:rPr>
      </w:pPr>
    </w:p>
    <w:p w:rsidR="005D1CAA" w:rsidRPr="006D7633" w:rsidRDefault="005D1CAA" w:rsidP="000A4EBF">
      <w:pPr>
        <w:spacing w:line="480" w:lineRule="auto"/>
        <w:rPr>
          <w:rFonts w:cs="Times New Roman"/>
          <w:sz w:val="24"/>
          <w:szCs w:val="24"/>
        </w:rPr>
      </w:pPr>
    </w:p>
    <w:p w:rsidR="005D1CAA" w:rsidRPr="006D7633" w:rsidRDefault="005D1CAA" w:rsidP="000A4EBF">
      <w:pPr>
        <w:spacing w:line="480" w:lineRule="auto"/>
        <w:rPr>
          <w:rFonts w:cs="Times New Roman"/>
          <w:sz w:val="24"/>
          <w:szCs w:val="24"/>
        </w:rPr>
      </w:pPr>
    </w:p>
    <w:p w:rsidR="005D1CAA" w:rsidRPr="006D7633" w:rsidRDefault="005D1CAA" w:rsidP="000A4EBF">
      <w:pPr>
        <w:spacing w:line="480" w:lineRule="auto"/>
        <w:rPr>
          <w:rFonts w:cs="Times New Roman"/>
          <w:sz w:val="24"/>
          <w:szCs w:val="24"/>
        </w:rPr>
      </w:pPr>
    </w:p>
    <w:p w:rsidR="005D1CAA" w:rsidRPr="006D7633" w:rsidRDefault="005D1CAA" w:rsidP="005D1CAA">
      <w:pPr>
        <w:spacing w:line="480" w:lineRule="auto"/>
        <w:jc w:val="center"/>
        <w:rPr>
          <w:rFonts w:cs="Times New Roman"/>
          <w:sz w:val="24"/>
          <w:szCs w:val="24"/>
        </w:rPr>
      </w:pPr>
      <w:r w:rsidRPr="006D7633">
        <w:rPr>
          <w:rFonts w:cs="Times New Roman"/>
          <w:sz w:val="24"/>
          <w:szCs w:val="24"/>
        </w:rPr>
        <w:t>Course:</w:t>
      </w:r>
    </w:p>
    <w:p w:rsidR="005D1CAA" w:rsidRPr="006D7633" w:rsidRDefault="005D1CAA" w:rsidP="005D1CAA">
      <w:pPr>
        <w:spacing w:line="480" w:lineRule="auto"/>
        <w:jc w:val="center"/>
        <w:rPr>
          <w:rFonts w:cs="Times New Roman"/>
          <w:sz w:val="24"/>
          <w:szCs w:val="24"/>
        </w:rPr>
      </w:pPr>
      <w:r w:rsidRPr="006D7633">
        <w:rPr>
          <w:rFonts w:cs="Times New Roman"/>
          <w:sz w:val="24"/>
          <w:szCs w:val="24"/>
        </w:rPr>
        <w:t>Instructor’s Name:</w:t>
      </w:r>
    </w:p>
    <w:p w:rsidR="005D1CAA" w:rsidRPr="006D7633" w:rsidRDefault="005D1CAA" w:rsidP="005D1CAA">
      <w:pPr>
        <w:spacing w:line="480" w:lineRule="auto"/>
        <w:jc w:val="center"/>
        <w:rPr>
          <w:rFonts w:cs="Times New Roman"/>
          <w:sz w:val="24"/>
          <w:szCs w:val="24"/>
        </w:rPr>
      </w:pPr>
      <w:r w:rsidRPr="006D7633">
        <w:rPr>
          <w:rFonts w:cs="Times New Roman"/>
          <w:sz w:val="24"/>
          <w:szCs w:val="24"/>
        </w:rPr>
        <w:t>Institution’s Name:</w:t>
      </w:r>
    </w:p>
    <w:p w:rsidR="005D1CAA" w:rsidRPr="006D7633" w:rsidRDefault="005D1CAA" w:rsidP="005D1CAA">
      <w:pPr>
        <w:spacing w:line="480" w:lineRule="auto"/>
        <w:jc w:val="center"/>
        <w:rPr>
          <w:rFonts w:cs="Times New Roman"/>
          <w:sz w:val="24"/>
          <w:szCs w:val="24"/>
        </w:rPr>
      </w:pPr>
      <w:r w:rsidRPr="006D7633">
        <w:rPr>
          <w:rFonts w:cs="Times New Roman"/>
          <w:sz w:val="24"/>
          <w:szCs w:val="24"/>
        </w:rPr>
        <w:t>City/State</w:t>
      </w:r>
    </w:p>
    <w:p w:rsidR="005D1CAA" w:rsidRPr="006D7633" w:rsidRDefault="005D1CAA" w:rsidP="005D1CAA">
      <w:pPr>
        <w:spacing w:line="480" w:lineRule="auto"/>
        <w:jc w:val="center"/>
        <w:rPr>
          <w:rFonts w:cs="Times New Roman"/>
          <w:sz w:val="24"/>
          <w:szCs w:val="24"/>
        </w:rPr>
      </w:pPr>
      <w:r w:rsidRPr="006D7633">
        <w:rPr>
          <w:rFonts w:cs="Times New Roman"/>
          <w:sz w:val="24"/>
          <w:szCs w:val="24"/>
        </w:rPr>
        <w:t>Date</w:t>
      </w:r>
    </w:p>
    <w:p w:rsidR="005D1CAA" w:rsidRPr="006D7633" w:rsidRDefault="005D1CAA" w:rsidP="000A4EBF">
      <w:pPr>
        <w:spacing w:line="480" w:lineRule="auto"/>
        <w:rPr>
          <w:rFonts w:cs="Times New Roman"/>
          <w:sz w:val="24"/>
          <w:szCs w:val="24"/>
        </w:rPr>
      </w:pPr>
    </w:p>
    <w:p w:rsidR="005D1CAA" w:rsidRPr="006D7633" w:rsidRDefault="005D1CAA" w:rsidP="000A4EBF">
      <w:pPr>
        <w:spacing w:line="480" w:lineRule="auto"/>
        <w:rPr>
          <w:rFonts w:cs="Times New Roman"/>
          <w:sz w:val="24"/>
          <w:szCs w:val="24"/>
        </w:rPr>
      </w:pPr>
    </w:p>
    <w:p w:rsidR="000A4EBF" w:rsidRPr="006D7633" w:rsidRDefault="005D1CAA" w:rsidP="005D1CAA">
      <w:pPr>
        <w:spacing w:line="480" w:lineRule="auto"/>
        <w:jc w:val="center"/>
        <w:rPr>
          <w:rFonts w:cs="Times New Roman"/>
          <w:b/>
          <w:sz w:val="24"/>
          <w:szCs w:val="24"/>
        </w:rPr>
      </w:pPr>
      <w:r w:rsidRPr="006D7633">
        <w:rPr>
          <w:rFonts w:cs="Times New Roman"/>
          <w:b/>
          <w:sz w:val="24"/>
          <w:szCs w:val="24"/>
        </w:rPr>
        <w:lastRenderedPageBreak/>
        <w:t>Executive S</w:t>
      </w:r>
      <w:r w:rsidR="000A4EBF" w:rsidRPr="006D7633">
        <w:rPr>
          <w:rFonts w:cs="Times New Roman"/>
          <w:b/>
          <w:sz w:val="24"/>
          <w:szCs w:val="24"/>
        </w:rPr>
        <w:t>ummary</w:t>
      </w:r>
    </w:p>
    <w:p w:rsidR="000A4EBF" w:rsidRPr="006D7633" w:rsidRDefault="000A4EBF" w:rsidP="005D1CAA">
      <w:pPr>
        <w:spacing w:line="480" w:lineRule="auto"/>
        <w:ind w:firstLine="720"/>
        <w:rPr>
          <w:rFonts w:cs="Times New Roman"/>
          <w:sz w:val="24"/>
          <w:szCs w:val="24"/>
        </w:rPr>
      </w:pPr>
      <w:r w:rsidRPr="006D7633">
        <w:rPr>
          <w:rFonts w:cs="Times New Roman"/>
          <w:sz w:val="24"/>
          <w:szCs w:val="24"/>
        </w:rPr>
        <w:t xml:space="preserve">Activity-based costing has become of significant importance in the modern business environment. Although the approach to accounting was developed for application in the industrial sector, it has gained significance in the service sector. IAG should implement the activity-based costing model due to a number of benefits including accuracy on ascertain costs, establishing specific costs of a product, service, activity, process, a project among other organizational costs objects. Activity-based costing will also be essential in enhancing the quality of managerial decision making such as abandoning products or services that do not contribute significantly to the profitability of the company but utilize the organizational resources. The analysis establishes that IAG can significantly benefit from implementing the accounting model. </w:t>
      </w:r>
    </w:p>
    <w:p w:rsidR="000A4EBF" w:rsidRPr="006D7633" w:rsidRDefault="000A4EBF" w:rsidP="005D1CAA">
      <w:pPr>
        <w:spacing w:line="480" w:lineRule="auto"/>
        <w:ind w:firstLine="720"/>
        <w:rPr>
          <w:rFonts w:cs="Times New Roman"/>
          <w:sz w:val="24"/>
          <w:szCs w:val="24"/>
        </w:rPr>
      </w:pPr>
      <w:r w:rsidRPr="006D7633">
        <w:rPr>
          <w:rFonts w:cs="Times New Roman"/>
          <w:sz w:val="24"/>
          <w:szCs w:val="24"/>
        </w:rPr>
        <w:t xml:space="preserve">This report describes what is activity-based </w:t>
      </w:r>
      <w:proofErr w:type="gramStart"/>
      <w:r w:rsidRPr="006D7633">
        <w:rPr>
          <w:rFonts w:cs="Times New Roman"/>
          <w:sz w:val="24"/>
          <w:szCs w:val="24"/>
        </w:rPr>
        <w:t>costing,</w:t>
      </w:r>
      <w:proofErr w:type="gramEnd"/>
      <w:r w:rsidRPr="006D7633">
        <w:rPr>
          <w:rFonts w:cs="Times New Roman"/>
          <w:sz w:val="24"/>
          <w:szCs w:val="24"/>
        </w:rPr>
        <w:t xml:space="preserve"> determine IAG’s mission, strategies and objectives, and alignment of the activity-based model. The report also recommends implementation of ABC and gives a suggestion of full costing as a suitable tool in determining the costs of insurance contracts to enhance managerial decision making. </w:t>
      </w:r>
    </w:p>
    <w:p w:rsidR="005D1CAA" w:rsidRPr="006D7633" w:rsidRDefault="005D1CAA" w:rsidP="000A4EBF">
      <w:pPr>
        <w:spacing w:line="480" w:lineRule="auto"/>
        <w:rPr>
          <w:rFonts w:cs="Times New Roman"/>
          <w:sz w:val="24"/>
          <w:szCs w:val="24"/>
        </w:rPr>
      </w:pPr>
    </w:p>
    <w:p w:rsidR="005D1CAA" w:rsidRPr="006D7633" w:rsidRDefault="005D1CAA" w:rsidP="000A4EBF">
      <w:pPr>
        <w:spacing w:line="480" w:lineRule="auto"/>
        <w:rPr>
          <w:rFonts w:cs="Times New Roman"/>
          <w:sz w:val="24"/>
          <w:szCs w:val="24"/>
        </w:rPr>
      </w:pPr>
    </w:p>
    <w:p w:rsidR="005D1CAA" w:rsidRPr="006D7633" w:rsidRDefault="005D1CAA" w:rsidP="000A4EBF">
      <w:pPr>
        <w:spacing w:line="480" w:lineRule="auto"/>
        <w:rPr>
          <w:rFonts w:cs="Times New Roman"/>
          <w:sz w:val="24"/>
          <w:szCs w:val="24"/>
        </w:rPr>
      </w:pPr>
    </w:p>
    <w:p w:rsidR="005D1CAA" w:rsidRPr="006D7633" w:rsidRDefault="005D1CAA" w:rsidP="000A4EBF">
      <w:pPr>
        <w:spacing w:line="480" w:lineRule="auto"/>
        <w:rPr>
          <w:rFonts w:cs="Times New Roman"/>
          <w:sz w:val="24"/>
          <w:szCs w:val="24"/>
        </w:rPr>
      </w:pPr>
    </w:p>
    <w:p w:rsidR="005D1CAA" w:rsidRPr="006D7633" w:rsidRDefault="005D1CAA" w:rsidP="000A4EBF">
      <w:pPr>
        <w:spacing w:line="480" w:lineRule="auto"/>
        <w:rPr>
          <w:rFonts w:cs="Times New Roman"/>
          <w:sz w:val="24"/>
          <w:szCs w:val="24"/>
        </w:rPr>
      </w:pPr>
    </w:p>
    <w:sdt>
      <w:sdtPr>
        <w:id w:val="1267989341"/>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6D7633" w:rsidRDefault="006D7633">
          <w:pPr>
            <w:pStyle w:val="TOCHeading"/>
          </w:pPr>
          <w:r>
            <w:t>Contents</w:t>
          </w:r>
        </w:p>
        <w:p w:rsidR="006D7633" w:rsidRDefault="006D7633">
          <w:pPr>
            <w:pStyle w:val="TOC1"/>
            <w:tabs>
              <w:tab w:val="right" w:leader="dot" w:pos="9350"/>
            </w:tabs>
            <w:rPr>
              <w:noProof/>
            </w:rPr>
          </w:pPr>
          <w:r>
            <w:fldChar w:fldCharType="begin"/>
          </w:r>
          <w:r>
            <w:instrText xml:space="preserve"> TOC \o "1-3" \h \z \u </w:instrText>
          </w:r>
          <w:r>
            <w:fldChar w:fldCharType="separate"/>
          </w:r>
          <w:hyperlink w:anchor="_Toc515047876" w:history="1">
            <w:r w:rsidRPr="0013607E">
              <w:rPr>
                <w:rStyle w:val="Hyperlink"/>
                <w:noProof/>
              </w:rPr>
              <w:t>Introduction</w:t>
            </w:r>
            <w:r>
              <w:rPr>
                <w:noProof/>
                <w:webHidden/>
              </w:rPr>
              <w:tab/>
            </w:r>
            <w:r>
              <w:rPr>
                <w:noProof/>
                <w:webHidden/>
              </w:rPr>
              <w:fldChar w:fldCharType="begin"/>
            </w:r>
            <w:r>
              <w:rPr>
                <w:noProof/>
                <w:webHidden/>
              </w:rPr>
              <w:instrText xml:space="preserve"> PAGEREF _Toc515047876 \h </w:instrText>
            </w:r>
            <w:r>
              <w:rPr>
                <w:noProof/>
                <w:webHidden/>
              </w:rPr>
            </w:r>
            <w:r>
              <w:rPr>
                <w:noProof/>
                <w:webHidden/>
              </w:rPr>
              <w:fldChar w:fldCharType="separate"/>
            </w:r>
            <w:r>
              <w:rPr>
                <w:noProof/>
                <w:webHidden/>
              </w:rPr>
              <w:t>3</w:t>
            </w:r>
            <w:r>
              <w:rPr>
                <w:noProof/>
                <w:webHidden/>
              </w:rPr>
              <w:fldChar w:fldCharType="end"/>
            </w:r>
          </w:hyperlink>
        </w:p>
        <w:p w:rsidR="006D7633" w:rsidRDefault="006D7633">
          <w:pPr>
            <w:pStyle w:val="TOC1"/>
            <w:tabs>
              <w:tab w:val="right" w:leader="dot" w:pos="9350"/>
            </w:tabs>
            <w:rPr>
              <w:noProof/>
            </w:rPr>
          </w:pPr>
          <w:hyperlink w:anchor="_Toc515047877" w:history="1">
            <w:r w:rsidRPr="0013607E">
              <w:rPr>
                <w:rStyle w:val="Hyperlink"/>
                <w:noProof/>
              </w:rPr>
              <w:t>ABC Model and Features</w:t>
            </w:r>
            <w:r>
              <w:rPr>
                <w:noProof/>
                <w:webHidden/>
              </w:rPr>
              <w:tab/>
            </w:r>
            <w:r>
              <w:rPr>
                <w:noProof/>
                <w:webHidden/>
              </w:rPr>
              <w:fldChar w:fldCharType="begin"/>
            </w:r>
            <w:r>
              <w:rPr>
                <w:noProof/>
                <w:webHidden/>
              </w:rPr>
              <w:instrText xml:space="preserve"> PAGEREF _Toc515047877 \h </w:instrText>
            </w:r>
            <w:r>
              <w:rPr>
                <w:noProof/>
                <w:webHidden/>
              </w:rPr>
            </w:r>
            <w:r>
              <w:rPr>
                <w:noProof/>
                <w:webHidden/>
              </w:rPr>
              <w:fldChar w:fldCharType="separate"/>
            </w:r>
            <w:r>
              <w:rPr>
                <w:noProof/>
                <w:webHidden/>
              </w:rPr>
              <w:t>3</w:t>
            </w:r>
            <w:r>
              <w:rPr>
                <w:noProof/>
                <w:webHidden/>
              </w:rPr>
              <w:fldChar w:fldCharType="end"/>
            </w:r>
          </w:hyperlink>
        </w:p>
        <w:p w:rsidR="006D7633" w:rsidRDefault="006D7633">
          <w:pPr>
            <w:pStyle w:val="TOC1"/>
            <w:tabs>
              <w:tab w:val="right" w:leader="dot" w:pos="9350"/>
            </w:tabs>
            <w:rPr>
              <w:noProof/>
            </w:rPr>
          </w:pPr>
          <w:hyperlink w:anchor="_Toc515047878" w:history="1">
            <w:r w:rsidRPr="0013607E">
              <w:rPr>
                <w:rStyle w:val="Hyperlink"/>
                <w:noProof/>
              </w:rPr>
              <w:t xml:space="preserve">ABC Model </w:t>
            </w:r>
            <w:r w:rsidRPr="004A0F5E">
              <w:rPr>
                <w:rStyle w:val="Hyperlink"/>
                <w:noProof/>
                <w:sz w:val="24"/>
                <w:szCs w:val="24"/>
              </w:rPr>
              <w:t>Alignment</w:t>
            </w:r>
            <w:r>
              <w:rPr>
                <w:noProof/>
                <w:webHidden/>
              </w:rPr>
              <w:tab/>
            </w:r>
            <w:r>
              <w:rPr>
                <w:noProof/>
                <w:webHidden/>
              </w:rPr>
              <w:fldChar w:fldCharType="begin"/>
            </w:r>
            <w:r>
              <w:rPr>
                <w:noProof/>
                <w:webHidden/>
              </w:rPr>
              <w:instrText xml:space="preserve"> PAGEREF _Toc515047878 \h </w:instrText>
            </w:r>
            <w:r>
              <w:rPr>
                <w:noProof/>
                <w:webHidden/>
              </w:rPr>
            </w:r>
            <w:r>
              <w:rPr>
                <w:noProof/>
                <w:webHidden/>
              </w:rPr>
              <w:fldChar w:fldCharType="separate"/>
            </w:r>
            <w:r>
              <w:rPr>
                <w:noProof/>
                <w:webHidden/>
              </w:rPr>
              <w:t>5</w:t>
            </w:r>
            <w:r>
              <w:rPr>
                <w:noProof/>
                <w:webHidden/>
              </w:rPr>
              <w:fldChar w:fldCharType="end"/>
            </w:r>
          </w:hyperlink>
        </w:p>
        <w:p w:rsidR="006D7633" w:rsidRDefault="006D7633">
          <w:pPr>
            <w:pStyle w:val="TOC2"/>
            <w:tabs>
              <w:tab w:val="right" w:leader="dot" w:pos="9350"/>
            </w:tabs>
            <w:rPr>
              <w:noProof/>
            </w:rPr>
          </w:pPr>
          <w:hyperlink w:anchor="_Toc515047879" w:history="1">
            <w:r w:rsidRPr="0013607E">
              <w:rPr>
                <w:rStyle w:val="Hyperlink"/>
                <w:noProof/>
              </w:rPr>
              <w:t>Company’s Mission and Objectives</w:t>
            </w:r>
            <w:r>
              <w:rPr>
                <w:noProof/>
                <w:webHidden/>
              </w:rPr>
              <w:tab/>
            </w:r>
            <w:r>
              <w:rPr>
                <w:noProof/>
                <w:webHidden/>
              </w:rPr>
              <w:fldChar w:fldCharType="begin"/>
            </w:r>
            <w:r>
              <w:rPr>
                <w:noProof/>
                <w:webHidden/>
              </w:rPr>
              <w:instrText xml:space="preserve"> PAGEREF _Toc515047879 \h </w:instrText>
            </w:r>
            <w:r>
              <w:rPr>
                <w:noProof/>
                <w:webHidden/>
              </w:rPr>
            </w:r>
            <w:r>
              <w:rPr>
                <w:noProof/>
                <w:webHidden/>
              </w:rPr>
              <w:fldChar w:fldCharType="separate"/>
            </w:r>
            <w:r>
              <w:rPr>
                <w:noProof/>
                <w:webHidden/>
              </w:rPr>
              <w:t>5</w:t>
            </w:r>
            <w:r>
              <w:rPr>
                <w:noProof/>
                <w:webHidden/>
              </w:rPr>
              <w:fldChar w:fldCharType="end"/>
            </w:r>
          </w:hyperlink>
        </w:p>
        <w:p w:rsidR="006D7633" w:rsidRDefault="006D7633">
          <w:pPr>
            <w:pStyle w:val="TOC2"/>
            <w:tabs>
              <w:tab w:val="right" w:leader="dot" w:pos="9350"/>
            </w:tabs>
            <w:rPr>
              <w:noProof/>
            </w:rPr>
          </w:pPr>
          <w:hyperlink w:anchor="_Toc515047880" w:history="1">
            <w:r w:rsidRPr="0013607E">
              <w:rPr>
                <w:rStyle w:val="Hyperlink"/>
                <w:noProof/>
              </w:rPr>
              <w:t>Company’s Corporate Strategies and How ABC Model Can Assist in Achieving Them</w:t>
            </w:r>
            <w:r>
              <w:rPr>
                <w:noProof/>
                <w:webHidden/>
              </w:rPr>
              <w:tab/>
            </w:r>
            <w:r>
              <w:rPr>
                <w:noProof/>
                <w:webHidden/>
              </w:rPr>
              <w:fldChar w:fldCharType="begin"/>
            </w:r>
            <w:r>
              <w:rPr>
                <w:noProof/>
                <w:webHidden/>
              </w:rPr>
              <w:instrText xml:space="preserve"> PAGEREF _Toc515047880 \h </w:instrText>
            </w:r>
            <w:r>
              <w:rPr>
                <w:noProof/>
                <w:webHidden/>
              </w:rPr>
            </w:r>
            <w:r>
              <w:rPr>
                <w:noProof/>
                <w:webHidden/>
              </w:rPr>
              <w:fldChar w:fldCharType="separate"/>
            </w:r>
            <w:r>
              <w:rPr>
                <w:noProof/>
                <w:webHidden/>
              </w:rPr>
              <w:t>5</w:t>
            </w:r>
            <w:r>
              <w:rPr>
                <w:noProof/>
                <w:webHidden/>
              </w:rPr>
              <w:fldChar w:fldCharType="end"/>
            </w:r>
          </w:hyperlink>
        </w:p>
        <w:p w:rsidR="006D7633" w:rsidRDefault="006D7633">
          <w:pPr>
            <w:pStyle w:val="TOC3"/>
            <w:tabs>
              <w:tab w:val="right" w:leader="dot" w:pos="9350"/>
            </w:tabs>
            <w:rPr>
              <w:noProof/>
            </w:rPr>
          </w:pPr>
          <w:hyperlink w:anchor="_Toc515047881" w:history="1">
            <w:r w:rsidRPr="0013607E">
              <w:rPr>
                <w:rStyle w:val="Hyperlink"/>
                <w:noProof/>
              </w:rPr>
              <w:t>Maximizing Shareholder’s Wealth</w:t>
            </w:r>
            <w:r>
              <w:rPr>
                <w:noProof/>
                <w:webHidden/>
              </w:rPr>
              <w:tab/>
            </w:r>
            <w:r>
              <w:rPr>
                <w:noProof/>
                <w:webHidden/>
              </w:rPr>
              <w:fldChar w:fldCharType="begin"/>
            </w:r>
            <w:r>
              <w:rPr>
                <w:noProof/>
                <w:webHidden/>
              </w:rPr>
              <w:instrText xml:space="preserve"> PAGEREF _Toc515047881 \h </w:instrText>
            </w:r>
            <w:r>
              <w:rPr>
                <w:noProof/>
                <w:webHidden/>
              </w:rPr>
            </w:r>
            <w:r>
              <w:rPr>
                <w:noProof/>
                <w:webHidden/>
              </w:rPr>
              <w:fldChar w:fldCharType="separate"/>
            </w:r>
            <w:r>
              <w:rPr>
                <w:noProof/>
                <w:webHidden/>
              </w:rPr>
              <w:t>6</w:t>
            </w:r>
            <w:r>
              <w:rPr>
                <w:noProof/>
                <w:webHidden/>
              </w:rPr>
              <w:fldChar w:fldCharType="end"/>
            </w:r>
          </w:hyperlink>
        </w:p>
        <w:p w:rsidR="006D7633" w:rsidRDefault="006D7633">
          <w:pPr>
            <w:pStyle w:val="TOC3"/>
            <w:tabs>
              <w:tab w:val="right" w:leader="dot" w:pos="9350"/>
            </w:tabs>
            <w:rPr>
              <w:noProof/>
            </w:rPr>
          </w:pPr>
          <w:hyperlink w:anchor="_Toc515047882" w:history="1">
            <w:r w:rsidRPr="0013607E">
              <w:rPr>
                <w:rStyle w:val="Hyperlink"/>
                <w:noProof/>
              </w:rPr>
              <w:t>Provision of World-Class Customer Experience</w:t>
            </w:r>
            <w:r>
              <w:rPr>
                <w:noProof/>
                <w:webHidden/>
              </w:rPr>
              <w:tab/>
            </w:r>
            <w:r>
              <w:rPr>
                <w:noProof/>
                <w:webHidden/>
              </w:rPr>
              <w:fldChar w:fldCharType="begin"/>
            </w:r>
            <w:r>
              <w:rPr>
                <w:noProof/>
                <w:webHidden/>
              </w:rPr>
              <w:instrText xml:space="preserve"> PAGEREF _Toc515047882 \h </w:instrText>
            </w:r>
            <w:r>
              <w:rPr>
                <w:noProof/>
                <w:webHidden/>
              </w:rPr>
            </w:r>
            <w:r>
              <w:rPr>
                <w:noProof/>
                <w:webHidden/>
              </w:rPr>
              <w:fldChar w:fldCharType="separate"/>
            </w:r>
            <w:r>
              <w:rPr>
                <w:noProof/>
                <w:webHidden/>
              </w:rPr>
              <w:t>6</w:t>
            </w:r>
            <w:r>
              <w:rPr>
                <w:noProof/>
                <w:webHidden/>
              </w:rPr>
              <w:fldChar w:fldCharType="end"/>
            </w:r>
          </w:hyperlink>
        </w:p>
        <w:p w:rsidR="006D7633" w:rsidRDefault="006D7633">
          <w:pPr>
            <w:pStyle w:val="TOC3"/>
            <w:tabs>
              <w:tab w:val="right" w:leader="dot" w:pos="9350"/>
            </w:tabs>
            <w:rPr>
              <w:noProof/>
            </w:rPr>
          </w:pPr>
          <w:hyperlink w:anchor="_Toc515047883" w:history="1">
            <w:r w:rsidRPr="0013607E">
              <w:rPr>
                <w:rStyle w:val="Hyperlink"/>
                <w:noProof/>
              </w:rPr>
              <w:t>Lower Cost Operational Model</w:t>
            </w:r>
            <w:r>
              <w:rPr>
                <w:noProof/>
                <w:webHidden/>
              </w:rPr>
              <w:tab/>
            </w:r>
            <w:r>
              <w:rPr>
                <w:noProof/>
                <w:webHidden/>
              </w:rPr>
              <w:fldChar w:fldCharType="begin"/>
            </w:r>
            <w:r>
              <w:rPr>
                <w:noProof/>
                <w:webHidden/>
              </w:rPr>
              <w:instrText xml:space="preserve"> PAGEREF _Toc515047883 \h </w:instrText>
            </w:r>
            <w:r>
              <w:rPr>
                <w:noProof/>
                <w:webHidden/>
              </w:rPr>
            </w:r>
            <w:r>
              <w:rPr>
                <w:noProof/>
                <w:webHidden/>
              </w:rPr>
              <w:fldChar w:fldCharType="separate"/>
            </w:r>
            <w:r>
              <w:rPr>
                <w:noProof/>
                <w:webHidden/>
              </w:rPr>
              <w:t>7</w:t>
            </w:r>
            <w:r>
              <w:rPr>
                <w:noProof/>
                <w:webHidden/>
              </w:rPr>
              <w:fldChar w:fldCharType="end"/>
            </w:r>
          </w:hyperlink>
        </w:p>
        <w:p w:rsidR="006D7633" w:rsidRDefault="006D7633">
          <w:pPr>
            <w:pStyle w:val="TOC3"/>
            <w:tabs>
              <w:tab w:val="right" w:leader="dot" w:pos="9350"/>
            </w:tabs>
            <w:rPr>
              <w:noProof/>
            </w:rPr>
          </w:pPr>
          <w:hyperlink w:anchor="_Toc515047884" w:history="1">
            <w:r w:rsidRPr="0013607E">
              <w:rPr>
                <w:rStyle w:val="Hyperlink"/>
                <w:noProof/>
              </w:rPr>
              <w:t>Agility in the Insurance Industry</w:t>
            </w:r>
            <w:r>
              <w:rPr>
                <w:noProof/>
                <w:webHidden/>
              </w:rPr>
              <w:tab/>
            </w:r>
            <w:r>
              <w:rPr>
                <w:noProof/>
                <w:webHidden/>
              </w:rPr>
              <w:fldChar w:fldCharType="begin"/>
            </w:r>
            <w:r>
              <w:rPr>
                <w:noProof/>
                <w:webHidden/>
              </w:rPr>
              <w:instrText xml:space="preserve"> PAGEREF _Toc515047884 \h </w:instrText>
            </w:r>
            <w:r>
              <w:rPr>
                <w:noProof/>
                <w:webHidden/>
              </w:rPr>
            </w:r>
            <w:r>
              <w:rPr>
                <w:noProof/>
                <w:webHidden/>
              </w:rPr>
              <w:fldChar w:fldCharType="separate"/>
            </w:r>
            <w:r>
              <w:rPr>
                <w:noProof/>
                <w:webHidden/>
              </w:rPr>
              <w:t>8</w:t>
            </w:r>
            <w:r>
              <w:rPr>
                <w:noProof/>
                <w:webHidden/>
              </w:rPr>
              <w:fldChar w:fldCharType="end"/>
            </w:r>
          </w:hyperlink>
        </w:p>
        <w:p w:rsidR="006D7633" w:rsidRDefault="006D7633">
          <w:pPr>
            <w:pStyle w:val="TOC1"/>
            <w:tabs>
              <w:tab w:val="right" w:leader="dot" w:pos="9350"/>
            </w:tabs>
            <w:rPr>
              <w:noProof/>
            </w:rPr>
          </w:pPr>
          <w:hyperlink w:anchor="_Toc515047885" w:history="1">
            <w:r w:rsidRPr="0013607E">
              <w:rPr>
                <w:rStyle w:val="Hyperlink"/>
                <w:noProof/>
              </w:rPr>
              <w:t>Recommendation</w:t>
            </w:r>
            <w:r>
              <w:rPr>
                <w:noProof/>
                <w:webHidden/>
              </w:rPr>
              <w:tab/>
            </w:r>
            <w:r>
              <w:rPr>
                <w:noProof/>
                <w:webHidden/>
              </w:rPr>
              <w:fldChar w:fldCharType="begin"/>
            </w:r>
            <w:r>
              <w:rPr>
                <w:noProof/>
                <w:webHidden/>
              </w:rPr>
              <w:instrText xml:space="preserve"> PAGEREF _Toc515047885 \h </w:instrText>
            </w:r>
            <w:r>
              <w:rPr>
                <w:noProof/>
                <w:webHidden/>
              </w:rPr>
            </w:r>
            <w:r>
              <w:rPr>
                <w:noProof/>
                <w:webHidden/>
              </w:rPr>
              <w:fldChar w:fldCharType="separate"/>
            </w:r>
            <w:r>
              <w:rPr>
                <w:noProof/>
                <w:webHidden/>
              </w:rPr>
              <w:t>8</w:t>
            </w:r>
            <w:r>
              <w:rPr>
                <w:noProof/>
                <w:webHidden/>
              </w:rPr>
              <w:fldChar w:fldCharType="end"/>
            </w:r>
          </w:hyperlink>
        </w:p>
        <w:p w:rsidR="006D7633" w:rsidRDefault="006D7633">
          <w:pPr>
            <w:pStyle w:val="TOC2"/>
            <w:tabs>
              <w:tab w:val="right" w:leader="dot" w:pos="9350"/>
            </w:tabs>
            <w:rPr>
              <w:noProof/>
            </w:rPr>
          </w:pPr>
          <w:hyperlink w:anchor="_Toc515047886" w:history="1">
            <w:r w:rsidRPr="0013607E">
              <w:rPr>
                <w:rStyle w:val="Hyperlink"/>
                <w:noProof/>
              </w:rPr>
              <w:t>Accuracy in the Measurement of Cost</w:t>
            </w:r>
            <w:r>
              <w:rPr>
                <w:noProof/>
                <w:webHidden/>
              </w:rPr>
              <w:tab/>
            </w:r>
            <w:r>
              <w:rPr>
                <w:noProof/>
                <w:webHidden/>
              </w:rPr>
              <w:fldChar w:fldCharType="begin"/>
            </w:r>
            <w:r>
              <w:rPr>
                <w:noProof/>
                <w:webHidden/>
              </w:rPr>
              <w:instrText xml:space="preserve"> PAGEREF _Toc515047886 \h </w:instrText>
            </w:r>
            <w:r>
              <w:rPr>
                <w:noProof/>
                <w:webHidden/>
              </w:rPr>
            </w:r>
            <w:r>
              <w:rPr>
                <w:noProof/>
                <w:webHidden/>
              </w:rPr>
              <w:fldChar w:fldCharType="separate"/>
            </w:r>
            <w:r>
              <w:rPr>
                <w:noProof/>
                <w:webHidden/>
              </w:rPr>
              <w:t>8</w:t>
            </w:r>
            <w:r>
              <w:rPr>
                <w:noProof/>
                <w:webHidden/>
              </w:rPr>
              <w:fldChar w:fldCharType="end"/>
            </w:r>
          </w:hyperlink>
        </w:p>
        <w:p w:rsidR="006D7633" w:rsidRDefault="006D7633">
          <w:pPr>
            <w:pStyle w:val="TOC2"/>
            <w:tabs>
              <w:tab w:val="right" w:leader="dot" w:pos="9350"/>
            </w:tabs>
            <w:rPr>
              <w:noProof/>
            </w:rPr>
          </w:pPr>
          <w:hyperlink w:anchor="_Toc515047887" w:history="1">
            <w:r w:rsidRPr="0013607E">
              <w:rPr>
                <w:rStyle w:val="Hyperlink"/>
                <w:noProof/>
              </w:rPr>
              <w:t>Implementation of Time-Driven ABC in IAG</w:t>
            </w:r>
            <w:r>
              <w:rPr>
                <w:noProof/>
                <w:webHidden/>
              </w:rPr>
              <w:tab/>
            </w:r>
            <w:r>
              <w:rPr>
                <w:noProof/>
                <w:webHidden/>
              </w:rPr>
              <w:fldChar w:fldCharType="begin"/>
            </w:r>
            <w:r>
              <w:rPr>
                <w:noProof/>
                <w:webHidden/>
              </w:rPr>
              <w:instrText xml:space="preserve"> PAGEREF _Toc515047887 \h </w:instrText>
            </w:r>
            <w:r>
              <w:rPr>
                <w:noProof/>
                <w:webHidden/>
              </w:rPr>
            </w:r>
            <w:r>
              <w:rPr>
                <w:noProof/>
                <w:webHidden/>
              </w:rPr>
              <w:fldChar w:fldCharType="separate"/>
            </w:r>
            <w:r>
              <w:rPr>
                <w:noProof/>
                <w:webHidden/>
              </w:rPr>
              <w:t>9</w:t>
            </w:r>
            <w:r>
              <w:rPr>
                <w:noProof/>
                <w:webHidden/>
              </w:rPr>
              <w:fldChar w:fldCharType="end"/>
            </w:r>
          </w:hyperlink>
        </w:p>
        <w:p w:rsidR="006D7633" w:rsidRDefault="006D7633">
          <w:pPr>
            <w:pStyle w:val="TOC1"/>
            <w:tabs>
              <w:tab w:val="right" w:leader="dot" w:pos="9350"/>
            </w:tabs>
            <w:rPr>
              <w:noProof/>
            </w:rPr>
          </w:pPr>
          <w:hyperlink w:anchor="_Toc515047888" w:history="1">
            <w:r w:rsidRPr="0013607E">
              <w:rPr>
                <w:rStyle w:val="Hyperlink"/>
                <w:noProof/>
              </w:rPr>
              <w:t>Suggestion</w:t>
            </w:r>
            <w:r>
              <w:rPr>
                <w:noProof/>
                <w:webHidden/>
              </w:rPr>
              <w:tab/>
            </w:r>
            <w:r>
              <w:rPr>
                <w:noProof/>
                <w:webHidden/>
              </w:rPr>
              <w:fldChar w:fldCharType="begin"/>
            </w:r>
            <w:r>
              <w:rPr>
                <w:noProof/>
                <w:webHidden/>
              </w:rPr>
              <w:instrText xml:space="preserve"> PAGEREF _Toc515047888 \h </w:instrText>
            </w:r>
            <w:r>
              <w:rPr>
                <w:noProof/>
                <w:webHidden/>
              </w:rPr>
            </w:r>
            <w:r>
              <w:rPr>
                <w:noProof/>
                <w:webHidden/>
              </w:rPr>
              <w:fldChar w:fldCharType="separate"/>
            </w:r>
            <w:r>
              <w:rPr>
                <w:noProof/>
                <w:webHidden/>
              </w:rPr>
              <w:t>9</w:t>
            </w:r>
            <w:r>
              <w:rPr>
                <w:noProof/>
                <w:webHidden/>
              </w:rPr>
              <w:fldChar w:fldCharType="end"/>
            </w:r>
          </w:hyperlink>
        </w:p>
        <w:p w:rsidR="006D7633" w:rsidRDefault="006D7633">
          <w:pPr>
            <w:pStyle w:val="TOC2"/>
            <w:tabs>
              <w:tab w:val="right" w:leader="dot" w:pos="9350"/>
            </w:tabs>
            <w:rPr>
              <w:noProof/>
            </w:rPr>
          </w:pPr>
          <w:hyperlink w:anchor="_Toc515047889" w:history="1">
            <w:r w:rsidRPr="0013607E">
              <w:rPr>
                <w:rStyle w:val="Hyperlink"/>
                <w:noProof/>
              </w:rPr>
              <w:t>Full Costing</w:t>
            </w:r>
            <w:r>
              <w:rPr>
                <w:noProof/>
                <w:webHidden/>
              </w:rPr>
              <w:tab/>
            </w:r>
            <w:r>
              <w:rPr>
                <w:noProof/>
                <w:webHidden/>
              </w:rPr>
              <w:fldChar w:fldCharType="begin"/>
            </w:r>
            <w:r>
              <w:rPr>
                <w:noProof/>
                <w:webHidden/>
              </w:rPr>
              <w:instrText xml:space="preserve"> PAGEREF _Toc515047889 \h </w:instrText>
            </w:r>
            <w:r>
              <w:rPr>
                <w:noProof/>
                <w:webHidden/>
              </w:rPr>
            </w:r>
            <w:r>
              <w:rPr>
                <w:noProof/>
                <w:webHidden/>
              </w:rPr>
              <w:fldChar w:fldCharType="separate"/>
            </w:r>
            <w:r>
              <w:rPr>
                <w:noProof/>
                <w:webHidden/>
              </w:rPr>
              <w:t>9</w:t>
            </w:r>
            <w:r>
              <w:rPr>
                <w:noProof/>
                <w:webHidden/>
              </w:rPr>
              <w:fldChar w:fldCharType="end"/>
            </w:r>
          </w:hyperlink>
        </w:p>
        <w:p w:rsidR="006D7633" w:rsidRDefault="006D7633">
          <w:pPr>
            <w:pStyle w:val="TOC1"/>
            <w:tabs>
              <w:tab w:val="right" w:leader="dot" w:pos="9350"/>
            </w:tabs>
            <w:rPr>
              <w:noProof/>
            </w:rPr>
          </w:pPr>
          <w:hyperlink w:anchor="_Toc515047890" w:history="1">
            <w:r w:rsidRPr="0013607E">
              <w:rPr>
                <w:rStyle w:val="Hyperlink"/>
                <w:noProof/>
              </w:rPr>
              <w:t>Conclusion</w:t>
            </w:r>
            <w:r>
              <w:rPr>
                <w:noProof/>
                <w:webHidden/>
              </w:rPr>
              <w:tab/>
            </w:r>
            <w:r>
              <w:rPr>
                <w:noProof/>
                <w:webHidden/>
              </w:rPr>
              <w:fldChar w:fldCharType="begin"/>
            </w:r>
            <w:r>
              <w:rPr>
                <w:noProof/>
                <w:webHidden/>
              </w:rPr>
              <w:instrText xml:space="preserve"> PAGEREF _Toc515047890 \h </w:instrText>
            </w:r>
            <w:r>
              <w:rPr>
                <w:noProof/>
                <w:webHidden/>
              </w:rPr>
            </w:r>
            <w:r>
              <w:rPr>
                <w:noProof/>
                <w:webHidden/>
              </w:rPr>
              <w:fldChar w:fldCharType="separate"/>
            </w:r>
            <w:r>
              <w:rPr>
                <w:noProof/>
                <w:webHidden/>
              </w:rPr>
              <w:t>10</w:t>
            </w:r>
            <w:r>
              <w:rPr>
                <w:noProof/>
                <w:webHidden/>
              </w:rPr>
              <w:fldChar w:fldCharType="end"/>
            </w:r>
          </w:hyperlink>
        </w:p>
        <w:p w:rsidR="006D7633" w:rsidRDefault="006D7633">
          <w:pPr>
            <w:pStyle w:val="TOC1"/>
            <w:tabs>
              <w:tab w:val="right" w:leader="dot" w:pos="9350"/>
            </w:tabs>
            <w:rPr>
              <w:noProof/>
            </w:rPr>
          </w:pPr>
          <w:hyperlink w:anchor="_Toc515047891" w:history="1">
            <w:r w:rsidRPr="0013607E">
              <w:rPr>
                <w:rStyle w:val="Hyperlink"/>
                <w:noProof/>
              </w:rPr>
              <w:t>References</w:t>
            </w:r>
            <w:r>
              <w:rPr>
                <w:noProof/>
                <w:webHidden/>
              </w:rPr>
              <w:tab/>
            </w:r>
            <w:r>
              <w:rPr>
                <w:noProof/>
                <w:webHidden/>
              </w:rPr>
              <w:fldChar w:fldCharType="begin"/>
            </w:r>
            <w:r>
              <w:rPr>
                <w:noProof/>
                <w:webHidden/>
              </w:rPr>
              <w:instrText xml:space="preserve"> PAGEREF _Toc515047891 \h </w:instrText>
            </w:r>
            <w:r>
              <w:rPr>
                <w:noProof/>
                <w:webHidden/>
              </w:rPr>
            </w:r>
            <w:r>
              <w:rPr>
                <w:noProof/>
                <w:webHidden/>
              </w:rPr>
              <w:fldChar w:fldCharType="separate"/>
            </w:r>
            <w:r>
              <w:rPr>
                <w:noProof/>
                <w:webHidden/>
              </w:rPr>
              <w:t>10</w:t>
            </w:r>
            <w:r>
              <w:rPr>
                <w:noProof/>
                <w:webHidden/>
              </w:rPr>
              <w:fldChar w:fldCharType="end"/>
            </w:r>
          </w:hyperlink>
        </w:p>
        <w:p w:rsidR="006D7633" w:rsidRDefault="006D7633">
          <w:r>
            <w:fldChar w:fldCharType="end"/>
          </w:r>
        </w:p>
      </w:sdtContent>
    </w:sdt>
    <w:p w:rsidR="006D7633" w:rsidRDefault="006D7633" w:rsidP="005D1CAA">
      <w:pPr>
        <w:pStyle w:val="Heading1"/>
        <w:rPr>
          <w:rFonts w:asciiTheme="minorHAnsi" w:eastAsiaTheme="minorHAnsi" w:hAnsiTheme="minorHAnsi" w:cs="Times New Roman"/>
          <w:b w:val="0"/>
          <w:bCs w:val="0"/>
          <w:color w:val="auto"/>
          <w:sz w:val="24"/>
          <w:szCs w:val="24"/>
        </w:rPr>
      </w:pPr>
    </w:p>
    <w:p w:rsidR="006D7633" w:rsidRDefault="006D7633" w:rsidP="006D7633"/>
    <w:p w:rsidR="006D7633" w:rsidRDefault="006D7633" w:rsidP="006D7633"/>
    <w:p w:rsidR="006D7633" w:rsidRDefault="006D7633" w:rsidP="006D7633"/>
    <w:p w:rsidR="006D7633" w:rsidRDefault="006D7633" w:rsidP="006D7633"/>
    <w:p w:rsidR="006D7633" w:rsidRDefault="006D7633" w:rsidP="006D7633"/>
    <w:p w:rsidR="006D7633" w:rsidRDefault="006D7633" w:rsidP="006D7633"/>
    <w:p w:rsidR="006D7633" w:rsidRPr="006D7633" w:rsidRDefault="006D7633" w:rsidP="006D7633"/>
    <w:p w:rsidR="000A4EBF" w:rsidRPr="006D7633" w:rsidRDefault="000A4EBF" w:rsidP="005D1CAA">
      <w:pPr>
        <w:pStyle w:val="Heading1"/>
        <w:rPr>
          <w:rFonts w:asciiTheme="minorHAnsi" w:hAnsiTheme="minorHAnsi"/>
          <w:sz w:val="24"/>
          <w:szCs w:val="24"/>
        </w:rPr>
      </w:pPr>
      <w:bookmarkStart w:id="0" w:name="_Toc515047876"/>
      <w:r w:rsidRPr="006D7633">
        <w:rPr>
          <w:rFonts w:asciiTheme="minorHAnsi" w:hAnsiTheme="minorHAnsi"/>
          <w:sz w:val="24"/>
          <w:szCs w:val="24"/>
        </w:rPr>
        <w:lastRenderedPageBreak/>
        <w:t>Introduction</w:t>
      </w:r>
      <w:bookmarkEnd w:id="0"/>
    </w:p>
    <w:p w:rsidR="000A4EBF" w:rsidRPr="006D7633" w:rsidRDefault="000A4EBF" w:rsidP="005D1CAA">
      <w:pPr>
        <w:spacing w:line="480" w:lineRule="auto"/>
        <w:ind w:firstLine="720"/>
        <w:rPr>
          <w:rFonts w:cs="Times New Roman"/>
          <w:sz w:val="24"/>
          <w:szCs w:val="24"/>
        </w:rPr>
      </w:pPr>
      <w:r w:rsidRPr="006D7633">
        <w:rPr>
          <w:rFonts w:cs="Times New Roman"/>
          <w:sz w:val="24"/>
          <w:szCs w:val="24"/>
        </w:rPr>
        <w:t xml:space="preserve">Management accounting is considered an important tool in assisting managers in the process of making a decision, operating controls and formulating plans. The development of information technology and increased business competition has made the conventional accounting systems such as absorption costing to be irrelevant in the modern business world (Căpuşneanu, Cokins, and Barbu, 2011). Therefore, the shortcomings of the conventional accounting systems have necessitated the need for embracing the modern accounting approaches such as Activity Based Costing (ABC). This report explains how Insurance Australia Group (IAG) could considerably benefit from using the ABC system in accounting. ABC accounting system is considered an essential tool in establishing products costs and returns of each product, service, project, and activity and thus helps the management to establish the areas that are more profitable to an organization and those that contribute less to the overall profitability of a company. Therefore, the report is intended to communicate to the CEO and senior executives of IAG on the importance of the use of ABC in the company’s accounting system and practice. </w:t>
      </w:r>
    </w:p>
    <w:p w:rsidR="000A4EBF" w:rsidRPr="006D7633" w:rsidRDefault="000A4EBF" w:rsidP="005D1CAA">
      <w:pPr>
        <w:pStyle w:val="Heading1"/>
        <w:rPr>
          <w:rFonts w:asciiTheme="minorHAnsi" w:hAnsiTheme="minorHAnsi"/>
          <w:sz w:val="24"/>
          <w:szCs w:val="24"/>
        </w:rPr>
      </w:pPr>
      <w:bookmarkStart w:id="1" w:name="_Toc515047877"/>
      <w:r w:rsidRPr="006D7633">
        <w:rPr>
          <w:rFonts w:asciiTheme="minorHAnsi" w:hAnsiTheme="minorHAnsi"/>
          <w:sz w:val="24"/>
          <w:szCs w:val="24"/>
        </w:rPr>
        <w:t xml:space="preserve">ABC </w:t>
      </w:r>
      <w:r w:rsidR="005D1CAA" w:rsidRPr="006D7633">
        <w:rPr>
          <w:rFonts w:asciiTheme="minorHAnsi" w:hAnsiTheme="minorHAnsi"/>
          <w:sz w:val="24"/>
          <w:szCs w:val="24"/>
        </w:rPr>
        <w:t>Model and Features</w:t>
      </w:r>
      <w:bookmarkEnd w:id="1"/>
      <w:r w:rsidR="005D1CAA" w:rsidRPr="006D7633">
        <w:rPr>
          <w:rFonts w:asciiTheme="minorHAnsi" w:hAnsiTheme="minorHAnsi"/>
          <w:sz w:val="24"/>
          <w:szCs w:val="24"/>
        </w:rPr>
        <w:t xml:space="preserve"> </w:t>
      </w:r>
    </w:p>
    <w:p w:rsidR="000A4EBF" w:rsidRPr="006D7633" w:rsidRDefault="000A4EBF" w:rsidP="005D1CAA">
      <w:pPr>
        <w:spacing w:line="480" w:lineRule="auto"/>
        <w:ind w:firstLine="720"/>
        <w:rPr>
          <w:rFonts w:cs="Times New Roman"/>
          <w:sz w:val="24"/>
          <w:szCs w:val="24"/>
        </w:rPr>
      </w:pPr>
      <w:r w:rsidRPr="006D7633">
        <w:rPr>
          <w:rFonts w:cs="Times New Roman"/>
          <w:sz w:val="24"/>
          <w:szCs w:val="24"/>
        </w:rPr>
        <w:t xml:space="preserve">ABC model has been considered an effective accounting system in improving costing accuracy of each activity or project of an organization that results in the production of products or services. The management better understands the true costs as well as returns on investment, products, services, and projects (Executivefinance.nl, 2015). Initially, the ABC system was developed with an objective of ascertaining the exact cost of products in the industrial. However, the accounting system has proven to be efficient to firms that operate in </w:t>
      </w:r>
      <w:r w:rsidRPr="006D7633">
        <w:rPr>
          <w:rFonts w:cs="Times New Roman"/>
          <w:sz w:val="24"/>
          <w:szCs w:val="24"/>
        </w:rPr>
        <w:lastRenderedPageBreak/>
        <w:t xml:space="preserve">the service sector in determining the cost and returns of services (Hardan and Shatnawi, 2013). Therefore, the ABC accounting system can also be implemented at IAG group. This will help the IAG management to determine the products that contribute to the profitability of the company and those that reduce the profitability of the overall business profit. </w:t>
      </w:r>
    </w:p>
    <w:p w:rsidR="005D1CAA" w:rsidRPr="006D7633" w:rsidRDefault="000A4EBF" w:rsidP="006D7633">
      <w:pPr>
        <w:spacing w:line="480" w:lineRule="auto"/>
        <w:ind w:firstLine="720"/>
        <w:rPr>
          <w:rFonts w:cs="Times New Roman"/>
          <w:sz w:val="24"/>
          <w:szCs w:val="24"/>
        </w:rPr>
      </w:pPr>
      <w:r w:rsidRPr="006D7633">
        <w:rPr>
          <w:rFonts w:cs="Times New Roman"/>
          <w:sz w:val="24"/>
          <w:szCs w:val="24"/>
        </w:rPr>
        <w:t xml:space="preserve">ABC is an accounting approach developed by Robin Cooper and Robert Kaplan in 1980s. The development of this accounting system was primarily aimed at allocating indirect manufacturing costs of goods. However, the development of technology, globalization, and automation of the process of manufacturing as well as changes in consumers’ preferences has considerably changed the cost structure of industrial firms. The amount of direct costs has declined while the amount of indirect manufacturing costs has risen (Căpuşneanu, Cokins, and Barbu, 2011). Therefore, the traditional costing systems cannot accurately allocate such increases in the indirect costs to the cost products or projects. ABC is a process of an accounting system that solves this challenge by accurately allocating costs to a specific product or service. ABC has become an integral element of the current generation of management solutions among businesses. The current use of ABC integrates the accounting system with other instruments aimed at enhancing shareholders’ value like target costing, total quality management, economic value added, life-cycle costing, and customer integration analysis among other tools. In the recent past, ABC approach to management accounting has advanced to a costing system referred to as time-driven ABC that defines the time required to undertake an activity (Hardan and Shatnawi, 2013). The system is precise, simpler and cheaper to implement. Further, the time drive ABC enables the management to identify the unused capacity within an organization and helps the management in making appropriate decisions. </w:t>
      </w:r>
    </w:p>
    <w:p w:rsidR="000A4EBF" w:rsidRPr="006D7633" w:rsidRDefault="000A4EBF" w:rsidP="005D1CAA">
      <w:pPr>
        <w:pStyle w:val="Heading1"/>
        <w:rPr>
          <w:rFonts w:asciiTheme="minorHAnsi" w:hAnsiTheme="minorHAnsi"/>
          <w:sz w:val="24"/>
          <w:szCs w:val="24"/>
        </w:rPr>
      </w:pPr>
      <w:bookmarkStart w:id="2" w:name="_Toc515047878"/>
      <w:r w:rsidRPr="006D7633">
        <w:rPr>
          <w:rFonts w:asciiTheme="minorHAnsi" w:hAnsiTheme="minorHAnsi"/>
          <w:sz w:val="24"/>
          <w:szCs w:val="24"/>
        </w:rPr>
        <w:lastRenderedPageBreak/>
        <w:t>ABC Model Alignment</w:t>
      </w:r>
      <w:bookmarkEnd w:id="2"/>
      <w:r w:rsidRPr="006D7633">
        <w:rPr>
          <w:rFonts w:asciiTheme="minorHAnsi" w:hAnsiTheme="minorHAnsi"/>
          <w:sz w:val="24"/>
          <w:szCs w:val="24"/>
        </w:rPr>
        <w:t xml:space="preserve"> </w:t>
      </w:r>
    </w:p>
    <w:p w:rsidR="000A4EBF" w:rsidRPr="006D7633" w:rsidRDefault="000A4EBF" w:rsidP="005D1CAA">
      <w:pPr>
        <w:spacing w:line="480" w:lineRule="auto"/>
        <w:ind w:firstLine="720"/>
        <w:rPr>
          <w:rFonts w:cs="Times New Roman"/>
          <w:sz w:val="24"/>
          <w:szCs w:val="24"/>
        </w:rPr>
      </w:pPr>
      <w:r w:rsidRPr="006D7633">
        <w:rPr>
          <w:rFonts w:cs="Times New Roman"/>
          <w:sz w:val="24"/>
          <w:szCs w:val="24"/>
        </w:rPr>
        <w:t xml:space="preserve">A strategy is considered to be effective it can align with the organizational goals, objectives, vision, mission and business strategies (Executivefinance.nl, 2015). Integration of strategies creates synergies and organization is competitively placed in the market upon employment of an appropriate strategy that aligns with business strategies. </w:t>
      </w:r>
    </w:p>
    <w:p w:rsidR="000A4EBF" w:rsidRPr="006D7633" w:rsidRDefault="000A4EBF" w:rsidP="00AA368E">
      <w:pPr>
        <w:pStyle w:val="Heading2"/>
        <w:rPr>
          <w:rFonts w:asciiTheme="minorHAnsi" w:hAnsiTheme="minorHAnsi"/>
          <w:sz w:val="24"/>
          <w:szCs w:val="24"/>
        </w:rPr>
      </w:pPr>
      <w:bookmarkStart w:id="3" w:name="_Toc515047879"/>
      <w:r w:rsidRPr="006D7633">
        <w:rPr>
          <w:rFonts w:asciiTheme="minorHAnsi" w:hAnsiTheme="minorHAnsi"/>
          <w:sz w:val="24"/>
          <w:szCs w:val="24"/>
        </w:rPr>
        <w:t xml:space="preserve">Company’s </w:t>
      </w:r>
      <w:r w:rsidR="005D1CAA" w:rsidRPr="006D7633">
        <w:rPr>
          <w:rFonts w:asciiTheme="minorHAnsi" w:hAnsiTheme="minorHAnsi"/>
          <w:sz w:val="24"/>
          <w:szCs w:val="24"/>
        </w:rPr>
        <w:t xml:space="preserve">Mission </w:t>
      </w:r>
      <w:r w:rsidR="00AA368E" w:rsidRPr="006D7633">
        <w:rPr>
          <w:rFonts w:asciiTheme="minorHAnsi" w:hAnsiTheme="minorHAnsi"/>
          <w:sz w:val="24"/>
          <w:szCs w:val="24"/>
        </w:rPr>
        <w:t>a</w:t>
      </w:r>
      <w:r w:rsidR="005D1CAA" w:rsidRPr="006D7633">
        <w:rPr>
          <w:rFonts w:asciiTheme="minorHAnsi" w:hAnsiTheme="minorHAnsi"/>
          <w:sz w:val="24"/>
          <w:szCs w:val="24"/>
        </w:rPr>
        <w:t>nd Objectives</w:t>
      </w:r>
      <w:bookmarkEnd w:id="3"/>
      <w:r w:rsidR="005D1CAA" w:rsidRPr="006D7633">
        <w:rPr>
          <w:rFonts w:asciiTheme="minorHAnsi" w:hAnsiTheme="minorHAnsi"/>
          <w:sz w:val="24"/>
          <w:szCs w:val="24"/>
        </w:rPr>
        <w:t xml:space="preserve"> </w:t>
      </w:r>
    </w:p>
    <w:p w:rsidR="000A4EBF" w:rsidRPr="006D7633" w:rsidRDefault="000A4EBF" w:rsidP="00AA368E">
      <w:pPr>
        <w:spacing w:line="480" w:lineRule="auto"/>
        <w:ind w:firstLine="720"/>
        <w:rPr>
          <w:rFonts w:cs="Times New Roman"/>
          <w:sz w:val="24"/>
          <w:szCs w:val="24"/>
        </w:rPr>
      </w:pPr>
      <w:r w:rsidRPr="006D7633">
        <w:rPr>
          <w:rFonts w:cs="Times New Roman"/>
          <w:sz w:val="24"/>
          <w:szCs w:val="24"/>
        </w:rPr>
        <w:t xml:space="preserve">A company’s mission explains a purpose of being in existence. IAG mission is making the world a safer place for everyone. The company’s mission statement explains the need of making the world of the policyholders safer. This can be achieved through the establishment of business activities and services that are more profitable to the company to ensure the company is in a position to settle the claims when the policies mature (Percevic and Grsetic, 2015). The main objective of the company is to deliver higher and more consistent returns to the shareholders. Therefore, this cannot be achieved without establishing the costs and returns of each product, service, project or activity. ABC accounting system aligns with the business objectives of an organization such IAG. </w:t>
      </w:r>
    </w:p>
    <w:p w:rsidR="000A4EBF" w:rsidRPr="006D7633" w:rsidRDefault="000A4EBF" w:rsidP="00AA368E">
      <w:pPr>
        <w:pStyle w:val="Heading2"/>
        <w:rPr>
          <w:rFonts w:asciiTheme="minorHAnsi" w:hAnsiTheme="minorHAnsi"/>
          <w:sz w:val="24"/>
          <w:szCs w:val="24"/>
        </w:rPr>
      </w:pPr>
      <w:bookmarkStart w:id="4" w:name="_Toc515047880"/>
      <w:r w:rsidRPr="006D7633">
        <w:rPr>
          <w:rFonts w:asciiTheme="minorHAnsi" w:hAnsiTheme="minorHAnsi"/>
          <w:sz w:val="24"/>
          <w:szCs w:val="24"/>
        </w:rPr>
        <w:t xml:space="preserve">Company’s </w:t>
      </w:r>
      <w:r w:rsidR="00AA368E" w:rsidRPr="006D7633">
        <w:rPr>
          <w:rFonts w:asciiTheme="minorHAnsi" w:hAnsiTheme="minorHAnsi"/>
          <w:sz w:val="24"/>
          <w:szCs w:val="24"/>
        </w:rPr>
        <w:t>Corporate Strategies and How ABC Model Can Assist in Achieving Them</w:t>
      </w:r>
      <w:bookmarkEnd w:id="4"/>
      <w:r w:rsidR="00AA368E" w:rsidRPr="006D7633">
        <w:rPr>
          <w:rFonts w:asciiTheme="minorHAnsi" w:hAnsiTheme="minorHAnsi"/>
          <w:sz w:val="24"/>
          <w:szCs w:val="24"/>
        </w:rPr>
        <w:t xml:space="preserve"> </w:t>
      </w:r>
    </w:p>
    <w:p w:rsidR="000A4EBF" w:rsidRPr="006D7633" w:rsidRDefault="000A4EBF" w:rsidP="00AA368E">
      <w:pPr>
        <w:spacing w:line="480" w:lineRule="auto"/>
        <w:ind w:firstLine="720"/>
        <w:rPr>
          <w:rFonts w:cs="Times New Roman"/>
          <w:sz w:val="24"/>
          <w:szCs w:val="24"/>
        </w:rPr>
      </w:pPr>
      <w:r w:rsidRPr="006D7633">
        <w:rPr>
          <w:rFonts w:cs="Times New Roman"/>
          <w:sz w:val="24"/>
          <w:szCs w:val="24"/>
        </w:rPr>
        <w:t xml:space="preserve">Corporate strategies are aimed at placing an organization competitively in the industry it operates. The identification and implementation of appropriate strategies are considered to be a competitive advantage of a business over other players in a sector. The insurance industry has become very competitive over the recent past with emergence of various entrants into the market as well as the development of various services to customers (Percevic and Grsetic, 2015). IAG has four main corporate strategies including maximizing shareholders wealth, </w:t>
      </w:r>
      <w:r w:rsidRPr="006D7633">
        <w:rPr>
          <w:rFonts w:cs="Times New Roman"/>
          <w:sz w:val="24"/>
          <w:szCs w:val="24"/>
        </w:rPr>
        <w:lastRenderedPageBreak/>
        <w:t xml:space="preserve">provision of world-class customer experience, lower cost operational model, and agility in the insurance industry. </w:t>
      </w:r>
    </w:p>
    <w:p w:rsidR="000A4EBF" w:rsidRPr="006D7633" w:rsidRDefault="000A4EBF" w:rsidP="00AA368E">
      <w:pPr>
        <w:pStyle w:val="Heading3"/>
        <w:rPr>
          <w:rFonts w:asciiTheme="minorHAnsi" w:hAnsiTheme="minorHAnsi"/>
          <w:sz w:val="24"/>
          <w:szCs w:val="24"/>
        </w:rPr>
      </w:pPr>
      <w:bookmarkStart w:id="5" w:name="_Toc515047881"/>
      <w:r w:rsidRPr="006D7633">
        <w:rPr>
          <w:rFonts w:asciiTheme="minorHAnsi" w:hAnsiTheme="minorHAnsi"/>
          <w:sz w:val="24"/>
          <w:szCs w:val="24"/>
        </w:rPr>
        <w:t xml:space="preserve">Maximizing </w:t>
      </w:r>
      <w:r w:rsidR="00AA368E" w:rsidRPr="006D7633">
        <w:rPr>
          <w:rFonts w:asciiTheme="minorHAnsi" w:hAnsiTheme="minorHAnsi"/>
          <w:sz w:val="24"/>
          <w:szCs w:val="24"/>
        </w:rPr>
        <w:t>Shareholder’s Wealth</w:t>
      </w:r>
      <w:bookmarkEnd w:id="5"/>
      <w:r w:rsidR="00AA368E" w:rsidRPr="006D7633">
        <w:rPr>
          <w:rFonts w:asciiTheme="minorHAnsi" w:hAnsiTheme="minorHAnsi"/>
          <w:sz w:val="24"/>
          <w:szCs w:val="24"/>
        </w:rPr>
        <w:t xml:space="preserve"> </w:t>
      </w:r>
    </w:p>
    <w:p w:rsidR="000A4EBF" w:rsidRPr="006D7633" w:rsidRDefault="000A4EBF" w:rsidP="00AA368E">
      <w:pPr>
        <w:spacing w:line="480" w:lineRule="auto"/>
        <w:ind w:firstLine="720"/>
        <w:rPr>
          <w:rFonts w:cs="Times New Roman"/>
          <w:sz w:val="24"/>
          <w:szCs w:val="24"/>
        </w:rPr>
      </w:pPr>
      <w:r w:rsidRPr="006D7633">
        <w:rPr>
          <w:rFonts w:cs="Times New Roman"/>
          <w:sz w:val="24"/>
          <w:szCs w:val="24"/>
        </w:rPr>
        <w:t xml:space="preserve">IAG financial targets are aimed at maximizing shareholders’ wealth. </w:t>
      </w:r>
      <w:proofErr w:type="gramStart"/>
      <w:r w:rsidRPr="006D7633">
        <w:rPr>
          <w:rFonts w:cs="Times New Roman"/>
          <w:sz w:val="24"/>
          <w:szCs w:val="24"/>
        </w:rPr>
        <w:t>for</w:t>
      </w:r>
      <w:proofErr w:type="gramEnd"/>
      <w:r w:rsidRPr="006D7633">
        <w:rPr>
          <w:rFonts w:cs="Times New Roman"/>
          <w:sz w:val="24"/>
          <w:szCs w:val="24"/>
        </w:rPr>
        <w:t xml:space="preserve"> instance, one of the financial targets for the company is to achieve a dividend payout of 60.80% of cash earnings (Iag.com.au, 2018). This is an ambitious financial target which can only be achieved by implementation of appropriate strategies and systems that seek to minimize costs and maximize returns. ABC accounting system is an appropriate system that aligns with financial targets of IAG. The company would be in a position to establish those services that have no significance in the profitability of the company. Further, the ABC system would assist the company in making managerial decisions on appraising a product or a service (Hardan and Shatnawi, 2013). Therefore, the use of ABC system would significantly enhance the company to meet the financial targets. </w:t>
      </w:r>
    </w:p>
    <w:p w:rsidR="000A4EBF" w:rsidRPr="006D7633" w:rsidRDefault="000A4EBF" w:rsidP="00AA368E">
      <w:pPr>
        <w:pStyle w:val="Heading3"/>
        <w:rPr>
          <w:rFonts w:asciiTheme="minorHAnsi" w:hAnsiTheme="minorHAnsi"/>
          <w:sz w:val="24"/>
          <w:szCs w:val="24"/>
        </w:rPr>
      </w:pPr>
      <w:bookmarkStart w:id="6" w:name="_Toc515047882"/>
      <w:r w:rsidRPr="006D7633">
        <w:rPr>
          <w:rFonts w:asciiTheme="minorHAnsi" w:hAnsiTheme="minorHAnsi"/>
          <w:sz w:val="24"/>
          <w:szCs w:val="24"/>
        </w:rPr>
        <w:t xml:space="preserve">Provision </w:t>
      </w:r>
      <w:r w:rsidR="00AA368E" w:rsidRPr="006D7633">
        <w:rPr>
          <w:rFonts w:asciiTheme="minorHAnsi" w:hAnsiTheme="minorHAnsi"/>
          <w:sz w:val="24"/>
          <w:szCs w:val="24"/>
        </w:rPr>
        <w:t>of World-Class Customer Experience</w:t>
      </w:r>
      <w:bookmarkEnd w:id="6"/>
      <w:r w:rsidR="00AA368E" w:rsidRPr="006D7633">
        <w:rPr>
          <w:rFonts w:asciiTheme="minorHAnsi" w:hAnsiTheme="minorHAnsi"/>
          <w:sz w:val="24"/>
          <w:szCs w:val="24"/>
        </w:rPr>
        <w:t xml:space="preserve"> </w:t>
      </w:r>
    </w:p>
    <w:p w:rsidR="000A4EBF" w:rsidRPr="006D7633" w:rsidRDefault="000A4EBF" w:rsidP="00AA368E">
      <w:pPr>
        <w:spacing w:line="480" w:lineRule="auto"/>
        <w:ind w:firstLine="720"/>
        <w:rPr>
          <w:rFonts w:cs="Times New Roman"/>
          <w:sz w:val="24"/>
          <w:szCs w:val="24"/>
        </w:rPr>
      </w:pPr>
      <w:r w:rsidRPr="006D7633">
        <w:rPr>
          <w:rFonts w:cs="Times New Roman"/>
          <w:sz w:val="24"/>
          <w:szCs w:val="24"/>
        </w:rPr>
        <w:t xml:space="preserve">Excellence service delivery is an essential element in the service industry such as the insurance industry. Meeting customers’ expectation impacts significantly on the demand for services or products of an organization. IAG’s corporate strategy on customers focuses on creating a delivery platform that changes customer’s experience and better connects with the customers (Iag.com.au, 2018). Further, the company aims at reaching more customers in a timely manner. Timely service delivery is an essential aspect of the service industry (Percevic and Grsetic, 2015). Customers expect to be attended in a timely manner without unnecessary delays. Time-based ABC accounting approach is an essential tool in allocating costs with regard </w:t>
      </w:r>
      <w:r w:rsidRPr="006D7633">
        <w:rPr>
          <w:rFonts w:cs="Times New Roman"/>
          <w:sz w:val="24"/>
          <w:szCs w:val="24"/>
        </w:rPr>
        <w:lastRenderedPageBreak/>
        <w:t xml:space="preserve">to practical capacity by evaluating the time taken to conduct an activity (Hardan and Shatnawi, 2013). Therefore, implementation time-based ABC would not only allocate costs optimally to activities but would ensure timely delivery of services by rewarding efficiency with optimal resources. Therefore, implementation of ABC system at IAG aligns with the organizational strategies of the provision of world-class experience to the customers. </w:t>
      </w:r>
    </w:p>
    <w:p w:rsidR="000A4EBF" w:rsidRPr="006D7633" w:rsidRDefault="000A4EBF" w:rsidP="00AA368E">
      <w:pPr>
        <w:pStyle w:val="Heading3"/>
        <w:rPr>
          <w:rFonts w:asciiTheme="minorHAnsi" w:hAnsiTheme="minorHAnsi"/>
          <w:sz w:val="24"/>
          <w:szCs w:val="24"/>
        </w:rPr>
      </w:pPr>
      <w:bookmarkStart w:id="7" w:name="_Toc515047883"/>
      <w:r w:rsidRPr="006D7633">
        <w:rPr>
          <w:rFonts w:asciiTheme="minorHAnsi" w:hAnsiTheme="minorHAnsi"/>
          <w:sz w:val="24"/>
          <w:szCs w:val="24"/>
        </w:rPr>
        <w:t xml:space="preserve">Lower </w:t>
      </w:r>
      <w:r w:rsidR="00AA368E" w:rsidRPr="006D7633">
        <w:rPr>
          <w:rFonts w:asciiTheme="minorHAnsi" w:hAnsiTheme="minorHAnsi"/>
          <w:sz w:val="24"/>
          <w:szCs w:val="24"/>
        </w:rPr>
        <w:t>Cost Operational Model</w:t>
      </w:r>
      <w:bookmarkEnd w:id="7"/>
    </w:p>
    <w:p w:rsidR="000A4EBF" w:rsidRPr="006D7633" w:rsidRDefault="000A4EBF" w:rsidP="00AA368E">
      <w:pPr>
        <w:spacing w:line="480" w:lineRule="auto"/>
        <w:ind w:firstLine="720"/>
        <w:rPr>
          <w:rFonts w:cs="Times New Roman"/>
          <w:sz w:val="24"/>
          <w:szCs w:val="24"/>
        </w:rPr>
      </w:pPr>
      <w:r w:rsidRPr="006D7633">
        <w:rPr>
          <w:rFonts w:cs="Times New Roman"/>
          <w:sz w:val="24"/>
          <w:szCs w:val="24"/>
        </w:rPr>
        <w:t>The competitiveness of the current business world has made an organization to shift focus from maximum revenue generation to cost consideration. Companies compete on price leadership strategies with an objective of cutting operational or production cost to maximize profits.  IAG is not an exception to a reduction in operational cost being one of the core strategies (Iag.com.au, 2018). The company’s strategies for reducing cost involve simplifying systems and processes, harmonizing products, consolidating technology platforms, optimizing operational model among other factors (Iag.com.au, 2018). These strategies are aimed at reducing the operational cost of the company. ABC system is an appropriate accounting tool in addressing the issue of cost minimization. The accounting system identifies the cost of each activity, product, process, project, and services as well as each marginal contribution to the profitability of the overall profitability of the organization (Hardan and Shatnawi, 2013). Therefore, ABC system aligns with IAG strategy of cost reduction since the company would make a managerial decision on products that contribute less and to harmonize products that are more profitable to the organization.</w:t>
      </w:r>
    </w:p>
    <w:p w:rsidR="000A4EBF" w:rsidRPr="006D7633" w:rsidRDefault="000A4EBF" w:rsidP="00AA368E">
      <w:pPr>
        <w:pStyle w:val="Heading3"/>
        <w:rPr>
          <w:rFonts w:asciiTheme="minorHAnsi" w:hAnsiTheme="minorHAnsi"/>
          <w:sz w:val="24"/>
          <w:szCs w:val="24"/>
        </w:rPr>
      </w:pPr>
      <w:bookmarkStart w:id="8" w:name="_Toc515047884"/>
      <w:r w:rsidRPr="006D7633">
        <w:rPr>
          <w:rFonts w:asciiTheme="minorHAnsi" w:hAnsiTheme="minorHAnsi"/>
          <w:sz w:val="24"/>
          <w:szCs w:val="24"/>
        </w:rPr>
        <w:lastRenderedPageBreak/>
        <w:t xml:space="preserve">Agility </w:t>
      </w:r>
      <w:r w:rsidR="00AA368E" w:rsidRPr="006D7633">
        <w:rPr>
          <w:rFonts w:asciiTheme="minorHAnsi" w:hAnsiTheme="minorHAnsi"/>
          <w:sz w:val="24"/>
          <w:szCs w:val="24"/>
        </w:rPr>
        <w:t>in the Insurance Industry</w:t>
      </w:r>
      <w:bookmarkEnd w:id="8"/>
      <w:r w:rsidR="00AA368E" w:rsidRPr="006D7633">
        <w:rPr>
          <w:rFonts w:asciiTheme="minorHAnsi" w:hAnsiTheme="minorHAnsi"/>
          <w:sz w:val="24"/>
          <w:szCs w:val="24"/>
        </w:rPr>
        <w:t xml:space="preserve"> </w:t>
      </w:r>
    </w:p>
    <w:p w:rsidR="000A4EBF" w:rsidRPr="006D7633" w:rsidRDefault="000A4EBF" w:rsidP="00AA368E">
      <w:pPr>
        <w:spacing w:line="480" w:lineRule="auto"/>
        <w:ind w:firstLine="720"/>
        <w:rPr>
          <w:rFonts w:cs="Times New Roman"/>
          <w:sz w:val="24"/>
          <w:szCs w:val="24"/>
        </w:rPr>
      </w:pPr>
      <w:r w:rsidRPr="006D7633">
        <w:rPr>
          <w:rFonts w:cs="Times New Roman"/>
          <w:sz w:val="24"/>
          <w:szCs w:val="24"/>
        </w:rPr>
        <w:t xml:space="preserve">IAG strategy on agility in the insurance sector lies with speed and execution skills innovativeness (Iag.com.au, 2018). To achieve the objectives of this strategy, IAG focuses on disciplined management and leadership, building talent and shaping the organization for cognizance. This strategy does not only focus on key competencies but also focus on creating a good perception of stakeholders (Iag.com.au, 2018). ABC accounting system is an effective accounting approach to identifying the cost of every aspect of an organization such as individual labor cost. Therefore, the system captures productivity of labor and establishes those that contribute less or more to the overall performance of the organization (Căpuşneanu, Cokins, and Barbu, 2011). Therefore, ABC aligns with IAG’s strategy on key competencies and leadership quality. Therefore, implementation of ABC system would enhance the degree of achieving the objectives of this corporate strategy. </w:t>
      </w:r>
    </w:p>
    <w:p w:rsidR="000A4EBF" w:rsidRPr="006D7633" w:rsidRDefault="000A4EBF" w:rsidP="00AA368E">
      <w:pPr>
        <w:pStyle w:val="Heading1"/>
        <w:rPr>
          <w:rFonts w:asciiTheme="minorHAnsi" w:hAnsiTheme="minorHAnsi"/>
          <w:sz w:val="24"/>
          <w:szCs w:val="24"/>
        </w:rPr>
      </w:pPr>
      <w:bookmarkStart w:id="9" w:name="_Toc515047885"/>
      <w:r w:rsidRPr="006D7633">
        <w:rPr>
          <w:rFonts w:asciiTheme="minorHAnsi" w:hAnsiTheme="minorHAnsi"/>
          <w:sz w:val="24"/>
          <w:szCs w:val="24"/>
        </w:rPr>
        <w:t>Recommendation</w:t>
      </w:r>
      <w:bookmarkEnd w:id="9"/>
      <w:r w:rsidRPr="006D7633">
        <w:rPr>
          <w:rFonts w:asciiTheme="minorHAnsi" w:hAnsiTheme="minorHAnsi"/>
          <w:sz w:val="24"/>
          <w:szCs w:val="24"/>
        </w:rPr>
        <w:t xml:space="preserve"> </w:t>
      </w:r>
    </w:p>
    <w:p w:rsidR="000A4EBF" w:rsidRPr="006D7633" w:rsidRDefault="000A4EBF" w:rsidP="00AA368E">
      <w:pPr>
        <w:pStyle w:val="Heading2"/>
        <w:rPr>
          <w:rFonts w:asciiTheme="minorHAnsi" w:hAnsiTheme="minorHAnsi"/>
          <w:sz w:val="24"/>
          <w:szCs w:val="24"/>
        </w:rPr>
      </w:pPr>
      <w:bookmarkStart w:id="10" w:name="_Toc515047886"/>
      <w:r w:rsidRPr="006D7633">
        <w:rPr>
          <w:rFonts w:asciiTheme="minorHAnsi" w:hAnsiTheme="minorHAnsi"/>
          <w:sz w:val="24"/>
          <w:szCs w:val="24"/>
        </w:rPr>
        <w:t xml:space="preserve">Accuracy </w:t>
      </w:r>
      <w:r w:rsidR="00AA368E" w:rsidRPr="006D7633">
        <w:rPr>
          <w:rFonts w:asciiTheme="minorHAnsi" w:hAnsiTheme="minorHAnsi"/>
          <w:sz w:val="24"/>
          <w:szCs w:val="24"/>
        </w:rPr>
        <w:t>in the Measurement of Cost</w:t>
      </w:r>
      <w:bookmarkEnd w:id="10"/>
      <w:r w:rsidR="00AA368E" w:rsidRPr="006D7633">
        <w:rPr>
          <w:rFonts w:asciiTheme="minorHAnsi" w:hAnsiTheme="minorHAnsi"/>
          <w:sz w:val="24"/>
          <w:szCs w:val="24"/>
        </w:rPr>
        <w:t xml:space="preserve"> </w:t>
      </w:r>
    </w:p>
    <w:p w:rsidR="000A4EBF" w:rsidRPr="006D7633" w:rsidRDefault="000A4EBF" w:rsidP="00AA368E">
      <w:pPr>
        <w:spacing w:line="480" w:lineRule="auto"/>
        <w:ind w:firstLine="720"/>
        <w:rPr>
          <w:rFonts w:cs="Times New Roman"/>
          <w:sz w:val="24"/>
          <w:szCs w:val="24"/>
        </w:rPr>
      </w:pPr>
      <w:r w:rsidRPr="006D7633">
        <w:rPr>
          <w:rFonts w:cs="Times New Roman"/>
          <w:sz w:val="24"/>
          <w:szCs w:val="24"/>
        </w:rPr>
        <w:t xml:space="preserve">ABC model is an essential tool in management accounting in assessing performance and costs of resources, activities and cost objects (Hardan and Shatnawi, 2013). Therefore, its implementation in IAG will assist the accountants in obtaining accurate cost information and be useful in the process of managerial decision making. The costing model will help the company to establish unnecessary or inefficient organizational activities and thus, contribute significantly to embracing opportunities that cut costs and enhance the profitability of the company (Percevic and Grsetic, 2015). Therefore, the company can establish policies that are insignificant </w:t>
      </w:r>
      <w:r w:rsidRPr="006D7633">
        <w:rPr>
          <w:rFonts w:cs="Times New Roman"/>
          <w:sz w:val="24"/>
          <w:szCs w:val="24"/>
        </w:rPr>
        <w:lastRenderedPageBreak/>
        <w:t xml:space="preserve">but consume the company’s resources and focus on those policies that yield considerable returns to the company. </w:t>
      </w:r>
    </w:p>
    <w:p w:rsidR="000A4EBF" w:rsidRPr="006D7633" w:rsidRDefault="000A4EBF" w:rsidP="00AA368E">
      <w:pPr>
        <w:pStyle w:val="Heading2"/>
        <w:rPr>
          <w:rFonts w:asciiTheme="minorHAnsi" w:hAnsiTheme="minorHAnsi"/>
          <w:sz w:val="24"/>
          <w:szCs w:val="24"/>
        </w:rPr>
      </w:pPr>
      <w:bookmarkStart w:id="11" w:name="_Toc515047887"/>
      <w:r w:rsidRPr="006D7633">
        <w:rPr>
          <w:rFonts w:asciiTheme="minorHAnsi" w:hAnsiTheme="minorHAnsi"/>
          <w:sz w:val="24"/>
          <w:szCs w:val="24"/>
        </w:rPr>
        <w:t xml:space="preserve">Implementation </w:t>
      </w:r>
      <w:r w:rsidR="00AA368E" w:rsidRPr="006D7633">
        <w:rPr>
          <w:rFonts w:asciiTheme="minorHAnsi" w:hAnsiTheme="minorHAnsi"/>
          <w:sz w:val="24"/>
          <w:szCs w:val="24"/>
        </w:rPr>
        <w:t xml:space="preserve">of </w:t>
      </w:r>
      <w:r w:rsidRPr="006D7633">
        <w:rPr>
          <w:rFonts w:asciiTheme="minorHAnsi" w:hAnsiTheme="minorHAnsi"/>
          <w:sz w:val="24"/>
          <w:szCs w:val="24"/>
        </w:rPr>
        <w:t>Time</w:t>
      </w:r>
      <w:r w:rsidR="00AA368E" w:rsidRPr="006D7633">
        <w:rPr>
          <w:rFonts w:asciiTheme="minorHAnsi" w:hAnsiTheme="minorHAnsi"/>
          <w:sz w:val="24"/>
          <w:szCs w:val="24"/>
        </w:rPr>
        <w:t xml:space="preserve">-Driven </w:t>
      </w:r>
      <w:r w:rsidRPr="006D7633">
        <w:rPr>
          <w:rFonts w:asciiTheme="minorHAnsi" w:hAnsiTheme="minorHAnsi"/>
          <w:sz w:val="24"/>
          <w:szCs w:val="24"/>
        </w:rPr>
        <w:t xml:space="preserve">ABC </w:t>
      </w:r>
      <w:r w:rsidR="00AA368E" w:rsidRPr="006D7633">
        <w:rPr>
          <w:rFonts w:asciiTheme="minorHAnsi" w:hAnsiTheme="minorHAnsi"/>
          <w:sz w:val="24"/>
          <w:szCs w:val="24"/>
        </w:rPr>
        <w:t xml:space="preserve">in </w:t>
      </w:r>
      <w:r w:rsidRPr="006D7633">
        <w:rPr>
          <w:rFonts w:asciiTheme="minorHAnsi" w:hAnsiTheme="minorHAnsi"/>
          <w:sz w:val="24"/>
          <w:szCs w:val="24"/>
        </w:rPr>
        <w:t>IAG</w:t>
      </w:r>
      <w:bookmarkEnd w:id="11"/>
      <w:r w:rsidRPr="006D7633">
        <w:rPr>
          <w:rFonts w:asciiTheme="minorHAnsi" w:hAnsiTheme="minorHAnsi"/>
          <w:sz w:val="24"/>
          <w:szCs w:val="24"/>
        </w:rPr>
        <w:t xml:space="preserve"> </w:t>
      </w:r>
    </w:p>
    <w:p w:rsidR="000A4EBF" w:rsidRPr="006D7633" w:rsidRDefault="000A4EBF" w:rsidP="00AA368E">
      <w:pPr>
        <w:spacing w:line="480" w:lineRule="auto"/>
        <w:ind w:firstLine="720"/>
        <w:rPr>
          <w:rFonts w:cs="Times New Roman"/>
          <w:sz w:val="24"/>
          <w:szCs w:val="24"/>
        </w:rPr>
      </w:pPr>
      <w:r w:rsidRPr="006D7633">
        <w:rPr>
          <w:rFonts w:cs="Times New Roman"/>
          <w:sz w:val="24"/>
          <w:szCs w:val="24"/>
        </w:rPr>
        <w:t xml:space="preserve">Time-driven ABC is an appropriate costing methodology that IAG can implement to keep track of labor hours or working time required to conduct a particular activity (Percevic and Grsetic, 2015). Therefore, the company would be in a position to identify activities that consume labor hours but do not have a significant contribution to the performance or profitability of the company. The management would allocate resources optimally to activities that yield more benefits to the company such as allocation of more labor hours on marketing profitable policies or insurance contracts. </w:t>
      </w:r>
    </w:p>
    <w:p w:rsidR="000A4EBF" w:rsidRPr="006D7633" w:rsidRDefault="000A4EBF" w:rsidP="00AA368E">
      <w:pPr>
        <w:pStyle w:val="Heading1"/>
        <w:rPr>
          <w:rFonts w:asciiTheme="minorHAnsi" w:hAnsiTheme="minorHAnsi"/>
          <w:sz w:val="24"/>
          <w:szCs w:val="24"/>
        </w:rPr>
      </w:pPr>
      <w:bookmarkStart w:id="12" w:name="_Toc515047888"/>
      <w:r w:rsidRPr="006D7633">
        <w:rPr>
          <w:rFonts w:asciiTheme="minorHAnsi" w:hAnsiTheme="minorHAnsi"/>
          <w:sz w:val="24"/>
          <w:szCs w:val="24"/>
        </w:rPr>
        <w:t>Suggestion</w:t>
      </w:r>
      <w:bookmarkEnd w:id="12"/>
      <w:r w:rsidRPr="006D7633">
        <w:rPr>
          <w:rFonts w:asciiTheme="minorHAnsi" w:hAnsiTheme="minorHAnsi"/>
          <w:sz w:val="24"/>
          <w:szCs w:val="24"/>
        </w:rPr>
        <w:t xml:space="preserve"> </w:t>
      </w:r>
    </w:p>
    <w:p w:rsidR="000A4EBF" w:rsidRPr="006D7633" w:rsidRDefault="000A4EBF" w:rsidP="00AA368E">
      <w:pPr>
        <w:pStyle w:val="Heading2"/>
        <w:rPr>
          <w:rFonts w:asciiTheme="minorHAnsi" w:hAnsiTheme="minorHAnsi"/>
          <w:sz w:val="24"/>
          <w:szCs w:val="24"/>
        </w:rPr>
      </w:pPr>
      <w:bookmarkStart w:id="13" w:name="_Toc515047889"/>
      <w:r w:rsidRPr="006D7633">
        <w:rPr>
          <w:rFonts w:asciiTheme="minorHAnsi" w:hAnsiTheme="minorHAnsi"/>
          <w:sz w:val="24"/>
          <w:szCs w:val="24"/>
        </w:rPr>
        <w:t>Full Costing</w:t>
      </w:r>
      <w:bookmarkEnd w:id="13"/>
      <w:r w:rsidRPr="006D7633">
        <w:rPr>
          <w:rFonts w:asciiTheme="minorHAnsi" w:hAnsiTheme="minorHAnsi"/>
          <w:sz w:val="24"/>
          <w:szCs w:val="24"/>
        </w:rPr>
        <w:t xml:space="preserve"> </w:t>
      </w:r>
    </w:p>
    <w:p w:rsidR="000A4EBF" w:rsidRPr="006D7633" w:rsidRDefault="000A4EBF" w:rsidP="00AA368E">
      <w:pPr>
        <w:spacing w:line="480" w:lineRule="auto"/>
        <w:ind w:firstLine="720"/>
        <w:rPr>
          <w:rFonts w:cs="Times New Roman"/>
          <w:sz w:val="24"/>
          <w:szCs w:val="24"/>
        </w:rPr>
      </w:pPr>
      <w:r w:rsidRPr="006D7633">
        <w:rPr>
          <w:rFonts w:cs="Times New Roman"/>
          <w:sz w:val="24"/>
          <w:szCs w:val="24"/>
        </w:rPr>
        <w:t xml:space="preserve">IAG can also adopt Full costing model in accounting for the cost of services from end to end. Full costing accounting method is an essential tool for determining an end to end cost (Lga.sa.gov.au, n.d.). Therefore, IAG can also implement this accounting method to ascertain the cost of policies or insurance contracts. This accounting tool can help the organization to establish the insurance contracts that are inefficient or less profitable to the organization and enhance the quality of decision making (Unf.edu, n.d.). </w:t>
      </w:r>
    </w:p>
    <w:p w:rsidR="000A4EBF" w:rsidRPr="006D7633" w:rsidRDefault="000A4EBF" w:rsidP="00AA368E">
      <w:pPr>
        <w:pStyle w:val="Heading1"/>
        <w:rPr>
          <w:rFonts w:asciiTheme="minorHAnsi" w:hAnsiTheme="minorHAnsi"/>
          <w:sz w:val="24"/>
          <w:szCs w:val="24"/>
        </w:rPr>
      </w:pPr>
      <w:bookmarkStart w:id="14" w:name="_Toc515047890"/>
      <w:r w:rsidRPr="006D7633">
        <w:rPr>
          <w:rFonts w:asciiTheme="minorHAnsi" w:hAnsiTheme="minorHAnsi"/>
          <w:sz w:val="24"/>
          <w:szCs w:val="24"/>
        </w:rPr>
        <w:t>Conclusion</w:t>
      </w:r>
      <w:bookmarkEnd w:id="14"/>
      <w:r w:rsidRPr="006D7633">
        <w:rPr>
          <w:rFonts w:asciiTheme="minorHAnsi" w:hAnsiTheme="minorHAnsi"/>
          <w:sz w:val="24"/>
          <w:szCs w:val="24"/>
        </w:rPr>
        <w:t xml:space="preserve"> </w:t>
      </w:r>
    </w:p>
    <w:p w:rsidR="00FB1BED" w:rsidRPr="006D7633" w:rsidRDefault="000A4EBF" w:rsidP="00FB1BED">
      <w:pPr>
        <w:spacing w:line="480" w:lineRule="auto"/>
        <w:ind w:firstLine="720"/>
        <w:rPr>
          <w:rFonts w:cs="Times New Roman"/>
          <w:sz w:val="24"/>
          <w:szCs w:val="24"/>
        </w:rPr>
      </w:pPr>
      <w:r w:rsidRPr="006D7633">
        <w:rPr>
          <w:rFonts w:cs="Times New Roman"/>
          <w:sz w:val="24"/>
          <w:szCs w:val="24"/>
        </w:rPr>
        <w:t xml:space="preserve">ABC model is one of the most essential techniques in managerial accounting tool in the modern business environment in enabling organizations to obtain reliable and more accurate </w:t>
      </w:r>
      <w:r w:rsidRPr="006D7633">
        <w:rPr>
          <w:rFonts w:cs="Times New Roman"/>
          <w:sz w:val="24"/>
          <w:szCs w:val="24"/>
        </w:rPr>
        <w:lastRenderedPageBreak/>
        <w:t>information on costs of services, products, distribution channels, activities customers as well as other objects. In the insurance industry, ABC provides the management with useful information relating to the profitability of policies or insurance contracts, sales channels, segments, and customers. With a clear definition of activities within IAG, establishing the cost drivers for each activity and cost objects, ABC model would assist the management in achieving the organizational goals and objectives as well as help in the execution of corporate strategies.</w:t>
      </w:r>
    </w:p>
    <w:p w:rsidR="00FB1BED" w:rsidRPr="006D7633" w:rsidRDefault="00FB1BED" w:rsidP="00FB1BED">
      <w:pPr>
        <w:spacing w:line="480" w:lineRule="auto"/>
        <w:ind w:firstLine="720"/>
        <w:rPr>
          <w:rFonts w:cs="Times New Roman"/>
          <w:sz w:val="24"/>
          <w:szCs w:val="24"/>
        </w:rPr>
      </w:pPr>
    </w:p>
    <w:p w:rsidR="006D7633" w:rsidRDefault="006D7633" w:rsidP="00AA368E">
      <w:pPr>
        <w:pStyle w:val="Heading1"/>
        <w:rPr>
          <w:rFonts w:asciiTheme="minorHAnsi" w:hAnsiTheme="minorHAnsi"/>
          <w:sz w:val="24"/>
          <w:szCs w:val="24"/>
        </w:rPr>
      </w:pPr>
      <w:bookmarkStart w:id="15" w:name="_Toc515047891"/>
    </w:p>
    <w:p w:rsidR="006D7633" w:rsidRDefault="006D7633" w:rsidP="00AA368E">
      <w:pPr>
        <w:pStyle w:val="Heading1"/>
        <w:rPr>
          <w:rFonts w:asciiTheme="minorHAnsi" w:hAnsiTheme="minorHAnsi"/>
          <w:sz w:val="24"/>
          <w:szCs w:val="24"/>
        </w:rPr>
      </w:pPr>
    </w:p>
    <w:p w:rsidR="006D7633" w:rsidRDefault="006D7633" w:rsidP="00AA368E">
      <w:pPr>
        <w:pStyle w:val="Heading1"/>
        <w:rPr>
          <w:rFonts w:asciiTheme="minorHAnsi" w:hAnsiTheme="minorHAnsi"/>
          <w:sz w:val="24"/>
          <w:szCs w:val="24"/>
        </w:rPr>
      </w:pPr>
    </w:p>
    <w:p w:rsidR="006D7633" w:rsidRDefault="006D7633" w:rsidP="00AA368E">
      <w:pPr>
        <w:pStyle w:val="Heading1"/>
        <w:rPr>
          <w:rFonts w:asciiTheme="minorHAnsi" w:hAnsiTheme="minorHAnsi"/>
          <w:sz w:val="24"/>
          <w:szCs w:val="24"/>
        </w:rPr>
      </w:pPr>
    </w:p>
    <w:p w:rsidR="006D7633" w:rsidRDefault="006D7633" w:rsidP="00AA368E">
      <w:pPr>
        <w:pStyle w:val="Heading1"/>
        <w:rPr>
          <w:rFonts w:asciiTheme="minorHAnsi" w:hAnsiTheme="minorHAnsi"/>
          <w:sz w:val="24"/>
          <w:szCs w:val="24"/>
        </w:rPr>
      </w:pPr>
    </w:p>
    <w:p w:rsidR="006D7633" w:rsidRDefault="006D7633" w:rsidP="00AA368E">
      <w:pPr>
        <w:pStyle w:val="Heading1"/>
        <w:rPr>
          <w:rFonts w:asciiTheme="minorHAnsi" w:hAnsiTheme="minorHAnsi"/>
          <w:sz w:val="24"/>
          <w:szCs w:val="24"/>
        </w:rPr>
      </w:pPr>
    </w:p>
    <w:p w:rsidR="006D7633" w:rsidRDefault="006D7633" w:rsidP="00AA368E">
      <w:pPr>
        <w:pStyle w:val="Heading1"/>
        <w:rPr>
          <w:rFonts w:asciiTheme="minorHAnsi" w:hAnsiTheme="minorHAnsi"/>
          <w:sz w:val="24"/>
          <w:szCs w:val="24"/>
        </w:rPr>
      </w:pPr>
    </w:p>
    <w:p w:rsidR="006D7633" w:rsidRDefault="006D7633" w:rsidP="006D7633"/>
    <w:p w:rsidR="006D7633" w:rsidRDefault="006D7633" w:rsidP="006D7633"/>
    <w:p w:rsidR="006D7633" w:rsidRPr="006D7633" w:rsidRDefault="006D7633" w:rsidP="006D7633"/>
    <w:p w:rsidR="00D7797A" w:rsidRPr="006D7633" w:rsidRDefault="00D7797A" w:rsidP="00AA368E">
      <w:pPr>
        <w:pStyle w:val="Heading1"/>
        <w:rPr>
          <w:rFonts w:asciiTheme="minorHAnsi" w:hAnsiTheme="minorHAnsi"/>
          <w:sz w:val="24"/>
          <w:szCs w:val="24"/>
        </w:rPr>
      </w:pPr>
      <w:r w:rsidRPr="006D7633">
        <w:rPr>
          <w:rFonts w:asciiTheme="minorHAnsi" w:hAnsiTheme="minorHAnsi"/>
          <w:sz w:val="24"/>
          <w:szCs w:val="24"/>
        </w:rPr>
        <w:lastRenderedPageBreak/>
        <w:t>References</w:t>
      </w:r>
      <w:bookmarkEnd w:id="15"/>
      <w:r w:rsidRPr="006D7633">
        <w:rPr>
          <w:rFonts w:asciiTheme="minorHAnsi" w:hAnsiTheme="minorHAnsi"/>
          <w:sz w:val="24"/>
          <w:szCs w:val="24"/>
        </w:rPr>
        <w:t xml:space="preserve"> </w:t>
      </w:r>
    </w:p>
    <w:p w:rsidR="00F55DAE" w:rsidRPr="006D7633" w:rsidRDefault="00F55DAE" w:rsidP="000A4EBF">
      <w:pPr>
        <w:spacing w:line="480" w:lineRule="auto"/>
        <w:rPr>
          <w:rFonts w:cs="Times New Roman"/>
          <w:sz w:val="24"/>
          <w:szCs w:val="24"/>
        </w:rPr>
      </w:pPr>
      <w:proofErr w:type="gramStart"/>
      <w:r w:rsidRPr="006D7633">
        <w:rPr>
          <w:rFonts w:cs="Times New Roman"/>
          <w:sz w:val="24"/>
          <w:szCs w:val="24"/>
        </w:rPr>
        <w:t>Executivefinance.nl. (2015).</w:t>
      </w:r>
      <w:proofErr w:type="gramEnd"/>
      <w:r w:rsidRPr="006D7633">
        <w:rPr>
          <w:rFonts w:cs="Times New Roman"/>
          <w:sz w:val="24"/>
          <w:szCs w:val="24"/>
        </w:rPr>
        <w:t> </w:t>
      </w:r>
      <w:proofErr w:type="gramStart"/>
      <w:r w:rsidRPr="006D7633">
        <w:rPr>
          <w:rFonts w:cs="Times New Roman"/>
          <w:i/>
          <w:sz w:val="24"/>
          <w:szCs w:val="24"/>
        </w:rPr>
        <w:t>Implementing Activity-Based Costing</w:t>
      </w:r>
      <w:r w:rsidR="00134A0B" w:rsidRPr="006D7633">
        <w:rPr>
          <w:rFonts w:cs="Times New Roman"/>
          <w:sz w:val="24"/>
          <w:szCs w:val="24"/>
        </w:rPr>
        <w:t>.</w:t>
      </w:r>
      <w:proofErr w:type="gramEnd"/>
      <w:r w:rsidR="00134A0B" w:rsidRPr="006D7633">
        <w:rPr>
          <w:rFonts w:cs="Times New Roman"/>
          <w:sz w:val="24"/>
          <w:szCs w:val="24"/>
        </w:rPr>
        <w:t xml:space="preserve"> [</w:t>
      </w:r>
      <w:proofErr w:type="gramStart"/>
      <w:r w:rsidR="00134A0B" w:rsidRPr="006D7633">
        <w:rPr>
          <w:rFonts w:cs="Times New Roman"/>
          <w:sz w:val="24"/>
          <w:szCs w:val="24"/>
        </w:rPr>
        <w:t>online</w:t>
      </w:r>
      <w:proofErr w:type="gramEnd"/>
      <w:r w:rsidR="00134A0B" w:rsidRPr="006D7633">
        <w:rPr>
          <w:rFonts w:cs="Times New Roman"/>
          <w:sz w:val="24"/>
          <w:szCs w:val="24"/>
        </w:rPr>
        <w:t>] Available at:</w:t>
      </w:r>
      <w:r w:rsidR="00134A0B" w:rsidRPr="006D7633">
        <w:rPr>
          <w:rFonts w:cs="Times New Roman"/>
          <w:sz w:val="24"/>
          <w:szCs w:val="24"/>
        </w:rPr>
        <w:tab/>
      </w:r>
      <w:hyperlink r:id="rId7" w:history="1">
        <w:r w:rsidR="00134A0B" w:rsidRPr="006D7633">
          <w:rPr>
            <w:rStyle w:val="Hyperlink"/>
            <w:rFonts w:cs="Times New Roman"/>
            <w:sz w:val="24"/>
            <w:szCs w:val="24"/>
          </w:rPr>
          <w:t>https://executivefinance.nl/wp</w:t>
        </w:r>
      </w:hyperlink>
      <w:r w:rsidR="00134A0B" w:rsidRPr="006D7633">
        <w:rPr>
          <w:rFonts w:cs="Times New Roman"/>
          <w:sz w:val="24"/>
          <w:szCs w:val="24"/>
        </w:rPr>
        <w:tab/>
      </w:r>
      <w:r w:rsidRPr="006D7633">
        <w:rPr>
          <w:rFonts w:cs="Times New Roman"/>
          <w:sz w:val="24"/>
          <w:szCs w:val="24"/>
        </w:rPr>
        <w:t>content/uploads/2015/02/Implementing_Activity_Based_Costing11.pdf [A</w:t>
      </w:r>
      <w:r w:rsidR="00134A0B" w:rsidRPr="006D7633">
        <w:rPr>
          <w:rFonts w:cs="Times New Roman"/>
          <w:sz w:val="24"/>
          <w:szCs w:val="24"/>
        </w:rPr>
        <w:t>ccessed 25</w:t>
      </w:r>
      <w:r w:rsidR="00134A0B" w:rsidRPr="006D7633">
        <w:rPr>
          <w:rFonts w:cs="Times New Roman"/>
          <w:sz w:val="24"/>
          <w:szCs w:val="24"/>
        </w:rPr>
        <w:tab/>
      </w:r>
      <w:r w:rsidRPr="006D7633">
        <w:rPr>
          <w:rFonts w:cs="Times New Roman"/>
          <w:sz w:val="24"/>
          <w:szCs w:val="24"/>
        </w:rPr>
        <w:t>May 2018].</w:t>
      </w:r>
    </w:p>
    <w:p w:rsidR="002D0DC0" w:rsidRPr="006D7633" w:rsidRDefault="002D0DC0" w:rsidP="000A4EBF">
      <w:pPr>
        <w:spacing w:line="480" w:lineRule="auto"/>
        <w:rPr>
          <w:rFonts w:cs="Times New Roman"/>
          <w:sz w:val="24"/>
          <w:szCs w:val="24"/>
        </w:rPr>
      </w:pPr>
      <w:proofErr w:type="gramStart"/>
      <w:r w:rsidRPr="006D7633">
        <w:rPr>
          <w:rFonts w:cs="Times New Roman"/>
          <w:sz w:val="24"/>
          <w:szCs w:val="24"/>
        </w:rPr>
        <w:t>Căpuşneanu, S., Cokins, G. and Barbu, C. (2011).</w:t>
      </w:r>
      <w:proofErr w:type="gramEnd"/>
      <w:r w:rsidRPr="006D7633">
        <w:rPr>
          <w:rFonts w:cs="Times New Roman"/>
          <w:sz w:val="24"/>
          <w:szCs w:val="24"/>
        </w:rPr>
        <w:t> </w:t>
      </w:r>
      <w:proofErr w:type="gramStart"/>
      <w:r w:rsidRPr="006D7633">
        <w:rPr>
          <w:rFonts w:cs="Times New Roman"/>
          <w:i/>
          <w:sz w:val="24"/>
          <w:szCs w:val="24"/>
        </w:rPr>
        <w:t>The impor</w:t>
      </w:r>
      <w:r w:rsidR="00134A0B" w:rsidRPr="006D7633">
        <w:rPr>
          <w:rFonts w:cs="Times New Roman"/>
          <w:i/>
          <w:sz w:val="24"/>
          <w:szCs w:val="24"/>
        </w:rPr>
        <w:t>tance of activity-based costing</w:t>
      </w:r>
      <w:r w:rsidR="00134A0B" w:rsidRPr="006D7633">
        <w:rPr>
          <w:rFonts w:cs="Times New Roman"/>
          <w:i/>
          <w:sz w:val="24"/>
          <w:szCs w:val="24"/>
        </w:rPr>
        <w:tab/>
      </w:r>
      <w:r w:rsidRPr="006D7633">
        <w:rPr>
          <w:rFonts w:cs="Times New Roman"/>
          <w:i/>
          <w:sz w:val="24"/>
          <w:szCs w:val="24"/>
        </w:rPr>
        <w:t>method (ABC) In Romania’s business environment changes</w:t>
      </w:r>
      <w:r w:rsidR="00134A0B" w:rsidRPr="006D7633">
        <w:rPr>
          <w:rFonts w:cs="Times New Roman"/>
          <w:sz w:val="24"/>
          <w:szCs w:val="24"/>
        </w:rPr>
        <w:t>.</w:t>
      </w:r>
      <w:proofErr w:type="gramEnd"/>
      <w:r w:rsidR="00134A0B" w:rsidRPr="006D7633">
        <w:rPr>
          <w:rFonts w:cs="Times New Roman"/>
          <w:sz w:val="24"/>
          <w:szCs w:val="24"/>
        </w:rPr>
        <w:t xml:space="preserve"> [</w:t>
      </w:r>
      <w:proofErr w:type="gramStart"/>
      <w:r w:rsidR="00134A0B" w:rsidRPr="006D7633">
        <w:rPr>
          <w:rFonts w:cs="Times New Roman"/>
          <w:sz w:val="24"/>
          <w:szCs w:val="24"/>
        </w:rPr>
        <w:t>online</w:t>
      </w:r>
      <w:proofErr w:type="gramEnd"/>
      <w:r w:rsidR="00134A0B" w:rsidRPr="006D7633">
        <w:rPr>
          <w:rFonts w:cs="Times New Roman"/>
          <w:sz w:val="24"/>
          <w:szCs w:val="24"/>
        </w:rPr>
        <w:t xml:space="preserve">] </w:t>
      </w:r>
      <w:proofErr w:type="gramStart"/>
      <w:r w:rsidR="00134A0B" w:rsidRPr="006D7633">
        <w:rPr>
          <w:rFonts w:cs="Times New Roman"/>
          <w:sz w:val="24"/>
          <w:szCs w:val="24"/>
        </w:rPr>
        <w:t>Mpra.ub.uni</w:t>
      </w:r>
      <w:r w:rsidR="00134A0B" w:rsidRPr="006D7633">
        <w:rPr>
          <w:rFonts w:cs="Times New Roman"/>
          <w:sz w:val="24"/>
          <w:szCs w:val="24"/>
        </w:rPr>
        <w:tab/>
      </w:r>
      <w:r w:rsidRPr="006D7633">
        <w:rPr>
          <w:rFonts w:cs="Times New Roman"/>
          <w:sz w:val="24"/>
          <w:szCs w:val="24"/>
        </w:rPr>
        <w:t>muenchen.de.</w:t>
      </w:r>
      <w:proofErr w:type="gramEnd"/>
      <w:r w:rsidRPr="006D7633">
        <w:rPr>
          <w:rFonts w:cs="Times New Roman"/>
          <w:sz w:val="24"/>
          <w:szCs w:val="24"/>
        </w:rPr>
        <w:t xml:space="preserve"> Available at: </w:t>
      </w:r>
      <w:hyperlink r:id="rId8" w:history="1">
        <w:r w:rsidR="00134A0B" w:rsidRPr="006D7633">
          <w:rPr>
            <w:rStyle w:val="Hyperlink"/>
            <w:rFonts w:cs="Times New Roman"/>
            <w:sz w:val="24"/>
            <w:szCs w:val="24"/>
          </w:rPr>
          <w:t>https://mpra.ub.uni</w:t>
        </w:r>
      </w:hyperlink>
      <w:r w:rsidR="00134A0B" w:rsidRPr="006D7633">
        <w:rPr>
          <w:rFonts w:cs="Times New Roman"/>
          <w:sz w:val="24"/>
          <w:szCs w:val="24"/>
        </w:rPr>
        <w:tab/>
      </w:r>
      <w:r w:rsidRPr="006D7633">
        <w:rPr>
          <w:rFonts w:cs="Times New Roman"/>
          <w:sz w:val="24"/>
          <w:szCs w:val="24"/>
        </w:rPr>
        <w:t>muenchen.de/33152/1/MPRA_paper_33152.pdf [Accessed 25 May 2018].</w:t>
      </w:r>
    </w:p>
    <w:p w:rsidR="00FB1BED" w:rsidRPr="006D7633" w:rsidRDefault="00FB1BED" w:rsidP="000A4EBF">
      <w:pPr>
        <w:spacing w:line="480" w:lineRule="auto"/>
        <w:rPr>
          <w:rFonts w:cs="Times New Roman"/>
          <w:sz w:val="24"/>
          <w:szCs w:val="24"/>
        </w:rPr>
      </w:pPr>
      <w:proofErr w:type="spellStart"/>
      <w:proofErr w:type="gramStart"/>
      <w:r w:rsidRPr="006D7633">
        <w:rPr>
          <w:rFonts w:cs="Times New Roman"/>
          <w:sz w:val="24"/>
          <w:szCs w:val="24"/>
        </w:rPr>
        <w:t>Hardan</w:t>
      </w:r>
      <w:proofErr w:type="spellEnd"/>
      <w:r w:rsidRPr="006D7633">
        <w:rPr>
          <w:rFonts w:cs="Times New Roman"/>
          <w:sz w:val="24"/>
          <w:szCs w:val="24"/>
        </w:rPr>
        <w:t xml:space="preserve">, A. and </w:t>
      </w:r>
      <w:proofErr w:type="spellStart"/>
      <w:r w:rsidRPr="006D7633">
        <w:rPr>
          <w:rFonts w:cs="Times New Roman"/>
          <w:sz w:val="24"/>
          <w:szCs w:val="24"/>
        </w:rPr>
        <w:t>Shatnawi</w:t>
      </w:r>
      <w:proofErr w:type="spellEnd"/>
      <w:r w:rsidRPr="006D7633">
        <w:rPr>
          <w:rFonts w:cs="Times New Roman"/>
          <w:sz w:val="24"/>
          <w:szCs w:val="24"/>
        </w:rPr>
        <w:t>, T. (2013).</w:t>
      </w:r>
      <w:proofErr w:type="gramEnd"/>
      <w:r w:rsidRPr="006D7633">
        <w:rPr>
          <w:rFonts w:cs="Times New Roman"/>
          <w:sz w:val="24"/>
          <w:szCs w:val="24"/>
        </w:rPr>
        <w:t xml:space="preserve"> </w:t>
      </w:r>
      <w:proofErr w:type="gramStart"/>
      <w:r w:rsidRPr="006D7633">
        <w:rPr>
          <w:rFonts w:cs="Times New Roman"/>
          <w:i/>
          <w:sz w:val="24"/>
          <w:szCs w:val="24"/>
        </w:rPr>
        <w:t>Impact of Applying the ABC on Improving the Financial</w:t>
      </w:r>
      <w:r w:rsidRPr="006D7633">
        <w:rPr>
          <w:rFonts w:cs="Times New Roman"/>
          <w:i/>
          <w:sz w:val="24"/>
          <w:szCs w:val="24"/>
        </w:rPr>
        <w:tab/>
        <w:t>Performance in Telecom Companies.</w:t>
      </w:r>
      <w:proofErr w:type="gramEnd"/>
      <w:r w:rsidRPr="006D7633">
        <w:rPr>
          <w:rFonts w:cs="Times New Roman"/>
          <w:i/>
          <w:sz w:val="24"/>
          <w:szCs w:val="24"/>
        </w:rPr>
        <w:t> </w:t>
      </w:r>
      <w:proofErr w:type="gramStart"/>
      <w:r w:rsidRPr="006D7633">
        <w:rPr>
          <w:rFonts w:cs="Times New Roman"/>
          <w:i/>
          <w:sz w:val="24"/>
          <w:szCs w:val="24"/>
        </w:rPr>
        <w:t>International Journal of Business and</w:t>
      </w:r>
      <w:r w:rsidRPr="006D7633">
        <w:rPr>
          <w:rFonts w:cs="Times New Roman"/>
          <w:i/>
          <w:sz w:val="24"/>
          <w:szCs w:val="24"/>
        </w:rPr>
        <w:tab/>
        <w:t>Management,</w:t>
      </w:r>
      <w:r w:rsidR="006D7633">
        <w:rPr>
          <w:rFonts w:cs="Times New Roman"/>
          <w:sz w:val="24"/>
          <w:szCs w:val="24"/>
        </w:rPr>
        <w:tab/>
      </w:r>
      <w:r w:rsidRPr="006D7633">
        <w:rPr>
          <w:rFonts w:cs="Times New Roman"/>
          <w:sz w:val="24"/>
          <w:szCs w:val="24"/>
        </w:rPr>
        <w:t>[online] 8(12).</w:t>
      </w:r>
      <w:proofErr w:type="gramEnd"/>
      <w:r w:rsidRPr="006D7633">
        <w:rPr>
          <w:rFonts w:cs="Times New Roman"/>
          <w:sz w:val="24"/>
          <w:szCs w:val="24"/>
        </w:rPr>
        <w:t xml:space="preserve"> Available at:</w:t>
      </w:r>
      <w:r w:rsidRPr="006D7633">
        <w:rPr>
          <w:rFonts w:cs="Times New Roman"/>
          <w:sz w:val="24"/>
          <w:szCs w:val="24"/>
        </w:rPr>
        <w:tab/>
      </w:r>
      <w:hyperlink r:id="rId9" w:history="1">
        <w:r w:rsidR="006D7633" w:rsidRPr="009C01C3">
          <w:rPr>
            <w:rStyle w:val="Hyperlink"/>
            <w:rFonts w:cs="Times New Roman"/>
            <w:sz w:val="24"/>
            <w:szCs w:val="24"/>
          </w:rPr>
          <w:t>http://citeseerx.ist.psu.edu/viewdoc/download?doi=10.1.1.923.5979&amp;rep=rep1&amp;type</w:t>
        </w:r>
      </w:hyperlink>
      <w:r w:rsidR="006D7633">
        <w:rPr>
          <w:rFonts w:cs="Times New Roman"/>
          <w:sz w:val="24"/>
          <w:szCs w:val="24"/>
        </w:rPr>
        <w:tab/>
      </w:r>
      <w:proofErr w:type="spellStart"/>
      <w:r w:rsidRPr="006D7633">
        <w:rPr>
          <w:rFonts w:cs="Times New Roman"/>
          <w:sz w:val="24"/>
          <w:szCs w:val="24"/>
        </w:rPr>
        <w:t>pdf</w:t>
      </w:r>
      <w:proofErr w:type="spellEnd"/>
      <w:r w:rsidRPr="006D7633">
        <w:rPr>
          <w:rFonts w:cs="Times New Roman"/>
          <w:sz w:val="24"/>
          <w:szCs w:val="24"/>
        </w:rPr>
        <w:t xml:space="preserve"> [Accessed 25 May 2018].</w:t>
      </w:r>
    </w:p>
    <w:p w:rsidR="00E00542" w:rsidRPr="006D7633" w:rsidRDefault="00E00542" w:rsidP="000A4EBF">
      <w:pPr>
        <w:spacing w:line="480" w:lineRule="auto"/>
        <w:rPr>
          <w:rFonts w:cs="Times New Roman"/>
          <w:sz w:val="24"/>
          <w:szCs w:val="24"/>
        </w:rPr>
      </w:pPr>
      <w:proofErr w:type="gramStart"/>
      <w:r w:rsidRPr="006D7633">
        <w:rPr>
          <w:rFonts w:cs="Times New Roman"/>
          <w:sz w:val="24"/>
          <w:szCs w:val="24"/>
        </w:rPr>
        <w:t>Iag.com.au. (2018).</w:t>
      </w:r>
      <w:proofErr w:type="gramEnd"/>
      <w:r w:rsidRPr="006D7633">
        <w:rPr>
          <w:rFonts w:cs="Times New Roman"/>
          <w:sz w:val="24"/>
          <w:szCs w:val="24"/>
        </w:rPr>
        <w:t> </w:t>
      </w:r>
      <w:r w:rsidRPr="006D7633">
        <w:rPr>
          <w:rFonts w:cs="Times New Roman"/>
          <w:i/>
          <w:sz w:val="24"/>
          <w:szCs w:val="24"/>
        </w:rPr>
        <w:t>IAG: 2017 Annual Report.</w:t>
      </w:r>
      <w:r w:rsidR="00134A0B" w:rsidRPr="006D7633">
        <w:rPr>
          <w:rFonts w:cs="Times New Roman"/>
          <w:sz w:val="24"/>
          <w:szCs w:val="24"/>
        </w:rPr>
        <w:t xml:space="preserve"> [</w:t>
      </w:r>
      <w:proofErr w:type="gramStart"/>
      <w:r w:rsidR="00134A0B" w:rsidRPr="006D7633">
        <w:rPr>
          <w:rFonts w:cs="Times New Roman"/>
          <w:sz w:val="24"/>
          <w:szCs w:val="24"/>
        </w:rPr>
        <w:t>online</w:t>
      </w:r>
      <w:proofErr w:type="gramEnd"/>
      <w:r w:rsidR="00134A0B" w:rsidRPr="006D7633">
        <w:rPr>
          <w:rFonts w:cs="Times New Roman"/>
          <w:sz w:val="24"/>
          <w:szCs w:val="24"/>
        </w:rPr>
        <w:t>] Available at:</w:t>
      </w:r>
      <w:r w:rsidR="00134A0B" w:rsidRPr="006D7633">
        <w:rPr>
          <w:rFonts w:cs="Times New Roman"/>
          <w:sz w:val="24"/>
          <w:szCs w:val="24"/>
        </w:rPr>
        <w:tab/>
      </w:r>
      <w:hyperlink r:id="rId10" w:history="1">
        <w:r w:rsidR="006D7633" w:rsidRPr="009C01C3">
          <w:rPr>
            <w:rStyle w:val="Hyperlink"/>
            <w:rFonts w:cs="Times New Roman"/>
            <w:sz w:val="24"/>
            <w:szCs w:val="24"/>
          </w:rPr>
          <w:t>https://www.iag.com.au/sites/default/files/Documents/Results%20%26%20reports/20</w:t>
        </w:r>
        <w:r w:rsidR="006D7633" w:rsidRPr="009C01C3">
          <w:rPr>
            <w:rStyle w:val="Hyperlink"/>
            <w:rFonts w:cs="Times New Roman"/>
            <w:sz w:val="24"/>
            <w:szCs w:val="24"/>
          </w:rPr>
          <w:tab/>
          <w:t>7</w:t>
        </w:r>
      </w:hyperlink>
      <w:r w:rsidRPr="006D7633">
        <w:rPr>
          <w:rFonts w:cs="Times New Roman"/>
          <w:sz w:val="24"/>
          <w:szCs w:val="24"/>
        </w:rPr>
        <w:t>annual-report-Appendix-4E-IAGL.pdf [Accessed 25 May 2018].</w:t>
      </w:r>
    </w:p>
    <w:p w:rsidR="00FB1BED" w:rsidRPr="006D7633" w:rsidRDefault="004C383F" w:rsidP="00FB1BED">
      <w:pPr>
        <w:spacing w:line="480" w:lineRule="auto"/>
        <w:rPr>
          <w:rFonts w:cs="Times New Roman"/>
          <w:sz w:val="24"/>
          <w:szCs w:val="24"/>
        </w:rPr>
      </w:pPr>
      <w:proofErr w:type="gramStart"/>
      <w:r w:rsidRPr="006D7633">
        <w:rPr>
          <w:rFonts w:cs="Times New Roman"/>
          <w:sz w:val="24"/>
          <w:szCs w:val="24"/>
        </w:rPr>
        <w:t>Iag.com.au. (2018).</w:t>
      </w:r>
      <w:proofErr w:type="gramEnd"/>
      <w:r w:rsidRPr="006D7633">
        <w:rPr>
          <w:rFonts w:cs="Times New Roman"/>
          <w:sz w:val="24"/>
          <w:szCs w:val="24"/>
        </w:rPr>
        <w:t> </w:t>
      </w:r>
      <w:proofErr w:type="gramStart"/>
      <w:r w:rsidRPr="006D7633">
        <w:rPr>
          <w:rFonts w:cs="Times New Roman"/>
          <w:i/>
          <w:sz w:val="24"/>
          <w:szCs w:val="24"/>
        </w:rPr>
        <w:t>Purpose and Strategy | IAG Limited</w:t>
      </w:r>
      <w:r w:rsidRPr="006D7633">
        <w:rPr>
          <w:rFonts w:cs="Times New Roman"/>
          <w:sz w:val="24"/>
          <w:szCs w:val="24"/>
        </w:rPr>
        <w:t>.</w:t>
      </w:r>
      <w:proofErr w:type="gramEnd"/>
      <w:r w:rsidR="00134A0B" w:rsidRPr="006D7633">
        <w:rPr>
          <w:rFonts w:cs="Times New Roman"/>
          <w:sz w:val="24"/>
          <w:szCs w:val="24"/>
        </w:rPr>
        <w:t xml:space="preserve"> [</w:t>
      </w:r>
      <w:proofErr w:type="gramStart"/>
      <w:r w:rsidR="00134A0B" w:rsidRPr="006D7633">
        <w:rPr>
          <w:rFonts w:cs="Times New Roman"/>
          <w:sz w:val="24"/>
          <w:szCs w:val="24"/>
        </w:rPr>
        <w:t>online</w:t>
      </w:r>
      <w:proofErr w:type="gramEnd"/>
      <w:r w:rsidR="00134A0B" w:rsidRPr="006D7633">
        <w:rPr>
          <w:rFonts w:cs="Times New Roman"/>
          <w:sz w:val="24"/>
          <w:szCs w:val="24"/>
        </w:rPr>
        <w:t>] Available at:</w:t>
      </w:r>
      <w:r w:rsidR="00134A0B" w:rsidRPr="006D7633">
        <w:rPr>
          <w:rFonts w:cs="Times New Roman"/>
          <w:sz w:val="24"/>
          <w:szCs w:val="24"/>
        </w:rPr>
        <w:tab/>
      </w:r>
      <w:r w:rsidRPr="006D7633">
        <w:rPr>
          <w:rFonts w:cs="Times New Roman"/>
          <w:sz w:val="24"/>
          <w:szCs w:val="24"/>
        </w:rPr>
        <w:t>https://www.iag.com.au/about-us/who-we-are/purpos</w:t>
      </w:r>
      <w:r w:rsidR="00134A0B" w:rsidRPr="006D7633">
        <w:rPr>
          <w:rFonts w:cs="Times New Roman"/>
          <w:sz w:val="24"/>
          <w:szCs w:val="24"/>
        </w:rPr>
        <w:t>e-and-strategy [Accessed 25 May</w:t>
      </w:r>
      <w:r w:rsidR="00134A0B" w:rsidRPr="006D7633">
        <w:rPr>
          <w:rFonts w:cs="Times New Roman"/>
          <w:sz w:val="24"/>
          <w:szCs w:val="24"/>
        </w:rPr>
        <w:tab/>
      </w:r>
      <w:r w:rsidRPr="006D7633">
        <w:rPr>
          <w:rFonts w:cs="Times New Roman"/>
          <w:sz w:val="24"/>
          <w:szCs w:val="24"/>
        </w:rPr>
        <w:t>2018].</w:t>
      </w:r>
    </w:p>
    <w:sectPr w:rsidR="00FB1BED" w:rsidRPr="006D7633" w:rsidSect="00935295">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00A" w:rsidRDefault="005B400A" w:rsidP="000A4EBF">
      <w:pPr>
        <w:spacing w:after="0" w:line="240" w:lineRule="auto"/>
      </w:pPr>
      <w:r>
        <w:separator/>
      </w:r>
    </w:p>
  </w:endnote>
  <w:endnote w:type="continuationSeparator" w:id="0">
    <w:p w:rsidR="005B400A" w:rsidRDefault="005B400A" w:rsidP="000A4E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00A" w:rsidRDefault="005B400A" w:rsidP="000A4EBF">
      <w:pPr>
        <w:spacing w:after="0" w:line="240" w:lineRule="auto"/>
      </w:pPr>
      <w:r>
        <w:separator/>
      </w:r>
    </w:p>
  </w:footnote>
  <w:footnote w:type="continuationSeparator" w:id="0">
    <w:p w:rsidR="005B400A" w:rsidRDefault="005B400A" w:rsidP="000A4E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EBF" w:rsidRPr="004A0F5E" w:rsidRDefault="000A4EBF" w:rsidP="005D1CAA">
    <w:pPr>
      <w:pStyle w:val="Header"/>
      <w:jc w:val="right"/>
      <w:rPr>
        <w:rFonts w:cs="Times New Roman"/>
        <w:sz w:val="24"/>
        <w:szCs w:val="24"/>
      </w:rPr>
    </w:pPr>
    <w:r w:rsidRPr="004A0F5E">
      <w:rPr>
        <w:rFonts w:cs="Times New Roman"/>
        <w:sz w:val="24"/>
        <w:szCs w:val="24"/>
      </w:rPr>
      <w:t xml:space="preserve">ACTIVITY BASED COSTING PROPOSITION </w:t>
    </w:r>
    <w:r w:rsidR="005D1CAA" w:rsidRPr="004A0F5E">
      <w:rPr>
        <w:rFonts w:cs="Times New Roman"/>
        <w:sz w:val="24"/>
        <w:szCs w:val="24"/>
      </w:rPr>
      <w:fldChar w:fldCharType="begin"/>
    </w:r>
    <w:r w:rsidR="005D1CAA" w:rsidRPr="004A0F5E">
      <w:rPr>
        <w:rFonts w:cs="Times New Roman"/>
        <w:sz w:val="24"/>
        <w:szCs w:val="24"/>
      </w:rPr>
      <w:instrText xml:space="preserve"> PAGE   \* MERGEFORMAT </w:instrText>
    </w:r>
    <w:r w:rsidR="005D1CAA" w:rsidRPr="004A0F5E">
      <w:rPr>
        <w:rFonts w:cs="Times New Roman"/>
        <w:sz w:val="24"/>
        <w:szCs w:val="24"/>
      </w:rPr>
      <w:fldChar w:fldCharType="separate"/>
    </w:r>
    <w:r w:rsidR="004A0F5E">
      <w:rPr>
        <w:rFonts w:cs="Times New Roman"/>
        <w:noProof/>
        <w:sz w:val="24"/>
        <w:szCs w:val="24"/>
      </w:rPr>
      <w:t>1</w:t>
    </w:r>
    <w:r w:rsidR="005D1CAA" w:rsidRPr="004A0F5E">
      <w:rPr>
        <w:rFonts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D7797A"/>
    <w:rsid w:val="000A4EBF"/>
    <w:rsid w:val="000C35A7"/>
    <w:rsid w:val="000D48AA"/>
    <w:rsid w:val="000F19FC"/>
    <w:rsid w:val="00134A0B"/>
    <w:rsid w:val="00153281"/>
    <w:rsid w:val="001703FF"/>
    <w:rsid w:val="00193835"/>
    <w:rsid w:val="001A4D51"/>
    <w:rsid w:val="001F0F85"/>
    <w:rsid w:val="00222B19"/>
    <w:rsid w:val="00244C15"/>
    <w:rsid w:val="002536E8"/>
    <w:rsid w:val="002577B0"/>
    <w:rsid w:val="002A05E9"/>
    <w:rsid w:val="002D0DC0"/>
    <w:rsid w:val="003014BB"/>
    <w:rsid w:val="00304498"/>
    <w:rsid w:val="00346AF9"/>
    <w:rsid w:val="0039396E"/>
    <w:rsid w:val="003D70E9"/>
    <w:rsid w:val="004132BB"/>
    <w:rsid w:val="0046565C"/>
    <w:rsid w:val="00496F37"/>
    <w:rsid w:val="004A0F5E"/>
    <w:rsid w:val="004A106C"/>
    <w:rsid w:val="004C3649"/>
    <w:rsid w:val="004C383F"/>
    <w:rsid w:val="004D0025"/>
    <w:rsid w:val="004F7811"/>
    <w:rsid w:val="00505345"/>
    <w:rsid w:val="005320DC"/>
    <w:rsid w:val="00562B6B"/>
    <w:rsid w:val="0058498E"/>
    <w:rsid w:val="0059151F"/>
    <w:rsid w:val="005B400A"/>
    <w:rsid w:val="005C4B3D"/>
    <w:rsid w:val="005C661F"/>
    <w:rsid w:val="005C6FB7"/>
    <w:rsid w:val="005D1CAA"/>
    <w:rsid w:val="006018D6"/>
    <w:rsid w:val="006236E7"/>
    <w:rsid w:val="006444DE"/>
    <w:rsid w:val="00674312"/>
    <w:rsid w:val="00681859"/>
    <w:rsid w:val="006948F6"/>
    <w:rsid w:val="006A0F27"/>
    <w:rsid w:val="006D7633"/>
    <w:rsid w:val="006E061C"/>
    <w:rsid w:val="006E3DAD"/>
    <w:rsid w:val="006F7B26"/>
    <w:rsid w:val="00711CE7"/>
    <w:rsid w:val="007164DE"/>
    <w:rsid w:val="007243C7"/>
    <w:rsid w:val="007A6DBC"/>
    <w:rsid w:val="007C0730"/>
    <w:rsid w:val="0080314C"/>
    <w:rsid w:val="00807129"/>
    <w:rsid w:val="00811CB3"/>
    <w:rsid w:val="00814288"/>
    <w:rsid w:val="0082717A"/>
    <w:rsid w:val="00847F5F"/>
    <w:rsid w:val="008C1837"/>
    <w:rsid w:val="008C6643"/>
    <w:rsid w:val="00935295"/>
    <w:rsid w:val="0094564B"/>
    <w:rsid w:val="009F49CF"/>
    <w:rsid w:val="00A05C74"/>
    <w:rsid w:val="00A10444"/>
    <w:rsid w:val="00A12D57"/>
    <w:rsid w:val="00AA368E"/>
    <w:rsid w:val="00AB5AA1"/>
    <w:rsid w:val="00AE0820"/>
    <w:rsid w:val="00B0114F"/>
    <w:rsid w:val="00B1085E"/>
    <w:rsid w:val="00B605AF"/>
    <w:rsid w:val="00B964D9"/>
    <w:rsid w:val="00BA2415"/>
    <w:rsid w:val="00BD420C"/>
    <w:rsid w:val="00BE169F"/>
    <w:rsid w:val="00BE353A"/>
    <w:rsid w:val="00BF7725"/>
    <w:rsid w:val="00C14D24"/>
    <w:rsid w:val="00C31177"/>
    <w:rsid w:val="00CB632D"/>
    <w:rsid w:val="00CF389F"/>
    <w:rsid w:val="00D01D01"/>
    <w:rsid w:val="00D704B7"/>
    <w:rsid w:val="00D7797A"/>
    <w:rsid w:val="00DB5FFF"/>
    <w:rsid w:val="00E00542"/>
    <w:rsid w:val="00EA2442"/>
    <w:rsid w:val="00F10986"/>
    <w:rsid w:val="00F21619"/>
    <w:rsid w:val="00F36F05"/>
    <w:rsid w:val="00F55DAE"/>
    <w:rsid w:val="00F66741"/>
    <w:rsid w:val="00FA5F72"/>
    <w:rsid w:val="00FB1BED"/>
    <w:rsid w:val="00FC4C3A"/>
    <w:rsid w:val="00FF1F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295"/>
  </w:style>
  <w:style w:type="paragraph" w:styleId="Heading1">
    <w:name w:val="heading 1"/>
    <w:basedOn w:val="Normal"/>
    <w:next w:val="Normal"/>
    <w:link w:val="Heading1Char"/>
    <w:uiPriority w:val="9"/>
    <w:qFormat/>
    <w:rsid w:val="005D1C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36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A36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4E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4EBF"/>
  </w:style>
  <w:style w:type="paragraph" w:styleId="Footer">
    <w:name w:val="footer"/>
    <w:basedOn w:val="Normal"/>
    <w:link w:val="FooterChar"/>
    <w:uiPriority w:val="99"/>
    <w:semiHidden/>
    <w:unhideWhenUsed/>
    <w:rsid w:val="000A4E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4EBF"/>
  </w:style>
  <w:style w:type="character" w:customStyle="1" w:styleId="Heading1Char">
    <w:name w:val="Heading 1 Char"/>
    <w:basedOn w:val="DefaultParagraphFont"/>
    <w:link w:val="Heading1"/>
    <w:uiPriority w:val="9"/>
    <w:rsid w:val="005D1C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A36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A368E"/>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34A0B"/>
    <w:rPr>
      <w:color w:val="0000FF" w:themeColor="hyperlink"/>
      <w:u w:val="single"/>
    </w:rPr>
  </w:style>
  <w:style w:type="paragraph" w:styleId="TOCHeading">
    <w:name w:val="TOC Heading"/>
    <w:basedOn w:val="Heading1"/>
    <w:next w:val="Normal"/>
    <w:uiPriority w:val="39"/>
    <w:semiHidden/>
    <w:unhideWhenUsed/>
    <w:qFormat/>
    <w:rsid w:val="006D7633"/>
    <w:pPr>
      <w:outlineLvl w:val="9"/>
    </w:pPr>
  </w:style>
  <w:style w:type="paragraph" w:styleId="TOC1">
    <w:name w:val="toc 1"/>
    <w:basedOn w:val="Normal"/>
    <w:next w:val="Normal"/>
    <w:autoRedefine/>
    <w:uiPriority w:val="39"/>
    <w:unhideWhenUsed/>
    <w:rsid w:val="006D7633"/>
    <w:pPr>
      <w:spacing w:after="100"/>
    </w:pPr>
  </w:style>
  <w:style w:type="paragraph" w:styleId="TOC2">
    <w:name w:val="toc 2"/>
    <w:basedOn w:val="Normal"/>
    <w:next w:val="Normal"/>
    <w:autoRedefine/>
    <w:uiPriority w:val="39"/>
    <w:unhideWhenUsed/>
    <w:rsid w:val="006D7633"/>
    <w:pPr>
      <w:spacing w:after="100"/>
      <w:ind w:left="220"/>
    </w:pPr>
  </w:style>
  <w:style w:type="paragraph" w:styleId="TOC3">
    <w:name w:val="toc 3"/>
    <w:basedOn w:val="Normal"/>
    <w:next w:val="Normal"/>
    <w:autoRedefine/>
    <w:uiPriority w:val="39"/>
    <w:unhideWhenUsed/>
    <w:rsid w:val="006D7633"/>
    <w:pPr>
      <w:spacing w:after="100"/>
      <w:ind w:left="44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mpra.ub.un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xecutivefinance.nl/w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ag.com.au/sites/default/files/Documents/Results%20%26%20reports/20%097" TargetMode="External"/><Relationship Id="rId4" Type="http://schemas.openxmlformats.org/officeDocument/2006/relationships/webSettings" Target="webSettings.xml"/><Relationship Id="rId9" Type="http://schemas.openxmlformats.org/officeDocument/2006/relationships/hyperlink" Target="http://citeseerx.ist.psu.edu/viewdoc/download?doi=10.1.1.923.5979&amp;rep=rep1&amp;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8BFFE12E-4A41-4470-BE1D-DCF534D6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2553</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2018-05-25T18:46:00Z</dcterms:created>
  <dcterms:modified xsi:type="dcterms:W3CDTF">2018-05-25T18:46:00Z</dcterms:modified>
</cp:coreProperties>
</file>