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D2" w:rsidRDefault="00AC68D2" w:rsidP="000B2010">
      <w:pPr>
        <w:spacing w:line="480" w:lineRule="auto"/>
        <w:rPr>
          <w:rFonts w:ascii="Times New Roman" w:hAnsi="Times New Roman" w:cs="Times New Roman"/>
          <w:sz w:val="24"/>
          <w:szCs w:val="24"/>
        </w:rPr>
      </w:pPr>
    </w:p>
    <w:p w:rsidR="00AC68D2" w:rsidRDefault="0011021A" w:rsidP="000B2010">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F93B9C">
        <w:rPr>
          <w:rFonts w:ascii="Times New Roman" w:hAnsi="Times New Roman" w:cs="Times New Roman"/>
          <w:sz w:val="24"/>
          <w:szCs w:val="24"/>
        </w:rPr>
        <w:t>Name</w:t>
      </w:r>
      <w:r>
        <w:rPr>
          <w:rFonts w:ascii="Times New Roman" w:hAnsi="Times New Roman" w:cs="Times New Roman"/>
          <w:sz w:val="24"/>
          <w:szCs w:val="24"/>
        </w:rPr>
        <w:t xml:space="preserve">: </w:t>
      </w:r>
    </w:p>
    <w:p w:rsidR="00F93B9C" w:rsidRDefault="0011021A" w:rsidP="000B2010">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11021A" w:rsidRDefault="0011021A" w:rsidP="000B201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1021A" w:rsidRDefault="0011021A" w:rsidP="000B2010">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AC68D2" w:rsidRPr="0011021A" w:rsidRDefault="0011021A" w:rsidP="001102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Part 1: </w:t>
      </w:r>
      <w:r w:rsidR="00F93B9C" w:rsidRPr="0011021A">
        <w:rPr>
          <w:rFonts w:ascii="Times New Roman" w:hAnsi="Times New Roman" w:cs="Times New Roman"/>
          <w:b/>
          <w:sz w:val="24"/>
          <w:szCs w:val="24"/>
        </w:rPr>
        <w:t xml:space="preserve">Report </w:t>
      </w:r>
      <w:proofErr w:type="gramStart"/>
      <w:r w:rsidR="00F93B9C" w:rsidRPr="0011021A">
        <w:rPr>
          <w:rFonts w:ascii="Times New Roman" w:hAnsi="Times New Roman" w:cs="Times New Roman"/>
          <w:b/>
          <w:sz w:val="24"/>
          <w:szCs w:val="24"/>
        </w:rPr>
        <w:t>On</w:t>
      </w:r>
      <w:proofErr w:type="gramEnd"/>
      <w:r w:rsidR="00F93B9C" w:rsidRPr="0011021A">
        <w:rPr>
          <w:rFonts w:ascii="Times New Roman" w:hAnsi="Times New Roman" w:cs="Times New Roman"/>
          <w:b/>
          <w:sz w:val="24"/>
          <w:szCs w:val="24"/>
        </w:rPr>
        <w:t xml:space="preserve"> the Trends in the Banking Sector</w:t>
      </w:r>
    </w:p>
    <w:p w:rsidR="005F7D23" w:rsidRPr="00801EA4" w:rsidRDefault="005F7D23" w:rsidP="0011021A">
      <w:pPr>
        <w:spacing w:line="480" w:lineRule="auto"/>
        <w:rPr>
          <w:rFonts w:ascii="Times New Roman" w:hAnsi="Times New Roman" w:cs="Times New Roman"/>
          <w:b/>
          <w:sz w:val="24"/>
          <w:szCs w:val="24"/>
        </w:rPr>
      </w:pPr>
      <w:r w:rsidRPr="00801EA4">
        <w:rPr>
          <w:rFonts w:ascii="Times New Roman" w:hAnsi="Times New Roman" w:cs="Times New Roman"/>
          <w:b/>
          <w:sz w:val="24"/>
          <w:szCs w:val="24"/>
        </w:rPr>
        <w:t>Introduction</w:t>
      </w:r>
    </w:p>
    <w:p w:rsidR="005F7D23" w:rsidRPr="000B2010" w:rsidRDefault="005F7D23" w:rsidP="00801EA4">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The contemporary banking industry has experienced tremendous changes that oblige banks to align with the changing trends to better offer banking services and products that meet the expectations of the customers. The significant trends have been attributable to the development in technology and the experiences since the year 2008 financial crisis. This report </w:t>
      </w:r>
      <w:r w:rsidR="001614D1">
        <w:rPr>
          <w:rFonts w:ascii="Times New Roman" w:hAnsi="Times New Roman" w:cs="Times New Roman"/>
          <w:sz w:val="24"/>
          <w:szCs w:val="24"/>
        </w:rPr>
        <w:t>analyzes the key issues that a</w:t>
      </w:r>
      <w:r w:rsidRPr="000B2010">
        <w:rPr>
          <w:rFonts w:ascii="Times New Roman" w:hAnsi="Times New Roman" w:cs="Times New Roman"/>
          <w:sz w:val="24"/>
          <w:szCs w:val="24"/>
        </w:rPr>
        <w:t xml:space="preserve"> bank</w:t>
      </w:r>
      <w:r w:rsidR="001614D1">
        <w:rPr>
          <w:rFonts w:ascii="Times New Roman" w:hAnsi="Times New Roman" w:cs="Times New Roman"/>
          <w:sz w:val="24"/>
          <w:szCs w:val="24"/>
        </w:rPr>
        <w:t>’s board</w:t>
      </w:r>
      <w:r w:rsidRPr="000B2010">
        <w:rPr>
          <w:rFonts w:ascii="Times New Roman" w:hAnsi="Times New Roman" w:cs="Times New Roman"/>
          <w:sz w:val="24"/>
          <w:szCs w:val="24"/>
        </w:rPr>
        <w:t xml:space="preserve"> should </w:t>
      </w:r>
      <w:r w:rsidR="001B53AA">
        <w:rPr>
          <w:rFonts w:ascii="Times New Roman" w:hAnsi="Times New Roman" w:cs="Times New Roman"/>
          <w:sz w:val="24"/>
          <w:szCs w:val="24"/>
        </w:rPr>
        <w:t>consider to remain competitive</w:t>
      </w:r>
      <w:r w:rsidRPr="000B2010">
        <w:rPr>
          <w:rFonts w:ascii="Times New Roman" w:hAnsi="Times New Roman" w:cs="Times New Roman"/>
          <w:sz w:val="24"/>
          <w:szCs w:val="24"/>
        </w:rPr>
        <w:t xml:space="preserve"> in the banking sector. </w:t>
      </w:r>
    </w:p>
    <w:p w:rsidR="005F7D23" w:rsidRPr="001B53AA" w:rsidRDefault="00801EA4" w:rsidP="0011021A">
      <w:pPr>
        <w:spacing w:line="480" w:lineRule="auto"/>
        <w:rPr>
          <w:rFonts w:ascii="Times New Roman" w:hAnsi="Times New Roman" w:cs="Times New Roman"/>
          <w:b/>
          <w:sz w:val="24"/>
          <w:szCs w:val="24"/>
        </w:rPr>
      </w:pPr>
      <w:r w:rsidRPr="001B53AA">
        <w:rPr>
          <w:rFonts w:ascii="Times New Roman" w:hAnsi="Times New Roman" w:cs="Times New Roman"/>
          <w:b/>
          <w:sz w:val="24"/>
          <w:szCs w:val="24"/>
        </w:rPr>
        <w:t>Developing Healthy Relationships with M</w:t>
      </w:r>
      <w:r w:rsidR="005F7D23" w:rsidRPr="001B53AA">
        <w:rPr>
          <w:rFonts w:ascii="Times New Roman" w:hAnsi="Times New Roman" w:cs="Times New Roman"/>
          <w:b/>
          <w:sz w:val="24"/>
          <w:szCs w:val="24"/>
        </w:rPr>
        <w:t>illennials</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Millennial constitutes the highest population, and the population is expected to grow significantly in the</w:t>
      </w:r>
      <w:r w:rsidR="000B4641">
        <w:rPr>
          <w:rFonts w:ascii="Times New Roman" w:hAnsi="Times New Roman" w:cs="Times New Roman"/>
          <w:sz w:val="24"/>
          <w:szCs w:val="24"/>
        </w:rPr>
        <w:t xml:space="preserve"> future </w:t>
      </w:r>
      <w:r w:rsidR="000B4641" w:rsidRPr="00D34063">
        <w:rPr>
          <w:rFonts w:ascii="Times New Roman" w:hAnsi="Times New Roman" w:cs="Times New Roman"/>
          <w:sz w:val="24"/>
          <w:szCs w:val="24"/>
        </w:rPr>
        <w:t xml:space="preserve">(Options </w:t>
      </w:r>
      <w:proofErr w:type="gramStart"/>
      <w:r w:rsidR="000B4641" w:rsidRPr="00D34063">
        <w:rPr>
          <w:rFonts w:ascii="Times New Roman" w:hAnsi="Times New Roman" w:cs="Times New Roman"/>
          <w:sz w:val="24"/>
          <w:szCs w:val="24"/>
        </w:rPr>
        <w:t>And Opportunities Forging Lasting Banking Relationships With</w:t>
      </w:r>
      <w:proofErr w:type="gramEnd"/>
      <w:r w:rsidR="000B4641" w:rsidRPr="00D34063">
        <w:rPr>
          <w:rFonts w:ascii="Times New Roman" w:hAnsi="Times New Roman" w:cs="Times New Roman"/>
          <w:sz w:val="24"/>
          <w:szCs w:val="24"/>
        </w:rPr>
        <w:t xml:space="preserve"> Millennials</w:t>
      </w:r>
      <w:r w:rsidR="000B4641">
        <w:rPr>
          <w:rFonts w:ascii="Times New Roman" w:hAnsi="Times New Roman" w:cs="Times New Roman"/>
          <w:sz w:val="24"/>
          <w:szCs w:val="24"/>
        </w:rPr>
        <w:t xml:space="preserve"> 4)</w:t>
      </w:r>
      <w:r w:rsidRPr="000B2010">
        <w:rPr>
          <w:rFonts w:ascii="Times New Roman" w:hAnsi="Times New Roman" w:cs="Times New Roman"/>
          <w:sz w:val="24"/>
          <w:szCs w:val="24"/>
        </w:rPr>
        <w:t xml:space="preserve">. Therefore, understanding the specific needs of this segment provides a company with an opportunity to address their needs and aligning the bank products and services to meet their expectations better. One of the competitive forces discussed by Michael Porter’s five forces analysis is the bargaining power of buyers. In this case, millennial have higher </w:t>
      </w:r>
      <w:r w:rsidRPr="000B2010">
        <w:rPr>
          <w:rFonts w:ascii="Times New Roman" w:hAnsi="Times New Roman" w:cs="Times New Roman"/>
          <w:sz w:val="24"/>
          <w:szCs w:val="24"/>
        </w:rPr>
        <w:lastRenderedPageBreak/>
        <w:t>bargaining power, and thus, they are more likely to switch to financial institutions that provide services and produ</w:t>
      </w:r>
      <w:r w:rsidR="000B4641">
        <w:rPr>
          <w:rFonts w:ascii="Times New Roman" w:hAnsi="Times New Roman" w:cs="Times New Roman"/>
          <w:sz w:val="24"/>
          <w:szCs w:val="24"/>
        </w:rPr>
        <w:t xml:space="preserve">cts that suit them effectively </w:t>
      </w:r>
      <w:r w:rsidR="000B4641" w:rsidRPr="00D34063">
        <w:rPr>
          <w:rFonts w:ascii="Times New Roman" w:hAnsi="Times New Roman" w:cs="Times New Roman"/>
          <w:sz w:val="24"/>
          <w:szCs w:val="24"/>
        </w:rPr>
        <w:t xml:space="preserve">(Options </w:t>
      </w:r>
      <w:proofErr w:type="gramStart"/>
      <w:r w:rsidR="000B4641" w:rsidRPr="00D34063">
        <w:rPr>
          <w:rFonts w:ascii="Times New Roman" w:hAnsi="Times New Roman" w:cs="Times New Roman"/>
          <w:sz w:val="24"/>
          <w:szCs w:val="24"/>
        </w:rPr>
        <w:t>And Opportunities Forging Lasting Banking Relationships With</w:t>
      </w:r>
      <w:proofErr w:type="gramEnd"/>
      <w:r w:rsidR="000B4641" w:rsidRPr="00D34063">
        <w:rPr>
          <w:rFonts w:ascii="Times New Roman" w:hAnsi="Times New Roman" w:cs="Times New Roman"/>
          <w:sz w:val="24"/>
          <w:szCs w:val="24"/>
        </w:rPr>
        <w:t xml:space="preserve"> Millennials</w:t>
      </w:r>
      <w:r w:rsidR="000B4641">
        <w:rPr>
          <w:rFonts w:ascii="Times New Roman" w:hAnsi="Times New Roman" w:cs="Times New Roman"/>
          <w:sz w:val="24"/>
          <w:szCs w:val="24"/>
        </w:rPr>
        <w:t xml:space="preserve"> 6)</w:t>
      </w:r>
      <w:r w:rsidRPr="000B2010">
        <w:rPr>
          <w:rFonts w:ascii="Times New Roman" w:hAnsi="Times New Roman" w:cs="Times New Roman"/>
          <w:sz w:val="24"/>
          <w:szCs w:val="24"/>
        </w:rPr>
        <w:t xml:space="preserve">. They are more likely to close their primary accounts with a bank five times whereas their chances of opening a new account with a primary bank are three times.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Having a broader customer base is a crucial aspect of positioning a bank competitively in the banking industry. Therefore, a bank should devise the strategies to attract and retain more customers with the millennial providing a best opportunity to capitalize on given their high population. Research has established three factors that make millennial leave a bank including high account fees, poor customer service with a representative of a bank, and few ATM locations </w:t>
      </w:r>
      <w:r w:rsidR="000B4641" w:rsidRPr="00D34063">
        <w:rPr>
          <w:rFonts w:ascii="Times New Roman" w:hAnsi="Times New Roman" w:cs="Times New Roman"/>
          <w:sz w:val="24"/>
          <w:szCs w:val="24"/>
        </w:rPr>
        <w:t xml:space="preserve">(Options </w:t>
      </w:r>
      <w:proofErr w:type="gramStart"/>
      <w:r w:rsidR="000B4641" w:rsidRPr="00D34063">
        <w:rPr>
          <w:rFonts w:ascii="Times New Roman" w:hAnsi="Times New Roman" w:cs="Times New Roman"/>
          <w:sz w:val="24"/>
          <w:szCs w:val="24"/>
        </w:rPr>
        <w:t>And Opportunities Forging Lasting Banking Relationships With</w:t>
      </w:r>
      <w:proofErr w:type="gramEnd"/>
      <w:r w:rsidR="000B4641" w:rsidRPr="00D34063">
        <w:rPr>
          <w:rFonts w:ascii="Times New Roman" w:hAnsi="Times New Roman" w:cs="Times New Roman"/>
          <w:sz w:val="24"/>
          <w:szCs w:val="24"/>
        </w:rPr>
        <w:t xml:space="preserve"> Millennials</w:t>
      </w:r>
      <w:r w:rsidR="000B4641">
        <w:rPr>
          <w:rFonts w:ascii="Times New Roman" w:hAnsi="Times New Roman" w:cs="Times New Roman"/>
          <w:sz w:val="24"/>
          <w:szCs w:val="24"/>
        </w:rPr>
        <w:t xml:space="preserve"> 5). </w:t>
      </w:r>
      <w:r w:rsidRPr="000B2010">
        <w:rPr>
          <w:rFonts w:ascii="Times New Roman" w:hAnsi="Times New Roman" w:cs="Times New Roman"/>
          <w:sz w:val="24"/>
          <w:szCs w:val="24"/>
        </w:rPr>
        <w:t xml:space="preserve">Therefore, a bank can focus on these factors to attract and retain a significant number of millennial customers. A bank should develop and implement competitive pricing on accounts fees, provide excellent customer service by training the customer representatives and establishing more ATMs to take advantage of the opportunities offered by the millennial population. </w:t>
      </w:r>
    </w:p>
    <w:p w:rsidR="005F7D23" w:rsidRPr="001B53AA" w:rsidRDefault="001B53AA" w:rsidP="0011021A">
      <w:pPr>
        <w:spacing w:line="480" w:lineRule="auto"/>
        <w:rPr>
          <w:rFonts w:ascii="Times New Roman" w:hAnsi="Times New Roman" w:cs="Times New Roman"/>
          <w:b/>
          <w:sz w:val="24"/>
          <w:szCs w:val="24"/>
        </w:rPr>
      </w:pPr>
      <w:r w:rsidRPr="001B53AA">
        <w:rPr>
          <w:rFonts w:ascii="Times New Roman" w:hAnsi="Times New Roman" w:cs="Times New Roman"/>
          <w:b/>
          <w:sz w:val="24"/>
          <w:szCs w:val="24"/>
        </w:rPr>
        <w:t>Importance Traditional B</w:t>
      </w:r>
      <w:r w:rsidR="005F7D23" w:rsidRPr="001B53AA">
        <w:rPr>
          <w:rFonts w:ascii="Times New Roman" w:hAnsi="Times New Roman" w:cs="Times New Roman"/>
          <w:b/>
          <w:sz w:val="24"/>
          <w:szCs w:val="24"/>
        </w:rPr>
        <w:t>anking</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Despite the development in technology and growth in digital methods of accessing banking products and services, the traditional banking services such as face to face still play an integral part to in the banking sector</w:t>
      </w:r>
      <w:r w:rsidR="0029451A">
        <w:rPr>
          <w:rFonts w:ascii="Times New Roman" w:hAnsi="Times New Roman" w:cs="Times New Roman"/>
          <w:sz w:val="24"/>
          <w:szCs w:val="24"/>
        </w:rPr>
        <w:t xml:space="preserve"> </w:t>
      </w:r>
      <w:r w:rsidR="0029451A" w:rsidRPr="00D34063">
        <w:rPr>
          <w:rFonts w:ascii="Times New Roman" w:hAnsi="Times New Roman" w:cs="Times New Roman"/>
          <w:sz w:val="24"/>
          <w:szCs w:val="24"/>
        </w:rPr>
        <w:t xml:space="preserve">(Options </w:t>
      </w:r>
      <w:proofErr w:type="gramStart"/>
      <w:r w:rsidR="0029451A" w:rsidRPr="00D34063">
        <w:rPr>
          <w:rFonts w:ascii="Times New Roman" w:hAnsi="Times New Roman" w:cs="Times New Roman"/>
          <w:sz w:val="24"/>
          <w:szCs w:val="24"/>
        </w:rPr>
        <w:t>And Opportunities Forging Lasting Banking Relationships With</w:t>
      </w:r>
      <w:proofErr w:type="gramEnd"/>
      <w:r w:rsidR="0029451A" w:rsidRPr="00D34063">
        <w:rPr>
          <w:rFonts w:ascii="Times New Roman" w:hAnsi="Times New Roman" w:cs="Times New Roman"/>
          <w:sz w:val="24"/>
          <w:szCs w:val="24"/>
        </w:rPr>
        <w:t xml:space="preserve"> Millennials</w:t>
      </w:r>
      <w:r w:rsidR="0029451A">
        <w:rPr>
          <w:rFonts w:ascii="Times New Roman" w:hAnsi="Times New Roman" w:cs="Times New Roman"/>
          <w:sz w:val="24"/>
          <w:szCs w:val="24"/>
        </w:rPr>
        <w:t xml:space="preserve"> 11)</w:t>
      </w:r>
      <w:r w:rsidRPr="000B2010">
        <w:rPr>
          <w:rFonts w:ascii="Times New Roman" w:hAnsi="Times New Roman" w:cs="Times New Roman"/>
          <w:sz w:val="24"/>
          <w:szCs w:val="24"/>
        </w:rPr>
        <w:t xml:space="preserve">. A significant number of customers prefer visiting the old branches particularly to access services and products provided by a bank. For instance, in the US, people aged between 55 years and 66 years prefer visiting the branches while in UK people </w:t>
      </w:r>
      <w:r w:rsidRPr="000B2010">
        <w:rPr>
          <w:rFonts w:ascii="Times New Roman" w:hAnsi="Times New Roman" w:cs="Times New Roman"/>
          <w:sz w:val="24"/>
          <w:szCs w:val="24"/>
        </w:rPr>
        <w:lastRenderedPageBreak/>
        <w:t>above 66 years of age prefer vi</w:t>
      </w:r>
      <w:r w:rsidR="0055010B">
        <w:rPr>
          <w:rFonts w:ascii="Times New Roman" w:hAnsi="Times New Roman" w:cs="Times New Roman"/>
          <w:sz w:val="24"/>
          <w:szCs w:val="24"/>
        </w:rPr>
        <w:t>siting offices (</w:t>
      </w:r>
      <w:proofErr w:type="spellStart"/>
      <w:r w:rsidR="0055010B">
        <w:rPr>
          <w:rFonts w:ascii="Times New Roman" w:hAnsi="Times New Roman" w:cs="Times New Roman"/>
          <w:sz w:val="24"/>
          <w:szCs w:val="24"/>
        </w:rPr>
        <w:t>BookingBug</w:t>
      </w:r>
      <w:proofErr w:type="spellEnd"/>
      <w:r w:rsidR="0055010B">
        <w:rPr>
          <w:rFonts w:ascii="Times New Roman" w:hAnsi="Times New Roman" w:cs="Times New Roman"/>
          <w:sz w:val="24"/>
          <w:szCs w:val="24"/>
        </w:rPr>
        <w:t xml:space="preserve"> 4</w:t>
      </w:r>
      <w:r w:rsidRPr="000B2010">
        <w:rPr>
          <w:rFonts w:ascii="Times New Roman" w:hAnsi="Times New Roman" w:cs="Times New Roman"/>
          <w:sz w:val="24"/>
          <w:szCs w:val="24"/>
        </w:rPr>
        <w:t xml:space="preserve">). Therefore, this is a significant population to consider while at the same time putting more emphasis on embracing technology.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Besides the old population having a higher inclination towards branches over the online banking, many customers cite customer service as an integral aspect of visiting the branches. According to a research, 68% of the interviewed customer in the US would prefer visiting their bank branches if customer service is improved while 70% would be attracted to visit their branches if the staff has higher knowledge and attitud</w:t>
      </w:r>
      <w:r w:rsidR="0055010B">
        <w:rPr>
          <w:rFonts w:ascii="Times New Roman" w:hAnsi="Times New Roman" w:cs="Times New Roman"/>
          <w:sz w:val="24"/>
          <w:szCs w:val="24"/>
        </w:rPr>
        <w:t>e towards them (</w:t>
      </w:r>
      <w:proofErr w:type="spellStart"/>
      <w:r w:rsidR="0055010B">
        <w:rPr>
          <w:rFonts w:ascii="Times New Roman" w:hAnsi="Times New Roman" w:cs="Times New Roman"/>
          <w:sz w:val="24"/>
          <w:szCs w:val="24"/>
        </w:rPr>
        <w:t>BookingBug</w:t>
      </w:r>
      <w:proofErr w:type="spellEnd"/>
      <w:r w:rsidR="0055010B">
        <w:rPr>
          <w:rFonts w:ascii="Times New Roman" w:hAnsi="Times New Roman" w:cs="Times New Roman"/>
          <w:sz w:val="24"/>
          <w:szCs w:val="24"/>
        </w:rPr>
        <w:t xml:space="preserve"> 12</w:t>
      </w:r>
      <w:r w:rsidRPr="000B2010">
        <w:rPr>
          <w:rFonts w:ascii="Times New Roman" w:hAnsi="Times New Roman" w:cs="Times New Roman"/>
          <w:sz w:val="24"/>
          <w:szCs w:val="24"/>
        </w:rPr>
        <w:t xml:space="preserve">). This implies that if a bank has knowledgeable staff with excellent customer service, the branches can still attract a significant number of customers. Therefore, the traditional banking is essential in drawing a considerable number of customers when a bank meets customers’ expectations on attitude among the staff and quality. </w:t>
      </w:r>
    </w:p>
    <w:p w:rsidR="005F7D23" w:rsidRPr="000B2010" w:rsidRDefault="005F7D23" w:rsidP="001B53A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Another important aspect of traditional banking or face to face interactions is the type of services or products that customers require to form a bank. Some customers perceive visiting a branch as the best option for some of the facilities such as mortgages. Therefore, the branches still have importance in the modern business environment for such services. </w:t>
      </w:r>
    </w:p>
    <w:p w:rsidR="005F7D23" w:rsidRPr="001B53AA" w:rsidRDefault="001B53AA" w:rsidP="0011021A">
      <w:pPr>
        <w:spacing w:line="480" w:lineRule="auto"/>
        <w:rPr>
          <w:rFonts w:ascii="Times New Roman" w:hAnsi="Times New Roman" w:cs="Times New Roman"/>
          <w:b/>
          <w:sz w:val="24"/>
          <w:szCs w:val="24"/>
        </w:rPr>
      </w:pPr>
      <w:r w:rsidRPr="001B53AA">
        <w:rPr>
          <w:rFonts w:ascii="Times New Roman" w:hAnsi="Times New Roman" w:cs="Times New Roman"/>
          <w:b/>
          <w:sz w:val="24"/>
          <w:szCs w:val="24"/>
        </w:rPr>
        <w:t>Modern B</w:t>
      </w:r>
      <w:r w:rsidR="005F7D23" w:rsidRPr="001B53AA">
        <w:rPr>
          <w:rFonts w:ascii="Times New Roman" w:hAnsi="Times New Roman" w:cs="Times New Roman"/>
          <w:b/>
          <w:sz w:val="24"/>
          <w:szCs w:val="24"/>
        </w:rPr>
        <w:t>anking</w:t>
      </w:r>
    </w:p>
    <w:p w:rsidR="005F7D23" w:rsidRPr="000B2010" w:rsidRDefault="005F7D23" w:rsidP="001B53A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The modern banking has been characterized by a more online preference among customers with lesser visits to branches. The digital interactions have significantly shaped the consumers approach on communica</w:t>
      </w:r>
      <w:r w:rsidR="00113BD9">
        <w:rPr>
          <w:rFonts w:ascii="Times New Roman" w:hAnsi="Times New Roman" w:cs="Times New Roman"/>
          <w:sz w:val="24"/>
          <w:szCs w:val="24"/>
        </w:rPr>
        <w:t>tion with banks (Deloitte 11</w:t>
      </w:r>
      <w:r w:rsidRPr="000B2010">
        <w:rPr>
          <w:rFonts w:ascii="Times New Roman" w:hAnsi="Times New Roman" w:cs="Times New Roman"/>
          <w:sz w:val="24"/>
          <w:szCs w:val="24"/>
        </w:rPr>
        <w:t xml:space="preserve">). Unlike in the past where customers to a bank interaction were primarily through face to face interaction by visiting a bank, the modern banking also involves the online component. The online banking has attracted a significant number of customers who find it convenient to access their accounts online.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lastRenderedPageBreak/>
        <w:t>Banks have embraced digital banking as a measure to respond to the changing banking environment through the development of mobile application or the use of personal computers</w:t>
      </w:r>
      <w:r w:rsidR="00113BD9">
        <w:rPr>
          <w:rFonts w:ascii="Times New Roman" w:hAnsi="Times New Roman" w:cs="Times New Roman"/>
          <w:sz w:val="24"/>
          <w:szCs w:val="24"/>
        </w:rPr>
        <w:t xml:space="preserve"> (Deloitte 11</w:t>
      </w:r>
      <w:r w:rsidRPr="000B2010">
        <w:rPr>
          <w:rFonts w:ascii="Times New Roman" w:hAnsi="Times New Roman" w:cs="Times New Roman"/>
          <w:sz w:val="24"/>
          <w:szCs w:val="24"/>
        </w:rPr>
        <w:t>). The modern banking industry is an age of consumer choice banks are obliged to develop services and products that provide a seamless banking experience to the customers. Therefore, banks should act to the best interests of the customers first before being concerned on their bottom line. For instance, 69% of customers believe that banks put more emphasis on their bottom line while 31% of customers think that banks act to s</w:t>
      </w:r>
      <w:r w:rsidR="001C26C5">
        <w:rPr>
          <w:rFonts w:ascii="Times New Roman" w:hAnsi="Times New Roman" w:cs="Times New Roman"/>
          <w:sz w:val="24"/>
          <w:szCs w:val="24"/>
        </w:rPr>
        <w:t xml:space="preserve">uit their interest </w:t>
      </w:r>
      <w:r w:rsidR="001C26C5" w:rsidRPr="00F53452">
        <w:rPr>
          <w:rFonts w:ascii="Times New Roman" w:hAnsi="Times New Roman" w:cs="Times New Roman"/>
          <w:sz w:val="24"/>
          <w:szCs w:val="24"/>
        </w:rPr>
        <w:t xml:space="preserve">("The State </w:t>
      </w:r>
      <w:proofErr w:type="gramStart"/>
      <w:r w:rsidR="001C26C5" w:rsidRPr="00F53452">
        <w:rPr>
          <w:rFonts w:ascii="Times New Roman" w:hAnsi="Times New Roman" w:cs="Times New Roman"/>
          <w:sz w:val="24"/>
          <w:szCs w:val="24"/>
        </w:rPr>
        <w:t>Of</w:t>
      </w:r>
      <w:proofErr w:type="gramEnd"/>
      <w:r w:rsidR="001C26C5" w:rsidRPr="00F53452">
        <w:rPr>
          <w:rFonts w:ascii="Times New Roman" w:hAnsi="Times New Roman" w:cs="Times New Roman"/>
          <w:sz w:val="24"/>
          <w:szCs w:val="24"/>
        </w:rPr>
        <w:t xml:space="preserve"> Banking In The Digital Age"</w:t>
      </w:r>
      <w:r w:rsidR="001C26C5">
        <w:rPr>
          <w:rFonts w:ascii="Times New Roman" w:hAnsi="Times New Roman" w:cs="Times New Roman"/>
          <w:sz w:val="24"/>
          <w:szCs w:val="24"/>
        </w:rPr>
        <w:t xml:space="preserve"> 4)</w:t>
      </w:r>
      <w:r w:rsidRPr="000B2010">
        <w:rPr>
          <w:rFonts w:ascii="Times New Roman" w:hAnsi="Times New Roman" w:cs="Times New Roman"/>
          <w:sz w:val="24"/>
          <w:szCs w:val="24"/>
        </w:rPr>
        <w:t xml:space="preserve">. This negative perception is of vital importance when designing products and services for consumers in making a bank attractive over the competitors in the sector. Customer-centric approaches are more likely to attract a significant number of customers as opposed to bank-centered approaches in the modern </w:t>
      </w:r>
      <w:r w:rsidR="009979BC">
        <w:rPr>
          <w:rFonts w:ascii="Times New Roman" w:hAnsi="Times New Roman" w:cs="Times New Roman"/>
          <w:sz w:val="24"/>
          <w:szCs w:val="24"/>
        </w:rPr>
        <w:t>banking industry (Deloitte 5</w:t>
      </w:r>
      <w:r w:rsidRPr="000B2010">
        <w:rPr>
          <w:rFonts w:ascii="Times New Roman" w:hAnsi="Times New Roman" w:cs="Times New Roman"/>
          <w:sz w:val="24"/>
          <w:szCs w:val="24"/>
        </w:rPr>
        <w:t xml:space="preserve">). It is time for banks and other financial institutions to focus on advocacy based revenue as opposed to fee-based revenue. By doing so, customers would be attracted to the services and products offered by the bank due to the perceived value on their interest over the bank interests. </w:t>
      </w:r>
    </w:p>
    <w:p w:rsidR="005F7D23" w:rsidRPr="001B53AA" w:rsidRDefault="001B53AA" w:rsidP="0011021A">
      <w:pPr>
        <w:spacing w:line="480" w:lineRule="auto"/>
        <w:rPr>
          <w:rFonts w:ascii="Times New Roman" w:hAnsi="Times New Roman" w:cs="Times New Roman"/>
          <w:b/>
          <w:sz w:val="24"/>
          <w:szCs w:val="24"/>
        </w:rPr>
      </w:pPr>
      <w:r w:rsidRPr="001B53AA">
        <w:rPr>
          <w:rFonts w:ascii="Times New Roman" w:hAnsi="Times New Roman" w:cs="Times New Roman"/>
          <w:b/>
          <w:sz w:val="24"/>
          <w:szCs w:val="24"/>
        </w:rPr>
        <w:t>Competitive Challenges and C</w:t>
      </w:r>
      <w:r w:rsidR="005F7D23" w:rsidRPr="001B53AA">
        <w:rPr>
          <w:rFonts w:ascii="Times New Roman" w:hAnsi="Times New Roman" w:cs="Times New Roman"/>
          <w:b/>
          <w:sz w:val="24"/>
          <w:szCs w:val="24"/>
        </w:rPr>
        <w:t>osts</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Before the global financial crisis that occurred a decade ago, competitive forces and costs were considerably low compared to the post-crisis era. Banks have experienced a significant increase in costs and competitive pressures attributable to the compliance costs, high restructuring and litigation costs, and the costs of maintaining legacy sys</w:t>
      </w:r>
      <w:r w:rsidR="00FF441F">
        <w:rPr>
          <w:rFonts w:ascii="Times New Roman" w:hAnsi="Times New Roman" w:cs="Times New Roman"/>
          <w:sz w:val="24"/>
          <w:szCs w:val="24"/>
        </w:rPr>
        <w:t xml:space="preserve">tems </w:t>
      </w:r>
      <w:r w:rsidR="00FF441F" w:rsidRPr="00F53452">
        <w:rPr>
          <w:rFonts w:ascii="Times New Roman" w:hAnsi="Times New Roman" w:cs="Times New Roman"/>
          <w:sz w:val="24"/>
          <w:szCs w:val="24"/>
        </w:rPr>
        <w:t>("Driving Profitability In A Low-Rate World: The</w:t>
      </w:r>
      <w:r w:rsidR="00FF441F">
        <w:rPr>
          <w:rFonts w:ascii="Times New Roman" w:hAnsi="Times New Roman" w:cs="Times New Roman"/>
          <w:sz w:val="24"/>
          <w:szCs w:val="24"/>
        </w:rPr>
        <w:t xml:space="preserve"> State Of The Banking Industry" 3)</w:t>
      </w:r>
      <w:r w:rsidRPr="000B2010">
        <w:rPr>
          <w:rFonts w:ascii="Times New Roman" w:hAnsi="Times New Roman" w:cs="Times New Roman"/>
          <w:sz w:val="24"/>
          <w:szCs w:val="24"/>
        </w:rPr>
        <w:t xml:space="preserve">. According to research, the costs are anticipated to increase in the future, a trend that overwhelms the profitability of the banks. For instance, from a </w:t>
      </w:r>
      <w:r w:rsidR="00FF441F">
        <w:rPr>
          <w:rFonts w:ascii="Times New Roman" w:hAnsi="Times New Roman" w:cs="Times New Roman"/>
          <w:sz w:val="24"/>
          <w:szCs w:val="24"/>
        </w:rPr>
        <w:t>global outlook, bankers project</w:t>
      </w:r>
      <w:r w:rsidRPr="000B2010">
        <w:rPr>
          <w:rFonts w:ascii="Times New Roman" w:hAnsi="Times New Roman" w:cs="Times New Roman"/>
          <w:sz w:val="24"/>
          <w:szCs w:val="24"/>
        </w:rPr>
        <w:t xml:space="preserve"> a 2.1% increase in costs over the next three </w:t>
      </w:r>
      <w:r w:rsidR="006F4A8A">
        <w:rPr>
          <w:rFonts w:ascii="Times New Roman" w:hAnsi="Times New Roman" w:cs="Times New Roman"/>
          <w:sz w:val="24"/>
          <w:szCs w:val="24"/>
        </w:rPr>
        <w:t xml:space="preserve">years </w:t>
      </w:r>
      <w:r w:rsidR="006F4A8A" w:rsidRPr="00F53452">
        <w:rPr>
          <w:rFonts w:ascii="Times New Roman" w:hAnsi="Times New Roman" w:cs="Times New Roman"/>
          <w:sz w:val="24"/>
          <w:szCs w:val="24"/>
        </w:rPr>
        <w:t>("Global Banking Outlook 2018: Pivoting Toward An Innovation-</w:t>
      </w:r>
      <w:r w:rsidR="006F4A8A" w:rsidRPr="00F53452">
        <w:rPr>
          <w:rFonts w:ascii="Times New Roman" w:hAnsi="Times New Roman" w:cs="Times New Roman"/>
          <w:sz w:val="24"/>
          <w:szCs w:val="24"/>
        </w:rPr>
        <w:lastRenderedPageBreak/>
        <w:t>Led Strategy"</w:t>
      </w:r>
      <w:r w:rsidR="006F4A8A">
        <w:rPr>
          <w:rFonts w:ascii="Times New Roman" w:hAnsi="Times New Roman" w:cs="Times New Roman"/>
          <w:sz w:val="24"/>
          <w:szCs w:val="24"/>
        </w:rPr>
        <w:t xml:space="preserve"> 8)</w:t>
      </w:r>
      <w:r w:rsidRPr="000B2010">
        <w:rPr>
          <w:rFonts w:ascii="Times New Roman" w:hAnsi="Times New Roman" w:cs="Times New Roman"/>
          <w:sz w:val="24"/>
          <w:szCs w:val="24"/>
        </w:rPr>
        <w:t xml:space="preserve">. Therefore, despite the adoption of digital banking, banks still are obliged to develop and implement cost-cutting strategies to remain profitable and ensure their survival in the highly competitive business environment such as increasing ATMs as opposed to branches to reduce the labor costs among other plans.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Competitive pressures have emanated from a variety of new market entrants which have intensified the competition in the sector. The new entrants include digital banks, e-commerce, FinTechs, telecommunication firms among other entra</w:t>
      </w:r>
      <w:r w:rsidR="00190974">
        <w:rPr>
          <w:rFonts w:ascii="Times New Roman" w:hAnsi="Times New Roman" w:cs="Times New Roman"/>
          <w:sz w:val="24"/>
          <w:szCs w:val="24"/>
        </w:rPr>
        <w:t xml:space="preserve">nts in the industry </w:t>
      </w:r>
      <w:r w:rsidR="00190974" w:rsidRPr="00F53452">
        <w:rPr>
          <w:rFonts w:ascii="Times New Roman" w:hAnsi="Times New Roman" w:cs="Times New Roman"/>
          <w:sz w:val="24"/>
          <w:szCs w:val="24"/>
        </w:rPr>
        <w:t>("The State</w:t>
      </w:r>
      <w:r w:rsidR="00190974">
        <w:rPr>
          <w:rFonts w:ascii="Times New Roman" w:hAnsi="Times New Roman" w:cs="Times New Roman"/>
          <w:sz w:val="24"/>
          <w:szCs w:val="24"/>
        </w:rPr>
        <w:t xml:space="preserve"> </w:t>
      </w:r>
      <w:proofErr w:type="gramStart"/>
      <w:r w:rsidR="00190974">
        <w:rPr>
          <w:rFonts w:ascii="Times New Roman" w:hAnsi="Times New Roman" w:cs="Times New Roman"/>
          <w:sz w:val="24"/>
          <w:szCs w:val="24"/>
        </w:rPr>
        <w:t>Of</w:t>
      </w:r>
      <w:proofErr w:type="gramEnd"/>
      <w:r w:rsidR="00190974">
        <w:rPr>
          <w:rFonts w:ascii="Times New Roman" w:hAnsi="Times New Roman" w:cs="Times New Roman"/>
          <w:sz w:val="24"/>
          <w:szCs w:val="24"/>
        </w:rPr>
        <w:t xml:space="preserve"> Banking In The Digital Age" 7)</w:t>
      </w:r>
      <w:r w:rsidRPr="000B2010">
        <w:rPr>
          <w:rFonts w:ascii="Times New Roman" w:hAnsi="Times New Roman" w:cs="Times New Roman"/>
          <w:sz w:val="24"/>
          <w:szCs w:val="24"/>
        </w:rPr>
        <w:t>. For instance, the use of FinTech as alternatives for payment services and money transfer increased from 18% to 50% between the ye</w:t>
      </w:r>
      <w:r w:rsidR="006B344E">
        <w:rPr>
          <w:rFonts w:ascii="Times New Roman" w:hAnsi="Times New Roman" w:cs="Times New Roman"/>
          <w:sz w:val="24"/>
          <w:szCs w:val="24"/>
        </w:rPr>
        <w:t xml:space="preserve">ars 2015 and 2017 </w:t>
      </w:r>
      <w:r w:rsidR="006B344E" w:rsidRPr="00F53452">
        <w:rPr>
          <w:rFonts w:ascii="Times New Roman" w:hAnsi="Times New Roman" w:cs="Times New Roman"/>
          <w:sz w:val="24"/>
          <w:szCs w:val="24"/>
        </w:rPr>
        <w:t>("Global Banking Outlook 2018: Pivoting Toward An Innovation-Led Strategy"</w:t>
      </w:r>
      <w:r w:rsidR="006B344E">
        <w:rPr>
          <w:rFonts w:ascii="Times New Roman" w:hAnsi="Times New Roman" w:cs="Times New Roman"/>
          <w:sz w:val="24"/>
          <w:szCs w:val="24"/>
        </w:rPr>
        <w:t xml:space="preserve"> 10)</w:t>
      </w:r>
      <w:r w:rsidRPr="000B2010">
        <w:rPr>
          <w:rFonts w:ascii="Times New Roman" w:hAnsi="Times New Roman" w:cs="Times New Roman"/>
          <w:sz w:val="24"/>
          <w:szCs w:val="24"/>
        </w:rPr>
        <w:t>. However, the new entrants in the banking sector are motivated by the rapidly changing customer behavior and expectations. Therefore, banks are obligated to invest heavily in customer technology to preserve their value chain as well as preventing customer leakage to new entrants. According to research, people are attracted to FinTech services due to their transparency, personalization, and convenienc</w:t>
      </w:r>
      <w:r w:rsidR="00F93B9C">
        <w:rPr>
          <w:rFonts w:ascii="Times New Roman" w:hAnsi="Times New Roman" w:cs="Times New Roman"/>
          <w:sz w:val="24"/>
          <w:szCs w:val="24"/>
        </w:rPr>
        <w:t xml:space="preserve">e relative to banks </w:t>
      </w:r>
      <w:r w:rsidR="00F93B9C" w:rsidRPr="00F53452">
        <w:rPr>
          <w:rFonts w:ascii="Times New Roman" w:hAnsi="Times New Roman" w:cs="Times New Roman"/>
          <w:sz w:val="24"/>
          <w:szCs w:val="24"/>
        </w:rPr>
        <w:t>("The State</w:t>
      </w:r>
      <w:r w:rsidR="00F93B9C">
        <w:rPr>
          <w:rFonts w:ascii="Times New Roman" w:hAnsi="Times New Roman" w:cs="Times New Roman"/>
          <w:sz w:val="24"/>
          <w:szCs w:val="24"/>
        </w:rPr>
        <w:t xml:space="preserve"> </w:t>
      </w:r>
      <w:proofErr w:type="gramStart"/>
      <w:r w:rsidR="00F93B9C">
        <w:rPr>
          <w:rFonts w:ascii="Times New Roman" w:hAnsi="Times New Roman" w:cs="Times New Roman"/>
          <w:sz w:val="24"/>
          <w:szCs w:val="24"/>
        </w:rPr>
        <w:t>Of</w:t>
      </w:r>
      <w:proofErr w:type="gramEnd"/>
      <w:r w:rsidR="00F93B9C">
        <w:rPr>
          <w:rFonts w:ascii="Times New Roman" w:hAnsi="Times New Roman" w:cs="Times New Roman"/>
          <w:sz w:val="24"/>
          <w:szCs w:val="24"/>
        </w:rPr>
        <w:t xml:space="preserve"> Banking In The Digital Age" 11)</w:t>
      </w:r>
      <w:r w:rsidRPr="000B2010">
        <w:rPr>
          <w:rFonts w:ascii="Times New Roman" w:hAnsi="Times New Roman" w:cs="Times New Roman"/>
          <w:sz w:val="24"/>
          <w:szCs w:val="24"/>
        </w:rPr>
        <w:t xml:space="preserve">. This implies that a bank should prioritize being convenient, transparent and ease of customization to prevent the customer leakage and enhance their competitiveness. </w:t>
      </w:r>
    </w:p>
    <w:p w:rsidR="005F7D23" w:rsidRPr="001614D1" w:rsidRDefault="001614D1" w:rsidP="0011021A">
      <w:pPr>
        <w:spacing w:line="480" w:lineRule="auto"/>
        <w:rPr>
          <w:rFonts w:ascii="Times New Roman" w:hAnsi="Times New Roman" w:cs="Times New Roman"/>
          <w:b/>
          <w:sz w:val="24"/>
          <w:szCs w:val="24"/>
        </w:rPr>
      </w:pPr>
      <w:r w:rsidRPr="001614D1">
        <w:rPr>
          <w:rFonts w:ascii="Times New Roman" w:hAnsi="Times New Roman" w:cs="Times New Roman"/>
          <w:b/>
          <w:sz w:val="24"/>
          <w:szCs w:val="24"/>
        </w:rPr>
        <w:t xml:space="preserve">Evolving Cyber </w:t>
      </w:r>
      <w:r w:rsidR="0011021A">
        <w:rPr>
          <w:rFonts w:ascii="Times New Roman" w:hAnsi="Times New Roman" w:cs="Times New Roman"/>
          <w:b/>
          <w:sz w:val="24"/>
          <w:szCs w:val="24"/>
        </w:rPr>
        <w:t xml:space="preserve">Attacks </w:t>
      </w:r>
      <w:r w:rsidRPr="001614D1">
        <w:rPr>
          <w:rFonts w:ascii="Times New Roman" w:hAnsi="Times New Roman" w:cs="Times New Roman"/>
          <w:b/>
          <w:sz w:val="24"/>
          <w:szCs w:val="24"/>
        </w:rPr>
        <w:t>R</w:t>
      </w:r>
      <w:r w:rsidR="0011021A">
        <w:rPr>
          <w:rFonts w:ascii="Times New Roman" w:hAnsi="Times New Roman" w:cs="Times New Roman"/>
          <w:b/>
          <w:sz w:val="24"/>
          <w:szCs w:val="24"/>
        </w:rPr>
        <w:t>isk</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One of the significant evolving threats in the banking sector rela</w:t>
      </w:r>
      <w:r w:rsidR="006B344E">
        <w:rPr>
          <w:rFonts w:ascii="Times New Roman" w:hAnsi="Times New Roman" w:cs="Times New Roman"/>
          <w:sz w:val="24"/>
          <w:szCs w:val="24"/>
        </w:rPr>
        <w:t xml:space="preserve">tes to cyber risk </w:t>
      </w:r>
      <w:r w:rsidR="006B344E" w:rsidRPr="00F53452">
        <w:rPr>
          <w:rFonts w:ascii="Times New Roman" w:hAnsi="Times New Roman" w:cs="Times New Roman"/>
          <w:sz w:val="24"/>
          <w:szCs w:val="24"/>
        </w:rPr>
        <w:t>("Global Banking Outlook 2018: Pivoting Toward An Innovation-Led Strategy"</w:t>
      </w:r>
      <w:r w:rsidR="006B344E">
        <w:rPr>
          <w:rFonts w:ascii="Times New Roman" w:hAnsi="Times New Roman" w:cs="Times New Roman"/>
          <w:sz w:val="24"/>
          <w:szCs w:val="24"/>
        </w:rPr>
        <w:t xml:space="preserve"> 11)</w:t>
      </w:r>
      <w:r w:rsidRPr="000B2010">
        <w:rPr>
          <w:rFonts w:ascii="Times New Roman" w:hAnsi="Times New Roman" w:cs="Times New Roman"/>
          <w:sz w:val="24"/>
          <w:szCs w:val="24"/>
        </w:rPr>
        <w:t xml:space="preserve">. The risks are an essential consideration in the modern banking sector with the rising use of online transactions between a bank and its customers. Despite the measures taken to curb the cyber risks, the risks </w:t>
      </w:r>
      <w:r w:rsidRPr="000B2010">
        <w:rPr>
          <w:rFonts w:ascii="Times New Roman" w:hAnsi="Times New Roman" w:cs="Times New Roman"/>
          <w:sz w:val="24"/>
          <w:szCs w:val="24"/>
        </w:rPr>
        <w:lastRenderedPageBreak/>
        <w:t>keep on evolving, and thus, banks are obliged to integrate cyber experts within their organization to mitigate the risks that make only impacts negatively on a bank’s reputation but also results to huge</w:t>
      </w:r>
      <w:r w:rsidR="009979BC">
        <w:rPr>
          <w:rFonts w:ascii="Times New Roman" w:hAnsi="Times New Roman" w:cs="Times New Roman"/>
          <w:sz w:val="24"/>
          <w:szCs w:val="24"/>
        </w:rPr>
        <w:t xml:space="preserve"> costs to a bank (Deloitte 13</w:t>
      </w:r>
      <w:r w:rsidRPr="000B2010">
        <w:rPr>
          <w:rFonts w:ascii="Times New Roman" w:hAnsi="Times New Roman" w:cs="Times New Roman"/>
          <w:sz w:val="24"/>
          <w:szCs w:val="24"/>
        </w:rPr>
        <w:t xml:space="preserve">). Further, it is critical for a bank to hire individuals with appropriate cyber skills as well as supporting them in developing the right risk and business skills.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Advanced analytics and artificial intelligence are also important developments in technology in combating cyber attacks, improved monitoring and reducing conduct risks to </w:t>
      </w:r>
      <w:r w:rsidR="006B1DC2">
        <w:rPr>
          <w:rFonts w:ascii="Times New Roman" w:hAnsi="Times New Roman" w:cs="Times New Roman"/>
          <w:sz w:val="24"/>
          <w:szCs w:val="24"/>
        </w:rPr>
        <w:t xml:space="preserve">banks </w:t>
      </w:r>
      <w:r w:rsidR="006B1DC2" w:rsidRPr="00F53452">
        <w:rPr>
          <w:rFonts w:ascii="Times New Roman" w:hAnsi="Times New Roman" w:cs="Times New Roman"/>
          <w:sz w:val="24"/>
          <w:szCs w:val="24"/>
        </w:rPr>
        <w:t>("Global Banking Outlook 2018: Pivoting Toward An Innovation-Led Strategy"</w:t>
      </w:r>
      <w:r w:rsidR="006B1DC2">
        <w:rPr>
          <w:rFonts w:ascii="Times New Roman" w:hAnsi="Times New Roman" w:cs="Times New Roman"/>
          <w:sz w:val="24"/>
          <w:szCs w:val="24"/>
        </w:rPr>
        <w:t xml:space="preserve"> 11)</w:t>
      </w:r>
      <w:r w:rsidRPr="000B2010">
        <w:rPr>
          <w:rFonts w:ascii="Times New Roman" w:hAnsi="Times New Roman" w:cs="Times New Roman"/>
          <w:sz w:val="24"/>
          <w:szCs w:val="24"/>
        </w:rPr>
        <w:t>. Mitigating such internal and external threats is essential to the continuity of business and minimizing operating losses. The cyber risks are also better handled through banks to banks to reduce the substantial investment required to address cyber attacks appropriately and thus; a bank can divert the resources to improving financial performance by concentrating on growth and optimiza</w:t>
      </w:r>
      <w:r w:rsidR="00AD2F51">
        <w:rPr>
          <w:rFonts w:ascii="Times New Roman" w:hAnsi="Times New Roman" w:cs="Times New Roman"/>
          <w:sz w:val="24"/>
          <w:szCs w:val="24"/>
        </w:rPr>
        <w:t>tion initiatives (Deloitte 8</w:t>
      </w:r>
      <w:r w:rsidRPr="000B2010">
        <w:rPr>
          <w:rFonts w:ascii="Times New Roman" w:hAnsi="Times New Roman" w:cs="Times New Roman"/>
          <w:sz w:val="24"/>
          <w:szCs w:val="24"/>
        </w:rPr>
        <w:t xml:space="preserve">). </w:t>
      </w:r>
    </w:p>
    <w:p w:rsidR="005F7D23" w:rsidRPr="001614D1" w:rsidRDefault="005F7D23" w:rsidP="0011021A">
      <w:pPr>
        <w:spacing w:line="480" w:lineRule="auto"/>
        <w:rPr>
          <w:rFonts w:ascii="Times New Roman" w:hAnsi="Times New Roman" w:cs="Times New Roman"/>
          <w:b/>
          <w:sz w:val="24"/>
          <w:szCs w:val="24"/>
        </w:rPr>
      </w:pPr>
      <w:r w:rsidRPr="001614D1">
        <w:rPr>
          <w:rFonts w:ascii="Times New Roman" w:hAnsi="Times New Roman" w:cs="Times New Roman"/>
          <w:b/>
          <w:sz w:val="24"/>
          <w:szCs w:val="24"/>
        </w:rPr>
        <w:t>Conclusion</w:t>
      </w:r>
    </w:p>
    <w:p w:rsidR="005F7D23" w:rsidRPr="000B2010" w:rsidRDefault="005F7D23" w:rsidP="001614D1">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The development of technology provides both opportunities and threats to financial institutions. However, the risks are manageable, and thus, a bank stands to reap benefits from the technological development now and in the future. However, the financial institutions should focus on rapidly changing customers’ expectation and be customer-centric to remain competitive and ensure sustainable competitiveness in the sector. Further, banks should invest in training their staff to enhance their service delivery given that customers expect high-quality services from banks. </w:t>
      </w:r>
    </w:p>
    <w:p w:rsidR="001614D1" w:rsidRDefault="001614D1" w:rsidP="000B2010">
      <w:pPr>
        <w:spacing w:line="480" w:lineRule="auto"/>
        <w:rPr>
          <w:rFonts w:ascii="Times New Roman" w:hAnsi="Times New Roman" w:cs="Times New Roman"/>
          <w:sz w:val="24"/>
          <w:szCs w:val="24"/>
        </w:rPr>
      </w:pPr>
    </w:p>
    <w:p w:rsidR="005F7D23" w:rsidRPr="00EF7C29" w:rsidRDefault="00EF7C29" w:rsidP="0011021A">
      <w:pPr>
        <w:spacing w:line="480" w:lineRule="auto"/>
        <w:jc w:val="center"/>
        <w:rPr>
          <w:rFonts w:ascii="Times New Roman" w:hAnsi="Times New Roman" w:cs="Times New Roman"/>
          <w:b/>
          <w:sz w:val="24"/>
          <w:szCs w:val="24"/>
        </w:rPr>
      </w:pPr>
      <w:r w:rsidRPr="00EF7C29">
        <w:rPr>
          <w:rFonts w:ascii="Times New Roman" w:hAnsi="Times New Roman" w:cs="Times New Roman"/>
          <w:b/>
          <w:sz w:val="24"/>
          <w:szCs w:val="24"/>
        </w:rPr>
        <w:lastRenderedPageBreak/>
        <w:t>Part 2: The Exchange –Key Findings D</w:t>
      </w:r>
      <w:r w:rsidR="005F7D23" w:rsidRPr="00EF7C29">
        <w:rPr>
          <w:rFonts w:ascii="Times New Roman" w:hAnsi="Times New Roman" w:cs="Times New Roman"/>
          <w:b/>
          <w:sz w:val="24"/>
          <w:szCs w:val="24"/>
        </w:rPr>
        <w:t>iscussions</w:t>
      </w:r>
    </w:p>
    <w:p w:rsidR="005F7D23" w:rsidRPr="00EF7C29" w:rsidRDefault="00EF7C29" w:rsidP="0011021A">
      <w:pPr>
        <w:spacing w:line="480" w:lineRule="auto"/>
        <w:rPr>
          <w:rFonts w:ascii="Times New Roman" w:hAnsi="Times New Roman" w:cs="Times New Roman"/>
          <w:b/>
          <w:sz w:val="24"/>
          <w:szCs w:val="24"/>
        </w:rPr>
      </w:pPr>
      <w:r w:rsidRPr="00EF7C29">
        <w:rPr>
          <w:rFonts w:ascii="Times New Roman" w:hAnsi="Times New Roman" w:cs="Times New Roman"/>
          <w:b/>
          <w:sz w:val="24"/>
          <w:szCs w:val="24"/>
        </w:rPr>
        <w:t>Opportunities and R</w:t>
      </w:r>
      <w:r w:rsidR="005F7D23" w:rsidRPr="00EF7C29">
        <w:rPr>
          <w:rFonts w:ascii="Times New Roman" w:hAnsi="Times New Roman" w:cs="Times New Roman"/>
          <w:b/>
          <w:sz w:val="24"/>
          <w:szCs w:val="24"/>
        </w:rPr>
        <w:t>isks</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Millennial population provides the banks with an opportunity to optimize their customer base. They prefer digital technologies in technologies and expect high quality survive delivery in branches</w:t>
      </w:r>
      <w:r w:rsidR="0029451A">
        <w:rPr>
          <w:rFonts w:ascii="Times New Roman" w:hAnsi="Times New Roman" w:cs="Times New Roman"/>
          <w:sz w:val="24"/>
          <w:szCs w:val="24"/>
        </w:rPr>
        <w:t xml:space="preserve"> </w:t>
      </w:r>
      <w:r w:rsidR="0029451A" w:rsidRPr="00D34063">
        <w:rPr>
          <w:rFonts w:ascii="Times New Roman" w:hAnsi="Times New Roman" w:cs="Times New Roman"/>
          <w:sz w:val="24"/>
          <w:szCs w:val="24"/>
        </w:rPr>
        <w:t xml:space="preserve">(Options </w:t>
      </w:r>
      <w:proofErr w:type="gramStart"/>
      <w:r w:rsidR="0029451A" w:rsidRPr="00D34063">
        <w:rPr>
          <w:rFonts w:ascii="Times New Roman" w:hAnsi="Times New Roman" w:cs="Times New Roman"/>
          <w:sz w:val="24"/>
          <w:szCs w:val="24"/>
        </w:rPr>
        <w:t>And Opportunities Forging Lasting Banking Relationships With</w:t>
      </w:r>
      <w:proofErr w:type="gramEnd"/>
      <w:r w:rsidR="0029451A" w:rsidRPr="00D34063">
        <w:rPr>
          <w:rFonts w:ascii="Times New Roman" w:hAnsi="Times New Roman" w:cs="Times New Roman"/>
          <w:sz w:val="24"/>
          <w:szCs w:val="24"/>
        </w:rPr>
        <w:t xml:space="preserve"> Millennials</w:t>
      </w:r>
      <w:r w:rsidR="0029451A">
        <w:rPr>
          <w:rFonts w:ascii="Times New Roman" w:hAnsi="Times New Roman" w:cs="Times New Roman"/>
          <w:sz w:val="24"/>
          <w:szCs w:val="24"/>
        </w:rPr>
        <w:t xml:space="preserve"> 5)</w:t>
      </w:r>
      <w:r w:rsidRPr="000B2010">
        <w:rPr>
          <w:rFonts w:ascii="Times New Roman" w:hAnsi="Times New Roman" w:cs="Times New Roman"/>
          <w:sz w:val="24"/>
          <w:szCs w:val="24"/>
        </w:rPr>
        <w:t xml:space="preserve">. Their expectations should be considered such as accounts fees, positive experience with bankers, and increasing banks accessibility such as more ATMs. </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One of the major risks that face the banks are increasing competition as a result of new entrants in the sector,</w:t>
      </w:r>
      <w:r w:rsidR="00AD2F51">
        <w:rPr>
          <w:rFonts w:ascii="Times New Roman" w:hAnsi="Times New Roman" w:cs="Times New Roman"/>
          <w:sz w:val="24"/>
          <w:szCs w:val="24"/>
        </w:rPr>
        <w:t xml:space="preserve"> and cyber risks (Deloitte 8</w:t>
      </w:r>
      <w:r w:rsidRPr="000B2010">
        <w:rPr>
          <w:rFonts w:ascii="Times New Roman" w:hAnsi="Times New Roman" w:cs="Times New Roman"/>
          <w:sz w:val="24"/>
          <w:szCs w:val="24"/>
        </w:rPr>
        <w:t>). However, these risks are manageable if a bank meets the expectations sought by customers from the new entrants and hiring and supporting cyber experts within the finan</w:t>
      </w:r>
      <w:r w:rsidR="006B1DC2">
        <w:rPr>
          <w:rFonts w:ascii="Times New Roman" w:hAnsi="Times New Roman" w:cs="Times New Roman"/>
          <w:sz w:val="24"/>
          <w:szCs w:val="24"/>
        </w:rPr>
        <w:t xml:space="preserve">cial institutions </w:t>
      </w:r>
      <w:r w:rsidR="006B1DC2" w:rsidRPr="00F53452">
        <w:rPr>
          <w:rFonts w:ascii="Times New Roman" w:hAnsi="Times New Roman" w:cs="Times New Roman"/>
          <w:sz w:val="24"/>
          <w:szCs w:val="24"/>
        </w:rPr>
        <w:t>("Global Banking Outlook 2018: Pivoting Toward An Innovation-Led Strategy"</w:t>
      </w:r>
      <w:r w:rsidR="006B1DC2">
        <w:rPr>
          <w:rFonts w:ascii="Times New Roman" w:hAnsi="Times New Roman" w:cs="Times New Roman"/>
          <w:sz w:val="24"/>
          <w:szCs w:val="24"/>
        </w:rPr>
        <w:t xml:space="preserve"> 11)</w:t>
      </w:r>
      <w:r w:rsidRPr="000B2010">
        <w:rPr>
          <w:rFonts w:ascii="Times New Roman" w:hAnsi="Times New Roman" w:cs="Times New Roman"/>
          <w:sz w:val="24"/>
          <w:szCs w:val="24"/>
        </w:rPr>
        <w:t xml:space="preserve">. </w:t>
      </w:r>
    </w:p>
    <w:p w:rsidR="005F7D23" w:rsidRPr="00EF7C29" w:rsidRDefault="00EF7C29" w:rsidP="0011021A">
      <w:pPr>
        <w:spacing w:line="480" w:lineRule="auto"/>
        <w:rPr>
          <w:rFonts w:ascii="Times New Roman" w:hAnsi="Times New Roman" w:cs="Times New Roman"/>
          <w:b/>
          <w:sz w:val="24"/>
          <w:szCs w:val="24"/>
        </w:rPr>
      </w:pPr>
      <w:r w:rsidRPr="00EF7C29">
        <w:rPr>
          <w:rFonts w:ascii="Times New Roman" w:hAnsi="Times New Roman" w:cs="Times New Roman"/>
          <w:b/>
          <w:sz w:val="24"/>
          <w:szCs w:val="24"/>
        </w:rPr>
        <w:t>Customer E</w:t>
      </w:r>
      <w:r w:rsidR="005F7D23" w:rsidRPr="00EF7C29">
        <w:rPr>
          <w:rFonts w:ascii="Times New Roman" w:hAnsi="Times New Roman" w:cs="Times New Roman"/>
          <w:b/>
          <w:sz w:val="24"/>
          <w:szCs w:val="24"/>
        </w:rPr>
        <w:t>xperience</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Customers are likely to experience a seamless banking experience that meets their expectations such as lesser accounts fees, positive experience with bank’s representatives, and many ATMs within their convenience</w:t>
      </w:r>
      <w:r w:rsidR="0029451A">
        <w:rPr>
          <w:rFonts w:ascii="Times New Roman" w:hAnsi="Times New Roman" w:cs="Times New Roman"/>
          <w:sz w:val="24"/>
          <w:szCs w:val="24"/>
        </w:rPr>
        <w:t xml:space="preserve"> </w:t>
      </w:r>
      <w:r w:rsidR="0029451A" w:rsidRPr="00D34063">
        <w:rPr>
          <w:rFonts w:ascii="Times New Roman" w:hAnsi="Times New Roman" w:cs="Times New Roman"/>
          <w:sz w:val="24"/>
          <w:szCs w:val="24"/>
        </w:rPr>
        <w:t xml:space="preserve">(Options </w:t>
      </w:r>
      <w:proofErr w:type="gramStart"/>
      <w:r w:rsidR="0029451A" w:rsidRPr="00D34063">
        <w:rPr>
          <w:rFonts w:ascii="Times New Roman" w:hAnsi="Times New Roman" w:cs="Times New Roman"/>
          <w:sz w:val="24"/>
          <w:szCs w:val="24"/>
        </w:rPr>
        <w:t>And Opportunities Forging Lasting Banking Relationships With</w:t>
      </w:r>
      <w:proofErr w:type="gramEnd"/>
      <w:r w:rsidR="0029451A" w:rsidRPr="00D34063">
        <w:rPr>
          <w:rFonts w:ascii="Times New Roman" w:hAnsi="Times New Roman" w:cs="Times New Roman"/>
          <w:sz w:val="24"/>
          <w:szCs w:val="24"/>
        </w:rPr>
        <w:t xml:space="preserve"> Millennials</w:t>
      </w:r>
      <w:r w:rsidR="0029451A">
        <w:rPr>
          <w:rFonts w:ascii="Times New Roman" w:hAnsi="Times New Roman" w:cs="Times New Roman"/>
          <w:sz w:val="24"/>
          <w:szCs w:val="24"/>
        </w:rPr>
        <w:t xml:space="preserve"> 5)</w:t>
      </w:r>
      <w:r w:rsidRPr="000B2010">
        <w:rPr>
          <w:rFonts w:ascii="Times New Roman" w:hAnsi="Times New Roman" w:cs="Times New Roman"/>
          <w:sz w:val="24"/>
          <w:szCs w:val="24"/>
        </w:rPr>
        <w:t xml:space="preserve">. Therefore, customers will be more satisfied with the services and products provided by a bank in the market. </w:t>
      </w:r>
    </w:p>
    <w:p w:rsidR="005F7D23" w:rsidRPr="00EF7C29" w:rsidRDefault="00EF7C29" w:rsidP="0011021A">
      <w:pPr>
        <w:spacing w:line="480" w:lineRule="auto"/>
        <w:rPr>
          <w:rFonts w:ascii="Times New Roman" w:hAnsi="Times New Roman" w:cs="Times New Roman"/>
          <w:b/>
          <w:sz w:val="24"/>
          <w:szCs w:val="24"/>
        </w:rPr>
      </w:pPr>
      <w:r w:rsidRPr="00EF7C29">
        <w:rPr>
          <w:rFonts w:ascii="Times New Roman" w:hAnsi="Times New Roman" w:cs="Times New Roman"/>
          <w:b/>
          <w:sz w:val="24"/>
          <w:szCs w:val="24"/>
        </w:rPr>
        <w:t>Banking R</w:t>
      </w:r>
      <w:r w:rsidR="005F7D23" w:rsidRPr="00EF7C29">
        <w:rPr>
          <w:rFonts w:ascii="Times New Roman" w:hAnsi="Times New Roman" w:cs="Times New Roman"/>
          <w:b/>
          <w:sz w:val="24"/>
          <w:szCs w:val="24"/>
        </w:rPr>
        <w:t>elationship</w:t>
      </w:r>
    </w:p>
    <w:p w:rsidR="005F7D23" w:rsidRPr="000B2010" w:rsidRDefault="005F7D23" w:rsidP="0011021A">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 xml:space="preserve">The banking relationship can prosper and grow in the new business environment by meeting the rapidly changing customer expectations. They should continuously monitor the </w:t>
      </w:r>
      <w:r w:rsidRPr="000B2010">
        <w:rPr>
          <w:rFonts w:ascii="Times New Roman" w:hAnsi="Times New Roman" w:cs="Times New Roman"/>
          <w:sz w:val="24"/>
          <w:szCs w:val="24"/>
        </w:rPr>
        <w:lastRenderedPageBreak/>
        <w:t xml:space="preserve">customers’ preferences and make an initiative to meet them </w:t>
      </w:r>
      <w:r w:rsidR="0029451A" w:rsidRPr="00D34063">
        <w:rPr>
          <w:rFonts w:ascii="Times New Roman" w:hAnsi="Times New Roman" w:cs="Times New Roman"/>
          <w:sz w:val="24"/>
          <w:szCs w:val="24"/>
        </w:rPr>
        <w:t xml:space="preserve">(Options </w:t>
      </w:r>
      <w:proofErr w:type="gramStart"/>
      <w:r w:rsidR="0029451A" w:rsidRPr="00D34063">
        <w:rPr>
          <w:rFonts w:ascii="Times New Roman" w:hAnsi="Times New Roman" w:cs="Times New Roman"/>
          <w:sz w:val="24"/>
          <w:szCs w:val="24"/>
        </w:rPr>
        <w:t>And</w:t>
      </w:r>
      <w:proofErr w:type="gramEnd"/>
      <w:r w:rsidR="0029451A" w:rsidRPr="00D34063">
        <w:rPr>
          <w:rFonts w:ascii="Times New Roman" w:hAnsi="Times New Roman" w:cs="Times New Roman"/>
          <w:sz w:val="24"/>
          <w:szCs w:val="24"/>
        </w:rPr>
        <w:t xml:space="preserve"> Opportunities Forging Lasting Banking Relationships With Millennials</w:t>
      </w:r>
      <w:r w:rsidR="0029451A">
        <w:rPr>
          <w:rFonts w:ascii="Times New Roman" w:hAnsi="Times New Roman" w:cs="Times New Roman"/>
          <w:sz w:val="24"/>
          <w:szCs w:val="24"/>
        </w:rPr>
        <w:t xml:space="preserve"> 7)</w:t>
      </w:r>
    </w:p>
    <w:p w:rsidR="005F7D23" w:rsidRPr="00EF7C29" w:rsidRDefault="00EF7C29" w:rsidP="0011021A">
      <w:pPr>
        <w:spacing w:line="480" w:lineRule="auto"/>
        <w:rPr>
          <w:rFonts w:ascii="Times New Roman" w:hAnsi="Times New Roman" w:cs="Times New Roman"/>
          <w:b/>
          <w:sz w:val="24"/>
          <w:szCs w:val="24"/>
        </w:rPr>
      </w:pPr>
      <w:r w:rsidRPr="00EF7C29">
        <w:rPr>
          <w:rFonts w:ascii="Times New Roman" w:hAnsi="Times New Roman" w:cs="Times New Roman"/>
          <w:b/>
          <w:sz w:val="24"/>
          <w:szCs w:val="24"/>
        </w:rPr>
        <w:t>The Future of B</w:t>
      </w:r>
      <w:r w:rsidR="005F7D23" w:rsidRPr="00EF7C29">
        <w:rPr>
          <w:rFonts w:ascii="Times New Roman" w:hAnsi="Times New Roman" w:cs="Times New Roman"/>
          <w:b/>
          <w:sz w:val="24"/>
          <w:szCs w:val="24"/>
        </w:rPr>
        <w:t>anking</w:t>
      </w:r>
    </w:p>
    <w:p w:rsidR="005F7D23" w:rsidRPr="000B2010" w:rsidRDefault="005F7D23" w:rsidP="00EF7C29">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Banking will change with the adoption of new technologies to meet the changing custo</w:t>
      </w:r>
      <w:r w:rsidR="00AD2F51">
        <w:rPr>
          <w:rFonts w:ascii="Times New Roman" w:hAnsi="Times New Roman" w:cs="Times New Roman"/>
          <w:sz w:val="24"/>
          <w:szCs w:val="24"/>
        </w:rPr>
        <w:t>mer expectations (Deloitte 5</w:t>
      </w:r>
      <w:r w:rsidRPr="000B2010">
        <w:rPr>
          <w:rFonts w:ascii="Times New Roman" w:hAnsi="Times New Roman" w:cs="Times New Roman"/>
          <w:sz w:val="24"/>
          <w:szCs w:val="24"/>
        </w:rPr>
        <w:t xml:space="preserve">). The branch services will be of superior quality with less or no waiting time. The banks will adopt customer-centric strategies to attract and retain customers. </w:t>
      </w:r>
    </w:p>
    <w:p w:rsidR="005F7D23" w:rsidRPr="00EF7C29" w:rsidRDefault="00EF7C29" w:rsidP="0011021A">
      <w:pPr>
        <w:spacing w:line="480" w:lineRule="auto"/>
        <w:rPr>
          <w:rFonts w:ascii="Times New Roman" w:hAnsi="Times New Roman" w:cs="Times New Roman"/>
          <w:b/>
          <w:sz w:val="24"/>
          <w:szCs w:val="24"/>
        </w:rPr>
      </w:pPr>
      <w:r w:rsidRPr="00EF7C29">
        <w:rPr>
          <w:rFonts w:ascii="Times New Roman" w:hAnsi="Times New Roman" w:cs="Times New Roman"/>
          <w:b/>
          <w:sz w:val="24"/>
          <w:szCs w:val="24"/>
        </w:rPr>
        <w:t>Nature of the C</w:t>
      </w:r>
      <w:r w:rsidR="005F7D23" w:rsidRPr="00EF7C29">
        <w:rPr>
          <w:rFonts w:ascii="Times New Roman" w:hAnsi="Times New Roman" w:cs="Times New Roman"/>
          <w:b/>
          <w:sz w:val="24"/>
          <w:szCs w:val="24"/>
        </w:rPr>
        <w:t>hange</w:t>
      </w:r>
    </w:p>
    <w:p w:rsidR="005F7D23" w:rsidRPr="000B2010" w:rsidRDefault="005F7D23" w:rsidP="00EF7C29">
      <w:pPr>
        <w:spacing w:line="480" w:lineRule="auto"/>
        <w:ind w:firstLine="720"/>
        <w:rPr>
          <w:rFonts w:ascii="Times New Roman" w:hAnsi="Times New Roman" w:cs="Times New Roman"/>
          <w:sz w:val="24"/>
          <w:szCs w:val="24"/>
        </w:rPr>
      </w:pPr>
      <w:r w:rsidRPr="000B2010">
        <w:rPr>
          <w:rFonts w:ascii="Times New Roman" w:hAnsi="Times New Roman" w:cs="Times New Roman"/>
          <w:sz w:val="24"/>
          <w:szCs w:val="24"/>
        </w:rPr>
        <w:t>The changes in the banking sector are favorable to both customers and banks. The banks will attract and retain customers by better meeting their expectations while customers would be more satisfied with the products and prices p</w:t>
      </w:r>
      <w:r w:rsidR="00AD2F51">
        <w:rPr>
          <w:rFonts w:ascii="Times New Roman" w:hAnsi="Times New Roman" w:cs="Times New Roman"/>
          <w:sz w:val="24"/>
          <w:szCs w:val="24"/>
        </w:rPr>
        <w:t>rovided by banks (Deloitte 5</w:t>
      </w:r>
      <w:r w:rsidRPr="000B2010">
        <w:rPr>
          <w:rFonts w:ascii="Times New Roman" w:hAnsi="Times New Roman" w:cs="Times New Roman"/>
          <w:sz w:val="24"/>
          <w:szCs w:val="24"/>
        </w:rPr>
        <w:t>).</w:t>
      </w: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EF7C29" w:rsidRDefault="00EF7C29" w:rsidP="000B2010">
      <w:pPr>
        <w:spacing w:line="480" w:lineRule="auto"/>
        <w:rPr>
          <w:rFonts w:ascii="Times New Roman" w:hAnsi="Times New Roman" w:cs="Times New Roman"/>
          <w:sz w:val="24"/>
          <w:szCs w:val="24"/>
        </w:rPr>
      </w:pPr>
    </w:p>
    <w:p w:rsidR="0011021A" w:rsidRDefault="0011021A" w:rsidP="000B2010">
      <w:pPr>
        <w:spacing w:line="480" w:lineRule="auto"/>
        <w:rPr>
          <w:rFonts w:ascii="Times New Roman" w:hAnsi="Times New Roman" w:cs="Times New Roman"/>
          <w:b/>
          <w:sz w:val="24"/>
          <w:szCs w:val="24"/>
        </w:rPr>
      </w:pPr>
    </w:p>
    <w:p w:rsidR="00E64A8C" w:rsidRDefault="007813A1" w:rsidP="001102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 Cited</w:t>
      </w:r>
    </w:p>
    <w:p w:rsidR="007813A1" w:rsidRPr="00F53452" w:rsidRDefault="007813A1" w:rsidP="00F53452">
      <w:pPr>
        <w:spacing w:line="480" w:lineRule="auto"/>
        <w:rPr>
          <w:rFonts w:ascii="Times New Roman" w:hAnsi="Times New Roman" w:cs="Times New Roman"/>
          <w:sz w:val="24"/>
          <w:szCs w:val="24"/>
        </w:rPr>
      </w:pPr>
      <w:proofErr w:type="spellStart"/>
      <w:proofErr w:type="gramStart"/>
      <w:r w:rsidRPr="00F53452">
        <w:rPr>
          <w:rFonts w:ascii="Times New Roman" w:hAnsi="Times New Roman" w:cs="Times New Roman"/>
          <w:sz w:val="24"/>
          <w:szCs w:val="24"/>
        </w:rPr>
        <w:t>BookingBug</w:t>
      </w:r>
      <w:proofErr w:type="spellEnd"/>
      <w:r w:rsidRPr="00F53452">
        <w:rPr>
          <w:rFonts w:ascii="Times New Roman" w:hAnsi="Times New Roman" w:cs="Times New Roman"/>
          <w:sz w:val="24"/>
          <w:szCs w:val="24"/>
        </w:rPr>
        <w:t>.</w:t>
      </w:r>
      <w:proofErr w:type="gramEnd"/>
      <w:r w:rsidRPr="00F53452">
        <w:rPr>
          <w:rFonts w:ascii="Times New Roman" w:hAnsi="Times New Roman" w:cs="Times New Roman"/>
          <w:sz w:val="24"/>
          <w:szCs w:val="24"/>
        </w:rPr>
        <w:t xml:space="preserve"> "</w:t>
      </w:r>
      <w:r w:rsidRPr="00780BA9">
        <w:rPr>
          <w:rFonts w:ascii="Times New Roman" w:hAnsi="Times New Roman" w:cs="Times New Roman"/>
          <w:i/>
          <w:sz w:val="24"/>
          <w:szCs w:val="24"/>
        </w:rPr>
        <w:t xml:space="preserve">Modern Banking: A Study </w:t>
      </w:r>
      <w:r w:rsidR="0011021A" w:rsidRPr="00780BA9">
        <w:rPr>
          <w:rFonts w:ascii="Times New Roman" w:hAnsi="Times New Roman" w:cs="Times New Roman"/>
          <w:i/>
          <w:sz w:val="24"/>
          <w:szCs w:val="24"/>
        </w:rPr>
        <w:t>of</w:t>
      </w:r>
      <w:r w:rsidRPr="00780BA9">
        <w:rPr>
          <w:rFonts w:ascii="Times New Roman" w:hAnsi="Times New Roman" w:cs="Times New Roman"/>
          <w:i/>
          <w:sz w:val="24"/>
          <w:szCs w:val="24"/>
        </w:rPr>
        <w:t xml:space="preserve"> Consumers’ Attitudes </w:t>
      </w:r>
      <w:r w:rsidR="0011021A" w:rsidRPr="00780BA9">
        <w:rPr>
          <w:rFonts w:ascii="Times New Roman" w:hAnsi="Times New Roman" w:cs="Times New Roman"/>
          <w:i/>
          <w:sz w:val="24"/>
          <w:szCs w:val="24"/>
        </w:rPr>
        <w:t>and</w:t>
      </w:r>
      <w:r w:rsidRPr="00780BA9">
        <w:rPr>
          <w:rFonts w:ascii="Times New Roman" w:hAnsi="Times New Roman" w:cs="Times New Roman"/>
          <w:i/>
          <w:sz w:val="24"/>
          <w:szCs w:val="24"/>
        </w:rPr>
        <w:t xml:space="preserve"> Opinions </w:t>
      </w:r>
      <w:r w:rsidR="0011021A" w:rsidRPr="00780BA9">
        <w:rPr>
          <w:rFonts w:ascii="Times New Roman" w:hAnsi="Times New Roman" w:cs="Times New Roman"/>
          <w:i/>
          <w:sz w:val="24"/>
          <w:szCs w:val="24"/>
        </w:rPr>
        <w:t>of</w:t>
      </w:r>
      <w:r w:rsidR="00780BA9">
        <w:rPr>
          <w:rFonts w:ascii="Times New Roman" w:hAnsi="Times New Roman" w:cs="Times New Roman"/>
          <w:i/>
          <w:sz w:val="24"/>
          <w:szCs w:val="24"/>
        </w:rPr>
        <w:t xml:space="preserve"> Retail</w:t>
      </w:r>
      <w:r w:rsidR="00780BA9">
        <w:rPr>
          <w:rFonts w:ascii="Times New Roman" w:hAnsi="Times New Roman" w:cs="Times New Roman"/>
          <w:i/>
          <w:sz w:val="24"/>
          <w:szCs w:val="24"/>
        </w:rPr>
        <w:tab/>
      </w:r>
      <w:r w:rsidRPr="00780BA9">
        <w:rPr>
          <w:rFonts w:ascii="Times New Roman" w:hAnsi="Times New Roman" w:cs="Times New Roman"/>
          <w:i/>
          <w:sz w:val="24"/>
          <w:szCs w:val="24"/>
        </w:rPr>
        <w:t xml:space="preserve">Banking In </w:t>
      </w:r>
      <w:r w:rsidR="00780BA9" w:rsidRPr="00780BA9">
        <w:rPr>
          <w:rFonts w:ascii="Times New Roman" w:hAnsi="Times New Roman" w:cs="Times New Roman"/>
          <w:i/>
          <w:sz w:val="24"/>
          <w:szCs w:val="24"/>
        </w:rPr>
        <w:t>the</w:t>
      </w:r>
      <w:r w:rsidRPr="00780BA9">
        <w:rPr>
          <w:rFonts w:ascii="Times New Roman" w:hAnsi="Times New Roman" w:cs="Times New Roman"/>
          <w:i/>
          <w:sz w:val="24"/>
          <w:szCs w:val="24"/>
        </w:rPr>
        <w:t xml:space="preserve"> UK </w:t>
      </w:r>
      <w:r w:rsidR="00780BA9" w:rsidRPr="00780BA9">
        <w:rPr>
          <w:rFonts w:ascii="Times New Roman" w:hAnsi="Times New Roman" w:cs="Times New Roman"/>
          <w:i/>
          <w:sz w:val="24"/>
          <w:szCs w:val="24"/>
        </w:rPr>
        <w:t>and</w:t>
      </w:r>
      <w:r w:rsidRPr="00780BA9">
        <w:rPr>
          <w:rFonts w:ascii="Times New Roman" w:hAnsi="Times New Roman" w:cs="Times New Roman"/>
          <w:i/>
          <w:sz w:val="24"/>
          <w:szCs w:val="24"/>
        </w:rPr>
        <w:t xml:space="preserve"> US</w:t>
      </w:r>
      <w:r w:rsidRPr="00F53452">
        <w:rPr>
          <w:rFonts w:ascii="Times New Roman" w:hAnsi="Times New Roman" w:cs="Times New Roman"/>
          <w:sz w:val="24"/>
          <w:szCs w:val="24"/>
        </w:rPr>
        <w:t xml:space="preserve">." (2017): n. </w:t>
      </w:r>
      <w:proofErr w:type="spellStart"/>
      <w:r w:rsidRPr="00F53452">
        <w:rPr>
          <w:rFonts w:ascii="Times New Roman" w:hAnsi="Times New Roman" w:cs="Times New Roman"/>
          <w:sz w:val="24"/>
          <w:szCs w:val="24"/>
        </w:rPr>
        <w:t>pag</w:t>
      </w:r>
      <w:proofErr w:type="spellEnd"/>
      <w:r w:rsidRPr="00F53452">
        <w:rPr>
          <w:rFonts w:ascii="Times New Roman" w:hAnsi="Times New Roman" w:cs="Times New Roman"/>
          <w:sz w:val="24"/>
          <w:szCs w:val="24"/>
        </w:rPr>
        <w:t>. Print.</w:t>
      </w:r>
    </w:p>
    <w:p w:rsidR="007813A1" w:rsidRPr="00F53452" w:rsidRDefault="007813A1" w:rsidP="00F53452">
      <w:pPr>
        <w:spacing w:line="480" w:lineRule="auto"/>
        <w:rPr>
          <w:rFonts w:ascii="Times New Roman" w:hAnsi="Times New Roman" w:cs="Times New Roman"/>
          <w:sz w:val="24"/>
          <w:szCs w:val="24"/>
        </w:rPr>
      </w:pPr>
      <w:proofErr w:type="gramStart"/>
      <w:r w:rsidRPr="00F53452">
        <w:rPr>
          <w:rFonts w:ascii="Times New Roman" w:hAnsi="Times New Roman" w:cs="Times New Roman"/>
          <w:sz w:val="24"/>
          <w:szCs w:val="24"/>
        </w:rPr>
        <w:t>Deloitte.</w:t>
      </w:r>
      <w:proofErr w:type="gramEnd"/>
      <w:r w:rsidRPr="00F53452">
        <w:rPr>
          <w:rFonts w:ascii="Times New Roman" w:hAnsi="Times New Roman" w:cs="Times New Roman"/>
          <w:sz w:val="24"/>
          <w:szCs w:val="24"/>
        </w:rPr>
        <w:t xml:space="preserve"> </w:t>
      </w:r>
      <w:proofErr w:type="gramStart"/>
      <w:r w:rsidRPr="00F53452">
        <w:rPr>
          <w:rFonts w:ascii="Times New Roman" w:hAnsi="Times New Roman" w:cs="Times New Roman"/>
          <w:sz w:val="24"/>
          <w:szCs w:val="24"/>
        </w:rPr>
        <w:t>"</w:t>
      </w:r>
      <w:r w:rsidRPr="00780BA9">
        <w:rPr>
          <w:rFonts w:ascii="Times New Roman" w:hAnsi="Times New Roman" w:cs="Times New Roman"/>
          <w:i/>
          <w:sz w:val="24"/>
          <w:szCs w:val="24"/>
        </w:rPr>
        <w:t xml:space="preserve">2018 Banking Outlook Accelerating </w:t>
      </w:r>
      <w:r w:rsidR="00780BA9" w:rsidRPr="00780BA9">
        <w:rPr>
          <w:rFonts w:ascii="Times New Roman" w:hAnsi="Times New Roman" w:cs="Times New Roman"/>
          <w:i/>
          <w:sz w:val="24"/>
          <w:szCs w:val="24"/>
        </w:rPr>
        <w:t>the</w:t>
      </w:r>
      <w:r w:rsidRPr="00780BA9">
        <w:rPr>
          <w:rFonts w:ascii="Times New Roman" w:hAnsi="Times New Roman" w:cs="Times New Roman"/>
          <w:i/>
          <w:sz w:val="24"/>
          <w:szCs w:val="24"/>
        </w:rPr>
        <w:t xml:space="preserve"> Transformation</w:t>
      </w:r>
      <w:r w:rsidRPr="00F53452">
        <w:rPr>
          <w:rFonts w:ascii="Times New Roman" w:hAnsi="Times New Roman" w:cs="Times New Roman"/>
          <w:sz w:val="24"/>
          <w:szCs w:val="24"/>
        </w:rPr>
        <w:t>."</w:t>
      </w:r>
      <w:proofErr w:type="gramEnd"/>
      <w:r w:rsidRPr="00F53452">
        <w:rPr>
          <w:rFonts w:ascii="Times New Roman" w:hAnsi="Times New Roman" w:cs="Times New Roman"/>
          <w:sz w:val="24"/>
          <w:szCs w:val="24"/>
        </w:rPr>
        <w:t xml:space="preserve"> </w:t>
      </w:r>
      <w:proofErr w:type="spellStart"/>
      <w:proofErr w:type="gramStart"/>
      <w:r w:rsidRPr="00F53452">
        <w:rPr>
          <w:rFonts w:ascii="Times New Roman" w:hAnsi="Times New Roman" w:cs="Times New Roman"/>
          <w:sz w:val="24"/>
          <w:szCs w:val="24"/>
        </w:rPr>
        <w:t>N.p</w:t>
      </w:r>
      <w:proofErr w:type="spellEnd"/>
      <w:proofErr w:type="gramEnd"/>
      <w:r w:rsidRPr="00F53452">
        <w:rPr>
          <w:rFonts w:ascii="Times New Roman" w:hAnsi="Times New Roman" w:cs="Times New Roman"/>
          <w:sz w:val="24"/>
          <w:szCs w:val="24"/>
        </w:rPr>
        <w:t>., 2018. Print.</w:t>
      </w:r>
    </w:p>
    <w:p w:rsidR="007813A1" w:rsidRPr="00F53452" w:rsidRDefault="00015FD6" w:rsidP="00F53452">
      <w:pPr>
        <w:spacing w:line="480" w:lineRule="auto"/>
        <w:rPr>
          <w:rFonts w:ascii="Times New Roman" w:hAnsi="Times New Roman" w:cs="Times New Roman"/>
          <w:sz w:val="24"/>
          <w:szCs w:val="24"/>
        </w:rPr>
      </w:pPr>
      <w:r w:rsidRPr="00F53452">
        <w:rPr>
          <w:rFonts w:ascii="Times New Roman" w:hAnsi="Times New Roman" w:cs="Times New Roman"/>
          <w:sz w:val="24"/>
          <w:szCs w:val="24"/>
        </w:rPr>
        <w:t xml:space="preserve">"Driving Profitability </w:t>
      </w:r>
      <w:proofErr w:type="gramStart"/>
      <w:r w:rsidRPr="00F53452">
        <w:rPr>
          <w:rFonts w:ascii="Times New Roman" w:hAnsi="Times New Roman" w:cs="Times New Roman"/>
          <w:sz w:val="24"/>
          <w:szCs w:val="24"/>
        </w:rPr>
        <w:t>In</w:t>
      </w:r>
      <w:proofErr w:type="gramEnd"/>
      <w:r w:rsidRPr="00F53452">
        <w:rPr>
          <w:rFonts w:ascii="Times New Roman" w:hAnsi="Times New Roman" w:cs="Times New Roman"/>
          <w:sz w:val="24"/>
          <w:szCs w:val="24"/>
        </w:rPr>
        <w:t xml:space="preserve"> A Low-Rate </w:t>
      </w:r>
      <w:r w:rsidR="00780BA9">
        <w:rPr>
          <w:rFonts w:ascii="Times New Roman" w:hAnsi="Times New Roman" w:cs="Times New Roman"/>
          <w:sz w:val="24"/>
          <w:szCs w:val="24"/>
        </w:rPr>
        <w:t>World: The State Of The Banking</w:t>
      </w:r>
      <w:r w:rsidR="00780BA9">
        <w:rPr>
          <w:rFonts w:ascii="Times New Roman" w:hAnsi="Times New Roman" w:cs="Times New Roman"/>
          <w:sz w:val="24"/>
          <w:szCs w:val="24"/>
        </w:rPr>
        <w:tab/>
      </w:r>
      <w:r w:rsidRPr="00F53452">
        <w:rPr>
          <w:rFonts w:ascii="Times New Roman" w:hAnsi="Times New Roman" w:cs="Times New Roman"/>
          <w:sz w:val="24"/>
          <w:szCs w:val="24"/>
        </w:rPr>
        <w:t>Industry." </w:t>
      </w:r>
      <w:r w:rsidRPr="00F53452">
        <w:rPr>
          <w:rFonts w:ascii="Times New Roman" w:hAnsi="Times New Roman" w:cs="Times New Roman"/>
          <w:i/>
          <w:sz w:val="24"/>
          <w:szCs w:val="24"/>
        </w:rPr>
        <w:t>Grantthornton.co.il.</w:t>
      </w:r>
      <w:r w:rsidRPr="00F53452">
        <w:rPr>
          <w:rFonts w:ascii="Times New Roman" w:hAnsi="Times New Roman" w:cs="Times New Roman"/>
          <w:sz w:val="24"/>
          <w:szCs w:val="24"/>
        </w:rPr>
        <w:t xml:space="preserve"> </w:t>
      </w:r>
      <w:proofErr w:type="spellStart"/>
      <w:proofErr w:type="gramStart"/>
      <w:r w:rsidRPr="00F53452">
        <w:rPr>
          <w:rFonts w:ascii="Times New Roman" w:hAnsi="Times New Roman" w:cs="Times New Roman"/>
          <w:sz w:val="24"/>
          <w:szCs w:val="24"/>
        </w:rPr>
        <w:t>N.p</w:t>
      </w:r>
      <w:proofErr w:type="spellEnd"/>
      <w:proofErr w:type="gramEnd"/>
      <w:r w:rsidRPr="00F53452">
        <w:rPr>
          <w:rFonts w:ascii="Times New Roman" w:hAnsi="Times New Roman" w:cs="Times New Roman"/>
          <w:sz w:val="24"/>
          <w:szCs w:val="24"/>
        </w:rPr>
        <w:t xml:space="preserve">., 2018. </w:t>
      </w:r>
      <w:proofErr w:type="gramStart"/>
      <w:r w:rsidRPr="00F53452">
        <w:rPr>
          <w:rFonts w:ascii="Times New Roman" w:hAnsi="Times New Roman" w:cs="Times New Roman"/>
          <w:sz w:val="24"/>
          <w:szCs w:val="24"/>
        </w:rPr>
        <w:t>Web.</w:t>
      </w:r>
      <w:proofErr w:type="gramEnd"/>
      <w:r w:rsidRPr="00F53452">
        <w:rPr>
          <w:rFonts w:ascii="Times New Roman" w:hAnsi="Times New Roman" w:cs="Times New Roman"/>
          <w:sz w:val="24"/>
          <w:szCs w:val="24"/>
        </w:rPr>
        <w:t xml:space="preserve"> 30 Sept. 2018.</w:t>
      </w:r>
    </w:p>
    <w:p w:rsidR="00015FD6" w:rsidRPr="00F53452" w:rsidRDefault="00AD2F51" w:rsidP="00780BA9">
      <w:pPr>
        <w:tabs>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00015FD6" w:rsidRPr="00F53452">
        <w:rPr>
          <w:rFonts w:ascii="Times New Roman" w:hAnsi="Times New Roman" w:cs="Times New Roman"/>
          <w:sz w:val="24"/>
          <w:szCs w:val="24"/>
        </w:rPr>
        <w:t xml:space="preserve">"Global Banking Outlook 2018: Pivoting Toward </w:t>
      </w:r>
      <w:proofErr w:type="gramStart"/>
      <w:r w:rsidR="00015FD6" w:rsidRPr="00F53452">
        <w:rPr>
          <w:rFonts w:ascii="Times New Roman" w:hAnsi="Times New Roman" w:cs="Times New Roman"/>
          <w:sz w:val="24"/>
          <w:szCs w:val="24"/>
        </w:rPr>
        <w:t>An</w:t>
      </w:r>
      <w:proofErr w:type="gramEnd"/>
      <w:r w:rsidR="00015FD6" w:rsidRPr="00F53452">
        <w:rPr>
          <w:rFonts w:ascii="Times New Roman" w:hAnsi="Times New Roman" w:cs="Times New Roman"/>
          <w:sz w:val="24"/>
          <w:szCs w:val="24"/>
        </w:rPr>
        <w:t xml:space="preserve"> Innovation-Led Strategy." </w:t>
      </w:r>
      <w:r w:rsidR="00015FD6" w:rsidRPr="00A96FC5">
        <w:rPr>
          <w:rFonts w:ascii="Times New Roman" w:hAnsi="Times New Roman" w:cs="Times New Roman"/>
          <w:i/>
          <w:sz w:val="24"/>
          <w:szCs w:val="24"/>
        </w:rPr>
        <w:t>Ey.com</w:t>
      </w:r>
      <w:r w:rsidR="00015FD6" w:rsidRPr="00F53452">
        <w:rPr>
          <w:rFonts w:ascii="Times New Roman" w:hAnsi="Times New Roman" w:cs="Times New Roman"/>
          <w:sz w:val="24"/>
          <w:szCs w:val="24"/>
        </w:rPr>
        <w:t xml:space="preserve">. </w:t>
      </w:r>
      <w:proofErr w:type="spellStart"/>
      <w:proofErr w:type="gramStart"/>
      <w:r w:rsidR="00015FD6" w:rsidRPr="00F53452">
        <w:rPr>
          <w:rFonts w:ascii="Times New Roman" w:hAnsi="Times New Roman" w:cs="Times New Roman"/>
          <w:sz w:val="24"/>
          <w:szCs w:val="24"/>
        </w:rPr>
        <w:t>N.p</w:t>
      </w:r>
      <w:proofErr w:type="spellEnd"/>
      <w:proofErr w:type="gramEnd"/>
      <w:r w:rsidR="00015FD6" w:rsidRPr="00F53452">
        <w:rPr>
          <w:rFonts w:ascii="Times New Roman" w:hAnsi="Times New Roman" w:cs="Times New Roman"/>
          <w:sz w:val="24"/>
          <w:szCs w:val="24"/>
        </w:rPr>
        <w:t xml:space="preserve">., 2018. </w:t>
      </w:r>
      <w:proofErr w:type="gramStart"/>
      <w:r w:rsidR="00015FD6" w:rsidRPr="00F53452">
        <w:rPr>
          <w:rFonts w:ascii="Times New Roman" w:hAnsi="Times New Roman" w:cs="Times New Roman"/>
          <w:sz w:val="24"/>
          <w:szCs w:val="24"/>
        </w:rPr>
        <w:t>Web.</w:t>
      </w:r>
      <w:proofErr w:type="gramEnd"/>
      <w:r w:rsidR="00015FD6" w:rsidRPr="00F53452">
        <w:rPr>
          <w:rFonts w:ascii="Times New Roman" w:hAnsi="Times New Roman" w:cs="Times New Roman"/>
          <w:sz w:val="24"/>
          <w:szCs w:val="24"/>
        </w:rPr>
        <w:t xml:space="preserve"> 30 Sept. 2018.</w:t>
      </w:r>
    </w:p>
    <w:p w:rsidR="00D34063" w:rsidRPr="00D34063" w:rsidRDefault="00B2415A" w:rsidP="00D34063">
      <w:pPr>
        <w:spacing w:line="480" w:lineRule="auto"/>
        <w:rPr>
          <w:rFonts w:ascii="Times New Roman" w:hAnsi="Times New Roman" w:cs="Times New Roman"/>
          <w:sz w:val="24"/>
          <w:szCs w:val="24"/>
        </w:rPr>
      </w:pPr>
      <w:r w:rsidRPr="00A96FC5">
        <w:rPr>
          <w:rFonts w:ascii="Times New Roman" w:hAnsi="Times New Roman" w:cs="Times New Roman"/>
          <w:i/>
          <w:sz w:val="24"/>
          <w:szCs w:val="24"/>
        </w:rPr>
        <w:t xml:space="preserve">Options </w:t>
      </w:r>
      <w:proofErr w:type="gramStart"/>
      <w:r w:rsidRPr="00A96FC5">
        <w:rPr>
          <w:rFonts w:ascii="Times New Roman" w:hAnsi="Times New Roman" w:cs="Times New Roman"/>
          <w:i/>
          <w:sz w:val="24"/>
          <w:szCs w:val="24"/>
        </w:rPr>
        <w:t>And</w:t>
      </w:r>
      <w:proofErr w:type="gramEnd"/>
      <w:r w:rsidRPr="00A96FC5">
        <w:rPr>
          <w:rFonts w:ascii="Times New Roman" w:hAnsi="Times New Roman" w:cs="Times New Roman"/>
          <w:i/>
          <w:sz w:val="24"/>
          <w:szCs w:val="24"/>
        </w:rPr>
        <w:t xml:space="preserve"> Opportunities Forging Lasting Banking Relationships With Millennials</w:t>
      </w:r>
      <w:r w:rsidR="00780BA9">
        <w:rPr>
          <w:rFonts w:ascii="Times New Roman" w:hAnsi="Times New Roman" w:cs="Times New Roman"/>
          <w:sz w:val="24"/>
          <w:szCs w:val="24"/>
        </w:rPr>
        <w:t xml:space="preserve">. </w:t>
      </w:r>
      <w:proofErr w:type="gramStart"/>
      <w:r w:rsidR="00780BA9">
        <w:rPr>
          <w:rFonts w:ascii="Times New Roman" w:hAnsi="Times New Roman" w:cs="Times New Roman"/>
          <w:sz w:val="24"/>
          <w:szCs w:val="24"/>
        </w:rPr>
        <w:t>FICO,</w:t>
      </w:r>
      <w:r w:rsidR="00780BA9">
        <w:rPr>
          <w:rFonts w:ascii="Times New Roman" w:hAnsi="Times New Roman" w:cs="Times New Roman"/>
          <w:sz w:val="24"/>
          <w:szCs w:val="24"/>
        </w:rPr>
        <w:tab/>
      </w:r>
      <w:r w:rsidRPr="00F53452">
        <w:rPr>
          <w:rFonts w:ascii="Times New Roman" w:hAnsi="Times New Roman" w:cs="Times New Roman"/>
          <w:sz w:val="24"/>
          <w:szCs w:val="24"/>
        </w:rPr>
        <w:t>2018.</w:t>
      </w:r>
      <w:proofErr w:type="gramEnd"/>
      <w:r w:rsidRPr="00F53452">
        <w:rPr>
          <w:rFonts w:ascii="Times New Roman" w:hAnsi="Times New Roman" w:cs="Times New Roman"/>
          <w:sz w:val="24"/>
          <w:szCs w:val="24"/>
        </w:rPr>
        <w:t xml:space="preserve"> </w:t>
      </w:r>
      <w:proofErr w:type="gramStart"/>
      <w:r w:rsidRPr="00F53452">
        <w:rPr>
          <w:rFonts w:ascii="Times New Roman" w:hAnsi="Times New Roman" w:cs="Times New Roman"/>
          <w:sz w:val="24"/>
          <w:szCs w:val="24"/>
        </w:rPr>
        <w:t>Web.</w:t>
      </w:r>
      <w:proofErr w:type="gramEnd"/>
      <w:r w:rsidRPr="00F53452">
        <w:rPr>
          <w:rFonts w:ascii="Times New Roman" w:hAnsi="Times New Roman" w:cs="Times New Roman"/>
          <w:sz w:val="24"/>
          <w:szCs w:val="24"/>
        </w:rPr>
        <w:t xml:space="preserve"> 30 Sept. 2018.</w:t>
      </w:r>
    </w:p>
    <w:p w:rsidR="00B2415A" w:rsidRPr="00F53452" w:rsidRDefault="00B2415A" w:rsidP="00F53452">
      <w:pPr>
        <w:spacing w:line="480" w:lineRule="auto"/>
        <w:rPr>
          <w:rFonts w:ascii="Times New Roman" w:hAnsi="Times New Roman" w:cs="Times New Roman"/>
          <w:sz w:val="24"/>
          <w:szCs w:val="24"/>
        </w:rPr>
      </w:pPr>
      <w:r w:rsidRPr="00F53452">
        <w:rPr>
          <w:rFonts w:ascii="Times New Roman" w:hAnsi="Times New Roman" w:cs="Times New Roman"/>
          <w:sz w:val="24"/>
          <w:szCs w:val="24"/>
        </w:rPr>
        <w:t>"</w:t>
      </w:r>
      <w:r w:rsidRPr="00780BA9">
        <w:rPr>
          <w:rFonts w:ascii="Times New Roman" w:hAnsi="Times New Roman" w:cs="Times New Roman"/>
          <w:i/>
          <w:sz w:val="24"/>
          <w:szCs w:val="24"/>
        </w:rPr>
        <w:t xml:space="preserve">The State Of Banking </w:t>
      </w:r>
      <w:proofErr w:type="gramStart"/>
      <w:r w:rsidRPr="00780BA9">
        <w:rPr>
          <w:rFonts w:ascii="Times New Roman" w:hAnsi="Times New Roman" w:cs="Times New Roman"/>
          <w:i/>
          <w:sz w:val="24"/>
          <w:szCs w:val="24"/>
        </w:rPr>
        <w:t>In</w:t>
      </w:r>
      <w:proofErr w:type="gramEnd"/>
      <w:r w:rsidRPr="00780BA9">
        <w:rPr>
          <w:rFonts w:ascii="Times New Roman" w:hAnsi="Times New Roman" w:cs="Times New Roman"/>
          <w:i/>
          <w:sz w:val="24"/>
          <w:szCs w:val="24"/>
        </w:rPr>
        <w:t xml:space="preserve"> The Digital Age</w:t>
      </w:r>
      <w:r w:rsidRPr="00F53452">
        <w:rPr>
          <w:rFonts w:ascii="Times New Roman" w:hAnsi="Times New Roman" w:cs="Times New Roman"/>
          <w:sz w:val="24"/>
          <w:szCs w:val="24"/>
        </w:rPr>
        <w:t xml:space="preserve">." </w:t>
      </w:r>
      <w:proofErr w:type="spellStart"/>
      <w:proofErr w:type="gramStart"/>
      <w:r w:rsidRPr="00F53452">
        <w:rPr>
          <w:rFonts w:ascii="Times New Roman" w:hAnsi="Times New Roman" w:cs="Times New Roman"/>
          <w:sz w:val="24"/>
          <w:szCs w:val="24"/>
        </w:rPr>
        <w:t>N.p</w:t>
      </w:r>
      <w:proofErr w:type="spellEnd"/>
      <w:proofErr w:type="gramEnd"/>
      <w:r w:rsidRPr="00F53452">
        <w:rPr>
          <w:rFonts w:ascii="Times New Roman" w:hAnsi="Times New Roman" w:cs="Times New Roman"/>
          <w:sz w:val="24"/>
          <w:szCs w:val="24"/>
        </w:rPr>
        <w:t>., 2018. Print.</w:t>
      </w:r>
    </w:p>
    <w:p w:rsidR="007B599D" w:rsidRPr="00F53452" w:rsidRDefault="007B599D" w:rsidP="00F53452">
      <w:pPr>
        <w:spacing w:line="480" w:lineRule="auto"/>
        <w:rPr>
          <w:rFonts w:ascii="Times New Roman" w:hAnsi="Times New Roman" w:cs="Times New Roman"/>
          <w:sz w:val="24"/>
          <w:szCs w:val="24"/>
        </w:rPr>
      </w:pPr>
    </w:p>
    <w:p w:rsidR="00543CB4" w:rsidRPr="000B2010" w:rsidRDefault="00543CB4" w:rsidP="000B2010">
      <w:pPr>
        <w:spacing w:line="480" w:lineRule="auto"/>
        <w:rPr>
          <w:rFonts w:ascii="Times New Roman" w:hAnsi="Times New Roman" w:cs="Times New Roman"/>
          <w:sz w:val="24"/>
          <w:szCs w:val="24"/>
        </w:rPr>
      </w:pPr>
    </w:p>
    <w:sectPr w:rsidR="00543CB4" w:rsidRPr="000B2010" w:rsidSect="00AB3F9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54" w:rsidRDefault="00E32154" w:rsidP="005F7D23">
      <w:pPr>
        <w:spacing w:after="0" w:line="240" w:lineRule="auto"/>
      </w:pPr>
      <w:r>
        <w:separator/>
      </w:r>
    </w:p>
  </w:endnote>
  <w:endnote w:type="continuationSeparator" w:id="0">
    <w:p w:rsidR="00E32154" w:rsidRDefault="00E32154" w:rsidP="005F7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54" w:rsidRDefault="00E32154" w:rsidP="005F7D23">
      <w:pPr>
        <w:spacing w:after="0" w:line="240" w:lineRule="auto"/>
      </w:pPr>
      <w:r>
        <w:separator/>
      </w:r>
    </w:p>
  </w:footnote>
  <w:footnote w:type="continuationSeparator" w:id="0">
    <w:p w:rsidR="00E32154" w:rsidRDefault="00E32154" w:rsidP="005F7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D23" w:rsidRPr="000B2010" w:rsidRDefault="00F93B9C" w:rsidP="000B2010">
    <w:pPr>
      <w:pStyle w:val="Header"/>
      <w:jc w:val="right"/>
      <w:rPr>
        <w:rFonts w:ascii="Times New Roman" w:hAnsi="Times New Roman" w:cs="Times New Roman"/>
        <w:sz w:val="24"/>
        <w:szCs w:val="24"/>
      </w:rPr>
    </w:pPr>
    <w:r>
      <w:rPr>
        <w:rFonts w:ascii="Times New Roman" w:hAnsi="Times New Roman" w:cs="Times New Roman"/>
        <w:sz w:val="24"/>
        <w:szCs w:val="24"/>
      </w:rPr>
      <w:t>Name</w:t>
    </w:r>
    <w:r w:rsidR="000B2010" w:rsidRPr="000B2010">
      <w:rPr>
        <w:rFonts w:ascii="Times New Roman" w:hAnsi="Times New Roman" w:cs="Times New Roman"/>
        <w:sz w:val="24"/>
        <w:szCs w:val="24"/>
      </w:rPr>
      <w:t xml:space="preserve"> </w:t>
    </w:r>
    <w:r w:rsidR="0052303D" w:rsidRPr="000B2010">
      <w:rPr>
        <w:rFonts w:ascii="Times New Roman" w:hAnsi="Times New Roman" w:cs="Times New Roman"/>
        <w:sz w:val="24"/>
        <w:szCs w:val="24"/>
      </w:rPr>
      <w:fldChar w:fldCharType="begin"/>
    </w:r>
    <w:r w:rsidR="000B2010" w:rsidRPr="000B2010">
      <w:rPr>
        <w:rFonts w:ascii="Times New Roman" w:hAnsi="Times New Roman" w:cs="Times New Roman"/>
        <w:sz w:val="24"/>
        <w:szCs w:val="24"/>
      </w:rPr>
      <w:instrText xml:space="preserve"> PAGE   \* MERGEFORMAT </w:instrText>
    </w:r>
    <w:r w:rsidR="0052303D" w:rsidRPr="000B2010">
      <w:rPr>
        <w:rFonts w:ascii="Times New Roman" w:hAnsi="Times New Roman" w:cs="Times New Roman"/>
        <w:sz w:val="24"/>
        <w:szCs w:val="24"/>
      </w:rPr>
      <w:fldChar w:fldCharType="separate"/>
    </w:r>
    <w:r w:rsidR="00780BA9">
      <w:rPr>
        <w:rFonts w:ascii="Times New Roman" w:hAnsi="Times New Roman" w:cs="Times New Roman"/>
        <w:noProof/>
        <w:sz w:val="24"/>
        <w:szCs w:val="24"/>
      </w:rPr>
      <w:t>1</w:t>
    </w:r>
    <w:r w:rsidR="0052303D" w:rsidRPr="000B201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43CB4"/>
    <w:rsid w:val="00002F6C"/>
    <w:rsid w:val="00015FD6"/>
    <w:rsid w:val="0001645F"/>
    <w:rsid w:val="00032813"/>
    <w:rsid w:val="000A5F3F"/>
    <w:rsid w:val="000B2010"/>
    <w:rsid w:val="000B4641"/>
    <w:rsid w:val="000D0602"/>
    <w:rsid w:val="00106C4A"/>
    <w:rsid w:val="0011021A"/>
    <w:rsid w:val="00113BD9"/>
    <w:rsid w:val="001614D1"/>
    <w:rsid w:val="001720EB"/>
    <w:rsid w:val="00190974"/>
    <w:rsid w:val="001A7D8C"/>
    <w:rsid w:val="001B4A7C"/>
    <w:rsid w:val="001B53AA"/>
    <w:rsid w:val="001C26C5"/>
    <w:rsid w:val="001E3511"/>
    <w:rsid w:val="00200C02"/>
    <w:rsid w:val="00212E5F"/>
    <w:rsid w:val="00217DA4"/>
    <w:rsid w:val="002342CE"/>
    <w:rsid w:val="00276C54"/>
    <w:rsid w:val="0029451A"/>
    <w:rsid w:val="002A0A02"/>
    <w:rsid w:val="002C0A3B"/>
    <w:rsid w:val="002F1323"/>
    <w:rsid w:val="002F651A"/>
    <w:rsid w:val="00306116"/>
    <w:rsid w:val="00322FE6"/>
    <w:rsid w:val="003A420F"/>
    <w:rsid w:val="003A4F77"/>
    <w:rsid w:val="003B0ECB"/>
    <w:rsid w:val="003C0ACE"/>
    <w:rsid w:val="003C25B3"/>
    <w:rsid w:val="004075AD"/>
    <w:rsid w:val="00427188"/>
    <w:rsid w:val="00490D49"/>
    <w:rsid w:val="004C6C0E"/>
    <w:rsid w:val="004E4439"/>
    <w:rsid w:val="004F3B7A"/>
    <w:rsid w:val="004F7919"/>
    <w:rsid w:val="00516F17"/>
    <w:rsid w:val="0052303D"/>
    <w:rsid w:val="005300A3"/>
    <w:rsid w:val="00543CB4"/>
    <w:rsid w:val="00545FA5"/>
    <w:rsid w:val="0055010B"/>
    <w:rsid w:val="005758B6"/>
    <w:rsid w:val="005925F9"/>
    <w:rsid w:val="005A114A"/>
    <w:rsid w:val="005F7D23"/>
    <w:rsid w:val="00602AE9"/>
    <w:rsid w:val="0064740A"/>
    <w:rsid w:val="00690250"/>
    <w:rsid w:val="006A28C5"/>
    <w:rsid w:val="006A46A4"/>
    <w:rsid w:val="006B1DC2"/>
    <w:rsid w:val="006B344E"/>
    <w:rsid w:val="006F4A8A"/>
    <w:rsid w:val="00734765"/>
    <w:rsid w:val="00735925"/>
    <w:rsid w:val="007435D5"/>
    <w:rsid w:val="0074568B"/>
    <w:rsid w:val="00780BA9"/>
    <w:rsid w:val="007813A1"/>
    <w:rsid w:val="007B599D"/>
    <w:rsid w:val="007F4C80"/>
    <w:rsid w:val="00801EA4"/>
    <w:rsid w:val="00851BF3"/>
    <w:rsid w:val="00882BD1"/>
    <w:rsid w:val="00895C1E"/>
    <w:rsid w:val="008A24AE"/>
    <w:rsid w:val="008B3E25"/>
    <w:rsid w:val="008B73C5"/>
    <w:rsid w:val="008C33C2"/>
    <w:rsid w:val="008E2AF4"/>
    <w:rsid w:val="008F6C20"/>
    <w:rsid w:val="0092207E"/>
    <w:rsid w:val="0092695B"/>
    <w:rsid w:val="00933AD9"/>
    <w:rsid w:val="00947B4E"/>
    <w:rsid w:val="009519FE"/>
    <w:rsid w:val="00961D25"/>
    <w:rsid w:val="009910D6"/>
    <w:rsid w:val="009979BC"/>
    <w:rsid w:val="00A31935"/>
    <w:rsid w:val="00A667DD"/>
    <w:rsid w:val="00A84941"/>
    <w:rsid w:val="00A87831"/>
    <w:rsid w:val="00A96FC5"/>
    <w:rsid w:val="00AB3F97"/>
    <w:rsid w:val="00AC68D2"/>
    <w:rsid w:val="00AD2F51"/>
    <w:rsid w:val="00AD5535"/>
    <w:rsid w:val="00AF3BFB"/>
    <w:rsid w:val="00B05522"/>
    <w:rsid w:val="00B11E46"/>
    <w:rsid w:val="00B2415A"/>
    <w:rsid w:val="00B24929"/>
    <w:rsid w:val="00B61968"/>
    <w:rsid w:val="00B81431"/>
    <w:rsid w:val="00B96BF3"/>
    <w:rsid w:val="00BB0390"/>
    <w:rsid w:val="00BC0A56"/>
    <w:rsid w:val="00BD36FA"/>
    <w:rsid w:val="00BF6A79"/>
    <w:rsid w:val="00C13A61"/>
    <w:rsid w:val="00C51530"/>
    <w:rsid w:val="00C66379"/>
    <w:rsid w:val="00C73800"/>
    <w:rsid w:val="00CA752C"/>
    <w:rsid w:val="00CB5935"/>
    <w:rsid w:val="00CE1DE7"/>
    <w:rsid w:val="00D01FC5"/>
    <w:rsid w:val="00D067E4"/>
    <w:rsid w:val="00D21F6E"/>
    <w:rsid w:val="00D34063"/>
    <w:rsid w:val="00D34E51"/>
    <w:rsid w:val="00D47CEC"/>
    <w:rsid w:val="00D535E1"/>
    <w:rsid w:val="00D8750A"/>
    <w:rsid w:val="00DB38A6"/>
    <w:rsid w:val="00DB708A"/>
    <w:rsid w:val="00DC26BA"/>
    <w:rsid w:val="00DC5713"/>
    <w:rsid w:val="00DE399A"/>
    <w:rsid w:val="00E32154"/>
    <w:rsid w:val="00E64A8C"/>
    <w:rsid w:val="00E71998"/>
    <w:rsid w:val="00EA7803"/>
    <w:rsid w:val="00ED7370"/>
    <w:rsid w:val="00EF7C29"/>
    <w:rsid w:val="00F35AA8"/>
    <w:rsid w:val="00F35E53"/>
    <w:rsid w:val="00F53452"/>
    <w:rsid w:val="00F57B79"/>
    <w:rsid w:val="00F76A0F"/>
    <w:rsid w:val="00F92031"/>
    <w:rsid w:val="00F93B9C"/>
    <w:rsid w:val="00F96F12"/>
    <w:rsid w:val="00FF4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D23"/>
  </w:style>
  <w:style w:type="paragraph" w:styleId="Footer">
    <w:name w:val="footer"/>
    <w:basedOn w:val="Normal"/>
    <w:link w:val="FooterChar"/>
    <w:uiPriority w:val="99"/>
    <w:semiHidden/>
    <w:unhideWhenUsed/>
    <w:rsid w:val="005F7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7D23"/>
  </w:style>
  <w:style w:type="character" w:styleId="Hyperlink">
    <w:name w:val="Hyperlink"/>
    <w:basedOn w:val="DefaultParagraphFont"/>
    <w:uiPriority w:val="99"/>
    <w:unhideWhenUsed/>
    <w:rsid w:val="006A46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2018-09-30T21:11:00Z</dcterms:created>
  <dcterms:modified xsi:type="dcterms:W3CDTF">2018-09-30T21:11:00Z</dcterms:modified>
</cp:coreProperties>
</file>