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34A" w:rsidRPr="00FA633C" w:rsidRDefault="0007134A" w:rsidP="0089652C">
      <w:pPr>
        <w:spacing w:line="480" w:lineRule="auto"/>
        <w:contextualSpacing/>
      </w:pPr>
    </w:p>
    <w:p w:rsidR="0007134A" w:rsidRPr="00FA633C" w:rsidRDefault="0007134A" w:rsidP="0089652C">
      <w:pPr>
        <w:spacing w:line="480" w:lineRule="auto"/>
        <w:contextualSpacing/>
      </w:pPr>
    </w:p>
    <w:p w:rsidR="0007134A" w:rsidRPr="00FA633C" w:rsidRDefault="0007134A" w:rsidP="0089652C">
      <w:pPr>
        <w:spacing w:line="480" w:lineRule="auto"/>
        <w:contextualSpacing/>
      </w:pPr>
    </w:p>
    <w:p w:rsidR="0007134A" w:rsidRPr="00FA633C" w:rsidRDefault="0007134A" w:rsidP="0089652C">
      <w:pPr>
        <w:spacing w:line="480" w:lineRule="auto"/>
        <w:contextualSpacing/>
      </w:pPr>
    </w:p>
    <w:p w:rsidR="0088072B" w:rsidRPr="00FA633C" w:rsidRDefault="00597FE3" w:rsidP="0007134A">
      <w:pPr>
        <w:spacing w:line="480" w:lineRule="auto"/>
        <w:contextualSpacing/>
        <w:jc w:val="center"/>
      </w:pPr>
      <w:r w:rsidRPr="00FA633C">
        <w:t>Sustainable procurement</w:t>
      </w:r>
    </w:p>
    <w:p w:rsidR="0007134A" w:rsidRPr="00FA633C" w:rsidRDefault="0007134A" w:rsidP="0007134A">
      <w:pPr>
        <w:spacing w:line="480" w:lineRule="auto"/>
        <w:contextualSpacing/>
        <w:jc w:val="center"/>
      </w:pPr>
      <w:r w:rsidRPr="00FA633C">
        <w:t>Student’s Name</w:t>
      </w:r>
    </w:p>
    <w:p w:rsidR="0007134A" w:rsidRPr="00FA633C" w:rsidRDefault="0007134A" w:rsidP="0007134A">
      <w:pPr>
        <w:spacing w:line="480" w:lineRule="auto"/>
        <w:contextualSpacing/>
        <w:jc w:val="center"/>
      </w:pPr>
    </w:p>
    <w:p w:rsidR="0007134A" w:rsidRPr="00FA633C" w:rsidRDefault="0007134A" w:rsidP="0007134A">
      <w:pPr>
        <w:spacing w:line="480" w:lineRule="auto"/>
        <w:contextualSpacing/>
        <w:jc w:val="center"/>
      </w:pPr>
    </w:p>
    <w:p w:rsidR="0007134A" w:rsidRPr="00FA633C" w:rsidRDefault="0007134A" w:rsidP="0007134A">
      <w:pPr>
        <w:spacing w:line="480" w:lineRule="auto"/>
        <w:contextualSpacing/>
        <w:jc w:val="center"/>
      </w:pPr>
    </w:p>
    <w:p w:rsidR="0007134A" w:rsidRPr="00FA633C" w:rsidRDefault="0007134A" w:rsidP="0007134A">
      <w:pPr>
        <w:spacing w:line="480" w:lineRule="auto"/>
        <w:contextualSpacing/>
        <w:jc w:val="center"/>
      </w:pPr>
      <w:r w:rsidRPr="00FA633C">
        <w:t>Professor</w:t>
      </w:r>
    </w:p>
    <w:p w:rsidR="0007134A" w:rsidRPr="00FA633C" w:rsidRDefault="0007134A" w:rsidP="0007134A">
      <w:pPr>
        <w:spacing w:line="480" w:lineRule="auto"/>
        <w:contextualSpacing/>
        <w:jc w:val="center"/>
      </w:pPr>
      <w:r w:rsidRPr="00FA633C">
        <w:t>Course</w:t>
      </w:r>
    </w:p>
    <w:p w:rsidR="0007134A" w:rsidRPr="00FA633C" w:rsidRDefault="0007134A" w:rsidP="0007134A">
      <w:pPr>
        <w:spacing w:line="480" w:lineRule="auto"/>
        <w:contextualSpacing/>
        <w:jc w:val="center"/>
      </w:pPr>
    </w:p>
    <w:p w:rsidR="0007134A" w:rsidRPr="00FA633C" w:rsidRDefault="0007134A" w:rsidP="0007134A">
      <w:pPr>
        <w:spacing w:line="480" w:lineRule="auto"/>
        <w:contextualSpacing/>
        <w:jc w:val="center"/>
      </w:pPr>
    </w:p>
    <w:p w:rsidR="0007134A" w:rsidRPr="00FA633C" w:rsidRDefault="0007134A" w:rsidP="0007134A">
      <w:pPr>
        <w:spacing w:line="480" w:lineRule="auto"/>
        <w:contextualSpacing/>
        <w:jc w:val="center"/>
      </w:pPr>
      <w:r w:rsidRPr="00FA633C">
        <w:t>Institution</w:t>
      </w:r>
    </w:p>
    <w:p w:rsidR="0007134A" w:rsidRPr="00FA633C" w:rsidRDefault="0007134A" w:rsidP="0007134A">
      <w:pPr>
        <w:spacing w:line="480" w:lineRule="auto"/>
        <w:contextualSpacing/>
        <w:jc w:val="center"/>
      </w:pPr>
      <w:r w:rsidRPr="00FA633C">
        <w:t>City</w:t>
      </w:r>
    </w:p>
    <w:p w:rsidR="0007134A" w:rsidRPr="00FA633C" w:rsidRDefault="0007134A" w:rsidP="0007134A">
      <w:pPr>
        <w:spacing w:line="480" w:lineRule="auto"/>
        <w:contextualSpacing/>
        <w:jc w:val="center"/>
      </w:pPr>
      <w:r w:rsidRPr="00FA633C">
        <w:t>Date</w:t>
      </w:r>
    </w:p>
    <w:p w:rsidR="0007134A" w:rsidRPr="00FA633C" w:rsidRDefault="0007134A" w:rsidP="0007134A">
      <w:pPr>
        <w:spacing w:line="480" w:lineRule="auto"/>
        <w:contextualSpacing/>
        <w:jc w:val="center"/>
      </w:pPr>
    </w:p>
    <w:p w:rsidR="0007134A" w:rsidRPr="00FA633C" w:rsidRDefault="0007134A" w:rsidP="0007134A">
      <w:pPr>
        <w:spacing w:line="480" w:lineRule="auto"/>
        <w:contextualSpacing/>
        <w:jc w:val="center"/>
      </w:pPr>
    </w:p>
    <w:p w:rsidR="0007134A" w:rsidRPr="00FA633C" w:rsidRDefault="0007134A" w:rsidP="0007134A">
      <w:pPr>
        <w:spacing w:line="480" w:lineRule="auto"/>
        <w:contextualSpacing/>
        <w:jc w:val="center"/>
      </w:pPr>
    </w:p>
    <w:p w:rsidR="0007134A" w:rsidRPr="00FA633C" w:rsidRDefault="0007134A" w:rsidP="0007134A">
      <w:pPr>
        <w:spacing w:line="480" w:lineRule="auto"/>
        <w:contextualSpacing/>
        <w:jc w:val="center"/>
      </w:pPr>
    </w:p>
    <w:p w:rsidR="0007134A" w:rsidRPr="00FA633C" w:rsidRDefault="0007134A" w:rsidP="0007134A">
      <w:pPr>
        <w:spacing w:line="480" w:lineRule="auto"/>
        <w:contextualSpacing/>
        <w:jc w:val="center"/>
      </w:pPr>
    </w:p>
    <w:p w:rsidR="0007134A" w:rsidRPr="00FA633C" w:rsidRDefault="0007134A" w:rsidP="0007134A">
      <w:pPr>
        <w:spacing w:line="480" w:lineRule="auto"/>
        <w:contextualSpacing/>
        <w:jc w:val="center"/>
      </w:pPr>
    </w:p>
    <w:p w:rsidR="0007134A" w:rsidRPr="00FA633C" w:rsidRDefault="0007134A" w:rsidP="0007134A">
      <w:pPr>
        <w:spacing w:line="480" w:lineRule="auto"/>
        <w:contextualSpacing/>
      </w:pPr>
    </w:p>
    <w:p w:rsidR="0089652C" w:rsidRPr="00FA633C" w:rsidRDefault="00B57D52" w:rsidP="0089652C">
      <w:pPr>
        <w:spacing w:line="480" w:lineRule="auto"/>
        <w:contextualSpacing/>
        <w:rPr>
          <w:i/>
        </w:rPr>
      </w:pPr>
      <w:r w:rsidRPr="00FA633C">
        <w:rPr>
          <w:i/>
        </w:rPr>
        <w:lastRenderedPageBreak/>
        <w:t>TBL challenges and conflicts in</w:t>
      </w:r>
      <w:r w:rsidR="00064F7A" w:rsidRPr="00FA633C">
        <w:rPr>
          <w:i/>
        </w:rPr>
        <w:t xml:space="preserve"> purchasing chemicals</w:t>
      </w:r>
    </w:p>
    <w:p w:rsidR="00064F7A" w:rsidRPr="00FA633C" w:rsidRDefault="005063F7" w:rsidP="004D08D2">
      <w:pPr>
        <w:spacing w:line="480" w:lineRule="auto"/>
        <w:ind w:firstLine="720"/>
        <w:contextualSpacing/>
      </w:pPr>
      <w:r w:rsidRPr="00FA633C">
        <w:t xml:space="preserve">It is important to ensure that sustainability is attained even in the purchasing process. </w:t>
      </w:r>
      <w:r w:rsidR="00FD321E" w:rsidRPr="00FA633C">
        <w:t xml:space="preserve">During the purchasing process, other stakeholders such as </w:t>
      </w:r>
      <w:r w:rsidR="00333233" w:rsidRPr="00FA633C">
        <w:t>suppliers play</w:t>
      </w:r>
      <w:r w:rsidR="00196624">
        <w:t xml:space="preserve"> critical roles in </w:t>
      </w:r>
      <w:r w:rsidR="00CA20D5" w:rsidRPr="00FA633C">
        <w:t xml:space="preserve">providing the product. However, it can be challenging to ascertain whether </w:t>
      </w:r>
      <w:r w:rsidR="000A50B6" w:rsidRPr="00FA633C">
        <w:t xml:space="preserve">the products they provide </w:t>
      </w:r>
      <w:r w:rsidR="00181906" w:rsidRPr="00FA633C">
        <w:t>have the potential of affecting the environmental element</w:t>
      </w:r>
      <w:r w:rsidR="008A1E27" w:rsidRPr="00FA633C">
        <w:t xml:space="preserve"> of the triple line, for example. </w:t>
      </w:r>
      <w:r w:rsidR="008D6486" w:rsidRPr="00FA633C">
        <w:t>Taking a chemical product</w:t>
      </w:r>
      <w:r w:rsidR="00D85BCB" w:rsidRPr="00FA633C">
        <w:t xml:space="preserve"> as an ex</w:t>
      </w:r>
      <w:r w:rsidR="00333557" w:rsidRPr="00FA633C">
        <w:t>ample, the attainment of an effective triple bottom line</w:t>
      </w:r>
      <w:r w:rsidR="00AC1840" w:rsidRPr="00FA633C">
        <w:t xml:space="preserve"> can be challenging particularly without the information about suppliers’ perceptions </w:t>
      </w:r>
      <w:r w:rsidR="00135C2C" w:rsidRPr="00FA633C">
        <w:t xml:space="preserve">regarding </w:t>
      </w:r>
      <w:r w:rsidR="00021129">
        <w:t xml:space="preserve">a </w:t>
      </w:r>
      <w:r w:rsidR="00135C2C" w:rsidRPr="00FA633C">
        <w:t xml:space="preserve">sustainable environment. It is worth noting that a business can gain </w:t>
      </w:r>
      <w:r w:rsidR="00117B73">
        <w:t xml:space="preserve">a </w:t>
      </w:r>
      <w:r w:rsidR="00135C2C" w:rsidRPr="00FA633C">
        <w:t>competitive advantage by liaising with suppliers</w:t>
      </w:r>
      <w:r w:rsidR="007D32D2" w:rsidRPr="00FA633C">
        <w:t xml:space="preserve"> who embrace innovation</w:t>
      </w:r>
      <w:r w:rsidR="00FB76AD" w:rsidRPr="00FA633C">
        <w:t xml:space="preserve"> (Hoejmose, Brammer, and Millington 2012, p. 592)</w:t>
      </w:r>
      <w:r w:rsidR="007D32D2" w:rsidRPr="00FA633C">
        <w:t xml:space="preserve">. </w:t>
      </w:r>
      <w:r w:rsidR="00C0506C" w:rsidRPr="00FA633C">
        <w:t>Firms have been observed to</w:t>
      </w:r>
      <w:r w:rsidR="00466B62" w:rsidRPr="00FA633C">
        <w:t xml:space="preserve"> prioritize</w:t>
      </w:r>
      <w:r w:rsidR="00A21DDE" w:rsidRPr="00FA633C">
        <w:t xml:space="preserve"> </w:t>
      </w:r>
      <w:r w:rsidR="008A7EA6" w:rsidRPr="00FA633C">
        <w:t>suppliers known to embrace technological leadership, product innovation, internal organizational integration, and total quality management</w:t>
      </w:r>
      <w:r w:rsidR="00766EF0" w:rsidRPr="00FA633C">
        <w:t xml:space="preserve"> (Hoejmose, Brammer, and Millington</w:t>
      </w:r>
      <w:r w:rsidR="00EB0D30" w:rsidRPr="00FA633C">
        <w:t xml:space="preserve"> 2012, p. </w:t>
      </w:r>
      <w:r w:rsidR="008970F0" w:rsidRPr="00FA633C">
        <w:t>592</w:t>
      </w:r>
      <w:r w:rsidR="00766EF0" w:rsidRPr="00FA633C">
        <w:t>)</w:t>
      </w:r>
      <w:r w:rsidR="008A7EA6" w:rsidRPr="00FA633C">
        <w:t xml:space="preserve">. </w:t>
      </w:r>
      <w:r w:rsidR="00466B62" w:rsidRPr="00FA633C">
        <w:t xml:space="preserve"> </w:t>
      </w:r>
      <w:r w:rsidR="00761880" w:rsidRPr="00FA633C">
        <w:t>T</w:t>
      </w:r>
      <w:r w:rsidR="00574FAE" w:rsidRPr="00FA633C">
        <w:t xml:space="preserve">his statement shows that priority is given to </w:t>
      </w:r>
      <w:r w:rsidR="0057250C" w:rsidRPr="00FA633C">
        <w:t xml:space="preserve">suppliers who </w:t>
      </w:r>
      <w:r w:rsidR="00D80469" w:rsidRPr="00FA633C">
        <w:t>have shown ef</w:t>
      </w:r>
      <w:r w:rsidR="00176ECC" w:rsidRPr="00FA633C">
        <w:t xml:space="preserve">fort in embracing measures and processes that promote sustainability. </w:t>
      </w:r>
      <w:r w:rsidR="00216F9C" w:rsidRPr="00FA633C">
        <w:t xml:space="preserve">However, it may be challenging to </w:t>
      </w:r>
      <w:r w:rsidR="00832B2E">
        <w:t>identif</w:t>
      </w:r>
      <w:r w:rsidR="00D251F4" w:rsidRPr="00FA633C">
        <w:t xml:space="preserve">y the </w:t>
      </w:r>
      <w:r w:rsidR="00AA4AAC" w:rsidRPr="00FA633C">
        <w:t>authenticity</w:t>
      </w:r>
      <w:r w:rsidR="00D251F4" w:rsidRPr="00FA633C">
        <w:t xml:space="preserve"> of such suppliers, particularly because there are instances where the suppliers may be dealing with third parties in the supply chain. It may be possible that the suppliers </w:t>
      </w:r>
      <w:r w:rsidR="00295002" w:rsidRPr="00FA633C">
        <w:t>do not have access to the raw materials, but may be dependent on other par</w:t>
      </w:r>
      <w:r w:rsidR="00004A26" w:rsidRPr="00FA633C">
        <w:t xml:space="preserve">ties, whose perceptions about </w:t>
      </w:r>
      <w:r w:rsidR="0007745B" w:rsidRPr="00FA633C">
        <w:t xml:space="preserve">sustainability may not be proved. </w:t>
      </w:r>
    </w:p>
    <w:p w:rsidR="000A0836" w:rsidRPr="00FA633C" w:rsidRDefault="000A0836" w:rsidP="004D08D2">
      <w:pPr>
        <w:spacing w:line="480" w:lineRule="auto"/>
        <w:ind w:firstLine="720"/>
        <w:contextualSpacing/>
      </w:pPr>
      <w:r w:rsidRPr="00FA633C">
        <w:t>In addition to suppliers, it can also be challenging to ascertain the perceptions of other involved stakeholders such as the manufacturers</w:t>
      </w:r>
      <w:r w:rsidR="008D1B6F" w:rsidRPr="00FA633C">
        <w:t xml:space="preserve"> </w:t>
      </w:r>
      <w:r w:rsidR="00DF5F7E" w:rsidRPr="00FA633C">
        <w:t>(</w:t>
      </w:r>
      <w:r w:rsidR="008D1B6F" w:rsidRPr="00FA633C">
        <w:t>Hoejmose, Brammer, and Millington 2012, p. 592)</w:t>
      </w:r>
      <w:r w:rsidRPr="00FA633C">
        <w:t>. It can be observed that the manufacturing process plays a</w:t>
      </w:r>
      <w:r w:rsidR="007357CB" w:rsidRPr="00FA633C">
        <w:t xml:space="preserve"> significant role in </w:t>
      </w:r>
      <w:r w:rsidR="004F47CD" w:rsidRPr="00FA633C">
        <w:t>the entire process because</w:t>
      </w:r>
      <w:r w:rsidR="000906C4" w:rsidRPr="00FA633C">
        <w:t xml:space="preserve"> it can be termed as the initial process in the supply chain. </w:t>
      </w:r>
      <w:r w:rsidR="00EA15A0" w:rsidRPr="00FA633C">
        <w:t>Thus, the manufacturing process need</w:t>
      </w:r>
      <w:r w:rsidR="004D68F3" w:rsidRPr="00FA633C">
        <w:t>s</w:t>
      </w:r>
      <w:r w:rsidR="00EA15A0" w:rsidRPr="00FA633C">
        <w:t xml:space="preserve"> to </w:t>
      </w:r>
      <w:r w:rsidR="004D68F3" w:rsidRPr="00FA633C">
        <w:t xml:space="preserve">have employed </w:t>
      </w:r>
      <w:r w:rsidR="009F11C9" w:rsidRPr="00FA633C">
        <w:t xml:space="preserve">sustainability </w:t>
      </w:r>
      <w:r w:rsidR="004D68F3" w:rsidRPr="00FA633C">
        <w:t xml:space="preserve">processes that would guarantee </w:t>
      </w:r>
      <w:r w:rsidR="004D68F3" w:rsidRPr="00FA633C">
        <w:lastRenderedPageBreak/>
        <w:t>cost-effectiveness</w:t>
      </w:r>
      <w:r w:rsidR="00715CBE" w:rsidRPr="00FA633C">
        <w:t xml:space="preserve"> in the purchase process</w:t>
      </w:r>
      <w:r w:rsidR="00333941" w:rsidRPr="00FA633C">
        <w:t xml:space="preserve"> (Hoejmose, Brammer, and Millington, 2013, p. 609)</w:t>
      </w:r>
      <w:r w:rsidR="00715CBE" w:rsidRPr="00FA633C">
        <w:t xml:space="preserve">. Costs can greatly increase if the manufacturing process was costly because the manufacturers would transfer the cost to the other stakeholders in the supply chain to </w:t>
      </w:r>
      <w:r w:rsidR="0087217F" w:rsidRPr="00FA633C">
        <w:t xml:space="preserve">get profit. Thus, it can be observed that </w:t>
      </w:r>
      <w:r w:rsidR="0084632A" w:rsidRPr="00FA633C">
        <w:t xml:space="preserve">in </w:t>
      </w:r>
      <w:r w:rsidR="00803C81" w:rsidRPr="00FA633C">
        <w:t xml:space="preserve">the purchasing process, it </w:t>
      </w:r>
      <w:r w:rsidR="008D1B6F" w:rsidRPr="00FA633C">
        <w:t>would</w:t>
      </w:r>
      <w:r w:rsidR="00803C81" w:rsidRPr="00FA633C">
        <w:t xml:space="preserve"> be necessary for the firm to ensure it deals with innovative stakeholders to reduce the overall cost and gain competitive advantage.</w:t>
      </w:r>
    </w:p>
    <w:p w:rsidR="00FA633C" w:rsidRPr="00FA633C" w:rsidRDefault="00FA633C" w:rsidP="004D08D2">
      <w:pPr>
        <w:spacing w:line="480" w:lineRule="auto"/>
        <w:ind w:firstLine="720"/>
        <w:contextualSpacing/>
        <w:rPr>
          <w:i/>
        </w:rPr>
      </w:pPr>
      <w:r w:rsidRPr="00FA633C">
        <w:rPr>
          <w:i/>
        </w:rPr>
        <w:t>Application of sustainability principles</w:t>
      </w:r>
    </w:p>
    <w:p w:rsidR="00803C81" w:rsidRPr="00FA633C" w:rsidRDefault="00B70D20" w:rsidP="004D08D2">
      <w:pPr>
        <w:spacing w:line="480" w:lineRule="auto"/>
        <w:ind w:firstLine="720"/>
        <w:contextualSpacing/>
      </w:pPr>
      <w:r w:rsidRPr="00FA633C">
        <w:t>The three dimensions</w:t>
      </w:r>
      <w:r w:rsidR="0096105D" w:rsidRPr="00FA633C">
        <w:t xml:space="preserve"> of </w:t>
      </w:r>
      <w:r w:rsidR="00127E1F">
        <w:t xml:space="preserve">the </w:t>
      </w:r>
      <w:r w:rsidR="0096105D" w:rsidRPr="00FA633C">
        <w:t>triple bottom line include enviro</w:t>
      </w:r>
      <w:r w:rsidR="00C05DE7" w:rsidRPr="00FA633C">
        <w:t>nmental, economic, and social, and t</w:t>
      </w:r>
      <w:r w:rsidR="0096105D" w:rsidRPr="00FA633C">
        <w:t xml:space="preserve">hese </w:t>
      </w:r>
      <w:r w:rsidR="004B3128" w:rsidRPr="00FA633C">
        <w:t xml:space="preserve">dimensions </w:t>
      </w:r>
      <w:r w:rsidR="0096105D" w:rsidRPr="00FA633C">
        <w:t xml:space="preserve">need to be </w:t>
      </w:r>
      <w:r w:rsidR="00963BBC" w:rsidRPr="00FA633C">
        <w:t xml:space="preserve">balanced to ensure that </w:t>
      </w:r>
      <w:r w:rsidR="00B91E4A" w:rsidRPr="00FA633C">
        <w:t>sustainability is achieved</w:t>
      </w:r>
      <w:r w:rsidR="00C05DE7" w:rsidRPr="00FA633C">
        <w:t xml:space="preserve"> (Meehan and Bryde</w:t>
      </w:r>
      <w:r w:rsidR="004D08D2" w:rsidRPr="00FA633C">
        <w:t>,</w:t>
      </w:r>
      <w:r w:rsidR="00C05DE7" w:rsidRPr="00FA633C">
        <w:t xml:space="preserve"> 2014, p. 75)</w:t>
      </w:r>
      <w:r w:rsidR="00B91E4A" w:rsidRPr="00FA633C">
        <w:t xml:space="preserve">. </w:t>
      </w:r>
      <w:r w:rsidR="005626BD" w:rsidRPr="00FA633C">
        <w:t>For example, the environmental element is important because of its association with the environment. The chemical</w:t>
      </w:r>
      <w:r w:rsidR="00831DBC" w:rsidRPr="00FA633C">
        <w:t xml:space="preserve"> business, for example, needs to ensure that concrete measures have been implement</w:t>
      </w:r>
      <w:r w:rsidR="00BA2D47" w:rsidRPr="00FA633C">
        <w:t>ed</w:t>
      </w:r>
      <w:r w:rsidR="00831DBC" w:rsidRPr="00FA633C">
        <w:t xml:space="preserve"> to ascertain the process of manufacturing, transporting, and even using the product does not hurt the environment</w:t>
      </w:r>
      <w:r w:rsidR="006E0255" w:rsidRPr="00FA633C">
        <w:t xml:space="preserve">. This process can be </w:t>
      </w:r>
      <w:r w:rsidR="008E5949" w:rsidRPr="00FA633C">
        <w:t xml:space="preserve">achieved by ensuring that the products are sourced from manufacturers that </w:t>
      </w:r>
      <w:r w:rsidR="00A41ED5" w:rsidRPr="00FA633C">
        <w:t xml:space="preserve">believe in sustainable production methods. </w:t>
      </w:r>
    </w:p>
    <w:p w:rsidR="00A41ED5" w:rsidRPr="00FA633C" w:rsidRDefault="00A41ED5" w:rsidP="004D08D2">
      <w:pPr>
        <w:spacing w:line="480" w:lineRule="auto"/>
        <w:ind w:firstLine="720"/>
        <w:contextualSpacing/>
      </w:pPr>
      <w:r w:rsidRPr="00FA633C">
        <w:t>Additionally, it would also be necessary to ensure that there are safety measures to prevent the product from harming the people. Since the product is</w:t>
      </w:r>
      <w:r w:rsidR="005419B3" w:rsidRPr="00FA633C">
        <w:t xml:space="preserve"> chemical in nature, there would be a need to ensure that safety measures </w:t>
      </w:r>
      <w:r w:rsidR="005046CB" w:rsidRPr="00FA633C">
        <w:t>are implemented to prevent people from getting affected</w:t>
      </w:r>
      <w:r w:rsidR="00C34268" w:rsidRPr="00FA633C">
        <w:t xml:space="preserve"> (Hoejmose, Brammer, and Millington, 2013, p. 591)</w:t>
      </w:r>
      <w:r w:rsidR="005046CB" w:rsidRPr="00FA633C">
        <w:t xml:space="preserve">. Furthermore, </w:t>
      </w:r>
      <w:r w:rsidR="00AA3E1F" w:rsidRPr="00FA633C">
        <w:t xml:space="preserve">the product should </w:t>
      </w:r>
      <w:r w:rsidR="00250BAF" w:rsidRPr="00FA633C">
        <w:t xml:space="preserve">earn the firm profit, based on the understanding that profitability is a business’ major objective. However, the profit element may only be </w:t>
      </w:r>
      <w:r w:rsidR="00BA2D47" w:rsidRPr="00FA633C">
        <w:t>attained</w:t>
      </w:r>
      <w:r w:rsidR="00250BAF" w:rsidRPr="00FA633C">
        <w:t xml:space="preserve"> if the production costs are not significantly high because they could translate to the overall selling price. Profitability </w:t>
      </w:r>
      <w:r w:rsidR="00785781" w:rsidRPr="00FA633C">
        <w:t>can be achieved by ensuring that other players in the supply chain implement innovation</w:t>
      </w:r>
      <w:r w:rsidR="00721472">
        <w:t>s</w:t>
      </w:r>
      <w:r w:rsidR="00785781" w:rsidRPr="00FA633C">
        <w:t xml:space="preserve"> </w:t>
      </w:r>
      <w:r w:rsidR="00C637E7" w:rsidRPr="00FA633C">
        <w:t xml:space="preserve">that have the capacity to </w:t>
      </w:r>
      <w:r w:rsidR="006C4EFF" w:rsidRPr="00FA633C">
        <w:t xml:space="preserve">reduce unnecessary cost augmentations. </w:t>
      </w:r>
    </w:p>
    <w:p w:rsidR="00FA633C" w:rsidRPr="00FA633C" w:rsidRDefault="00FA633C" w:rsidP="004D08D2">
      <w:pPr>
        <w:spacing w:line="480" w:lineRule="auto"/>
        <w:ind w:firstLine="720"/>
        <w:contextualSpacing/>
        <w:rPr>
          <w:i/>
        </w:rPr>
      </w:pPr>
      <w:r w:rsidRPr="00FA633C">
        <w:rPr>
          <w:i/>
        </w:rPr>
        <w:lastRenderedPageBreak/>
        <w:t>A potential challenge</w:t>
      </w:r>
    </w:p>
    <w:p w:rsidR="006C4EFF" w:rsidRPr="00FA633C" w:rsidRDefault="00D14D05" w:rsidP="004D08D2">
      <w:pPr>
        <w:spacing w:line="480" w:lineRule="auto"/>
        <w:ind w:firstLine="720"/>
        <w:contextualSpacing/>
      </w:pPr>
      <w:r w:rsidRPr="00FA633C">
        <w:t xml:space="preserve">One challenge </w:t>
      </w:r>
      <w:r w:rsidR="002B0DD0" w:rsidRPr="00FA633C">
        <w:t xml:space="preserve">that can impact this process is the </w:t>
      </w:r>
      <w:r w:rsidR="00915592" w:rsidRPr="00FA633C">
        <w:t xml:space="preserve">inability to ascertain that sustainability has been maintained throughout the process, </w:t>
      </w:r>
      <w:r w:rsidR="00BA2D47" w:rsidRPr="00FA633C">
        <w:t>particularly</w:t>
      </w:r>
      <w:r w:rsidR="00915592" w:rsidRPr="00FA633C">
        <w:t xml:space="preserve"> where suppliers are concerned. Based on the understanding that the chemical is acquired through the suppliers, it may be challenging to ascertain that they acquire it through sustainable means or that th</w:t>
      </w:r>
      <w:r w:rsidR="005B36D5" w:rsidRPr="00FA633C">
        <w:t xml:space="preserve">e manufacturing process also employs sustainable methods. </w:t>
      </w:r>
      <w:r w:rsidR="00777F8F" w:rsidRPr="00FA633C">
        <w:t xml:space="preserve">According to </w:t>
      </w:r>
      <w:r w:rsidR="0073396D" w:rsidRPr="00FA633C">
        <w:t>Pava (2007</w:t>
      </w:r>
      <w:r w:rsidR="0070082E" w:rsidRPr="00FA633C">
        <w:t>, p.</w:t>
      </w:r>
      <w:r w:rsidR="00531950" w:rsidRPr="00FA633C">
        <w:t xml:space="preserve"> </w:t>
      </w:r>
      <w:r w:rsidR="00DC262D" w:rsidRPr="00FA633C">
        <w:t>106)</w:t>
      </w:r>
      <w:r w:rsidR="0070082E" w:rsidRPr="00FA633C">
        <w:t xml:space="preserve"> s</w:t>
      </w:r>
      <w:r w:rsidR="007C7DC5" w:rsidRPr="00FA633C">
        <w:t>takeholders are</w:t>
      </w:r>
      <w:r w:rsidR="005A5519" w:rsidRPr="00FA633C">
        <w:t xml:space="preserve"> </w:t>
      </w:r>
      <w:r w:rsidR="00D17DF6" w:rsidRPr="00FA633C">
        <w:t xml:space="preserve">concerned about a company’s sustainability process and therefore; it may be challenging to appease stakeholders if they understand that it is associated with </w:t>
      </w:r>
      <w:r w:rsidR="001D3448" w:rsidRPr="00FA633C">
        <w:t xml:space="preserve">stakeholders who do not observe sustainability, particularly in the </w:t>
      </w:r>
      <w:r w:rsidR="006855EF" w:rsidRPr="00FA633C">
        <w:t xml:space="preserve">supply chain. </w:t>
      </w:r>
      <w:r w:rsidR="007C79A3" w:rsidRPr="00FA633C">
        <w:t xml:space="preserve">The difficulty in evaluating that all involved stakeholders can greatly affect the business’ reputation particularly among investors and other interested stakeholders. </w:t>
      </w:r>
      <w:r w:rsidR="005A0CBC" w:rsidRPr="00FA633C">
        <w:t xml:space="preserve">The decisions that stakeholders need to make concerning investments can be hampered by lack of adequate information regarding the sustainability process among suppliers and manufacturers and the methods they use to acquire the product. </w:t>
      </w:r>
    </w:p>
    <w:p w:rsidR="005A0CBC" w:rsidRPr="00FA633C" w:rsidRDefault="00AC192B" w:rsidP="0089652C">
      <w:pPr>
        <w:spacing w:line="480" w:lineRule="auto"/>
        <w:contextualSpacing/>
        <w:rPr>
          <w:b/>
        </w:rPr>
      </w:pPr>
      <w:r w:rsidRPr="00FA633C">
        <w:rPr>
          <w:b/>
        </w:rPr>
        <w:t>Reflection</w:t>
      </w:r>
    </w:p>
    <w:p w:rsidR="00AC192B" w:rsidRPr="00FA633C" w:rsidRDefault="00A51D39" w:rsidP="004D08D2">
      <w:pPr>
        <w:spacing w:line="480" w:lineRule="auto"/>
        <w:ind w:firstLine="720"/>
        <w:contextualSpacing/>
      </w:pPr>
      <w:r w:rsidRPr="00FA633C">
        <w:t>The most important dimension to prioritize in the a</w:t>
      </w:r>
      <w:r w:rsidR="00E87975" w:rsidRPr="00FA633C">
        <w:t xml:space="preserve">rea of spend can be environmental. </w:t>
      </w:r>
      <w:r w:rsidR="0068109C" w:rsidRPr="00FA633C">
        <w:t>The environmental</w:t>
      </w:r>
      <w:r w:rsidR="00301EE6" w:rsidRPr="00FA633C">
        <w:t xml:space="preserve"> element has been prioritized because </w:t>
      </w:r>
      <w:r w:rsidR="00AD186E" w:rsidRPr="00FA633C">
        <w:t xml:space="preserve">of its impact on the community (social) and the economic perspective. </w:t>
      </w:r>
      <w:r w:rsidR="003E34B5" w:rsidRPr="00FA633C">
        <w:t>If the product</w:t>
      </w:r>
      <w:r w:rsidR="00762379" w:rsidRPr="00FA633C">
        <w:t xml:space="preserve"> is safe for the environment, then it is possible to ascertain that the community will also be safe. </w:t>
      </w:r>
      <w:r w:rsidR="005E20E9" w:rsidRPr="00FA633C">
        <w:t xml:space="preserve">The </w:t>
      </w:r>
      <w:r w:rsidR="00F86B82" w:rsidRPr="00FA633C">
        <w:t>community resides</w:t>
      </w:r>
      <w:r w:rsidR="005E20E9" w:rsidRPr="00FA633C">
        <w:t xml:space="preserve"> in the same environment</w:t>
      </w:r>
      <w:r w:rsidR="00F86B82" w:rsidRPr="00FA633C">
        <w:t>,</w:t>
      </w:r>
      <w:r w:rsidR="005E20E9" w:rsidRPr="00FA633C">
        <w:t xml:space="preserve"> and therefore when the environment is safe, the community can also be said to be safe. For example, if the chemical production process is safe and sustainable, the </w:t>
      </w:r>
      <w:r w:rsidR="00D226F7" w:rsidRPr="00FA633C">
        <w:t>community may be assured that the environment in which they live is also safe for habitation. Furthermore,</w:t>
      </w:r>
      <w:r w:rsidR="00867150" w:rsidRPr="00FA633C">
        <w:t xml:space="preserve"> when the product is safe to the environment, it is possible to influence the economic element because clients may be willing to purchase the product based on its </w:t>
      </w:r>
      <w:r w:rsidR="00E01047" w:rsidRPr="00FA633C">
        <w:t xml:space="preserve">environmental element. It can be </w:t>
      </w:r>
      <w:r w:rsidR="00E01047" w:rsidRPr="00FA633C">
        <w:lastRenderedPageBreak/>
        <w:t xml:space="preserve">argued that clients </w:t>
      </w:r>
      <w:r w:rsidR="009D29A9" w:rsidRPr="00FA633C">
        <w:t>can be willing to purchase the product</w:t>
      </w:r>
      <w:r w:rsidR="00492D67">
        <w:t xml:space="preserve"> if they believe</w:t>
      </w:r>
      <w:r w:rsidR="007B68C0" w:rsidRPr="00FA633C">
        <w:t xml:space="preserve"> it is safe, and that it would be safe for their environment. </w:t>
      </w:r>
      <w:r w:rsidR="00203D6E" w:rsidRPr="00FA633C">
        <w:t xml:space="preserve"> With a heightened reputation for employing the environmental element, which also links to the social element, it is thus possible to achieve the economic (profit) element due to increased customers</w:t>
      </w:r>
      <w:r w:rsidR="002E091C" w:rsidRPr="00FA633C">
        <w:t xml:space="preserve"> (Hoejmose, Brammer, and Millington, 2013, p. 608)</w:t>
      </w:r>
      <w:r w:rsidR="00203D6E" w:rsidRPr="00FA633C">
        <w:t xml:space="preserve">. </w:t>
      </w:r>
    </w:p>
    <w:p w:rsidR="004F799F" w:rsidRPr="00FA633C" w:rsidRDefault="004F799F" w:rsidP="004D08D2">
      <w:pPr>
        <w:spacing w:line="480" w:lineRule="auto"/>
        <w:ind w:firstLine="720"/>
        <w:contextualSpacing/>
      </w:pPr>
    </w:p>
    <w:p w:rsidR="004F799F" w:rsidRPr="00FA633C" w:rsidRDefault="004F799F" w:rsidP="004D08D2">
      <w:pPr>
        <w:spacing w:line="480" w:lineRule="auto"/>
        <w:ind w:firstLine="720"/>
        <w:contextualSpacing/>
      </w:pPr>
    </w:p>
    <w:p w:rsidR="004F799F" w:rsidRPr="00FA633C" w:rsidRDefault="004F799F" w:rsidP="0089652C">
      <w:pPr>
        <w:spacing w:line="480" w:lineRule="auto"/>
        <w:contextualSpacing/>
      </w:pPr>
    </w:p>
    <w:p w:rsidR="004F799F" w:rsidRPr="00FA633C" w:rsidRDefault="004F799F" w:rsidP="0089652C">
      <w:pPr>
        <w:spacing w:line="480" w:lineRule="auto"/>
        <w:contextualSpacing/>
      </w:pPr>
    </w:p>
    <w:p w:rsidR="004F799F" w:rsidRPr="00FA633C" w:rsidRDefault="004F799F" w:rsidP="0089652C">
      <w:pPr>
        <w:spacing w:line="480" w:lineRule="auto"/>
        <w:contextualSpacing/>
      </w:pPr>
    </w:p>
    <w:p w:rsidR="004F799F" w:rsidRPr="00FA633C" w:rsidRDefault="004F799F" w:rsidP="0089652C">
      <w:pPr>
        <w:spacing w:line="480" w:lineRule="auto"/>
        <w:contextualSpacing/>
      </w:pPr>
    </w:p>
    <w:p w:rsidR="004F799F" w:rsidRPr="00FA633C" w:rsidRDefault="004F799F" w:rsidP="0089652C">
      <w:pPr>
        <w:spacing w:line="480" w:lineRule="auto"/>
        <w:contextualSpacing/>
      </w:pPr>
    </w:p>
    <w:p w:rsidR="004F799F" w:rsidRPr="00FA633C" w:rsidRDefault="004F799F" w:rsidP="0089652C">
      <w:pPr>
        <w:spacing w:line="480" w:lineRule="auto"/>
        <w:contextualSpacing/>
      </w:pPr>
    </w:p>
    <w:p w:rsidR="004F799F" w:rsidRPr="00FA633C" w:rsidRDefault="004F799F" w:rsidP="0089652C">
      <w:pPr>
        <w:spacing w:line="480" w:lineRule="auto"/>
        <w:contextualSpacing/>
      </w:pPr>
    </w:p>
    <w:p w:rsidR="004F799F" w:rsidRPr="00FA633C" w:rsidRDefault="004F799F" w:rsidP="0089652C">
      <w:pPr>
        <w:spacing w:line="480" w:lineRule="auto"/>
        <w:contextualSpacing/>
      </w:pPr>
    </w:p>
    <w:p w:rsidR="004F799F" w:rsidRPr="00FA633C" w:rsidRDefault="004F799F" w:rsidP="0089652C">
      <w:pPr>
        <w:spacing w:line="480" w:lineRule="auto"/>
        <w:contextualSpacing/>
      </w:pPr>
    </w:p>
    <w:p w:rsidR="004F799F" w:rsidRPr="00FA633C" w:rsidRDefault="004F799F" w:rsidP="0089652C">
      <w:pPr>
        <w:spacing w:line="480" w:lineRule="auto"/>
        <w:contextualSpacing/>
      </w:pPr>
    </w:p>
    <w:p w:rsidR="004F799F" w:rsidRPr="00FA633C" w:rsidRDefault="004F799F" w:rsidP="0089652C">
      <w:pPr>
        <w:spacing w:line="480" w:lineRule="auto"/>
        <w:contextualSpacing/>
      </w:pPr>
    </w:p>
    <w:p w:rsidR="004F799F" w:rsidRPr="00FA633C" w:rsidRDefault="004F799F" w:rsidP="0089652C">
      <w:pPr>
        <w:spacing w:line="480" w:lineRule="auto"/>
        <w:contextualSpacing/>
      </w:pPr>
    </w:p>
    <w:p w:rsidR="004F799F" w:rsidRPr="00FA633C" w:rsidRDefault="004F799F" w:rsidP="0089652C">
      <w:pPr>
        <w:spacing w:line="480" w:lineRule="auto"/>
        <w:contextualSpacing/>
      </w:pPr>
    </w:p>
    <w:p w:rsidR="004F799F" w:rsidRPr="00FA633C" w:rsidRDefault="004F799F" w:rsidP="0089652C">
      <w:pPr>
        <w:spacing w:line="480" w:lineRule="auto"/>
        <w:contextualSpacing/>
      </w:pPr>
    </w:p>
    <w:p w:rsidR="004F799F" w:rsidRPr="00FA633C" w:rsidRDefault="004F799F" w:rsidP="0089652C">
      <w:pPr>
        <w:spacing w:line="480" w:lineRule="auto"/>
        <w:contextualSpacing/>
      </w:pPr>
    </w:p>
    <w:p w:rsidR="00724AF0" w:rsidRPr="00FA633C" w:rsidRDefault="00724AF0" w:rsidP="0089652C">
      <w:pPr>
        <w:spacing w:line="480" w:lineRule="auto"/>
        <w:contextualSpacing/>
      </w:pPr>
    </w:p>
    <w:p w:rsidR="004D08D2" w:rsidRPr="00FA633C" w:rsidRDefault="004F799F" w:rsidP="0089652C">
      <w:pPr>
        <w:spacing w:line="480" w:lineRule="auto"/>
        <w:contextualSpacing/>
      </w:pPr>
      <w:r w:rsidRPr="00FA633C">
        <w:lastRenderedPageBreak/>
        <w:t>References</w:t>
      </w:r>
    </w:p>
    <w:p w:rsidR="004D08D2" w:rsidRPr="00FA633C" w:rsidRDefault="004D08D2" w:rsidP="00724AF0">
      <w:pPr>
        <w:spacing w:line="480" w:lineRule="auto"/>
        <w:contextualSpacing/>
      </w:pPr>
      <w:r w:rsidRPr="00FA633C">
        <w:t>Hoejmose, S., Brammer, S. and Millington, A. (2013) An empirical examination of the relationship between business strategy and socially responsible supply chain management. International Journal of Operations &amp; Production Management, 33 (5), pp.589-621 DOI: 10.1108/0144357131132273</w:t>
      </w:r>
      <w:r w:rsidR="007A561E">
        <w:t>3</w:t>
      </w:r>
      <w:r w:rsidRPr="00FA633C">
        <w:t>.</w:t>
      </w:r>
    </w:p>
    <w:p w:rsidR="004D08D2" w:rsidRPr="00FA633C" w:rsidRDefault="004D08D2" w:rsidP="00724AF0">
      <w:pPr>
        <w:spacing w:line="480" w:lineRule="auto"/>
        <w:contextualSpacing/>
      </w:pPr>
      <w:r w:rsidRPr="00FA633C">
        <w:t>Meehan, J. and Bryde, D. (2014) Procuring sustainably in social housing: The role of social capital. Journal of Purchasing and Supply Management, 20 (2), pp.74-81 DOI: 10.1016/j.pursup.2014.01.00</w:t>
      </w:r>
      <w:r w:rsidR="000E4370">
        <w:t>2</w:t>
      </w:r>
      <w:r w:rsidRPr="00FA633C">
        <w:t>.</w:t>
      </w:r>
    </w:p>
    <w:p w:rsidR="004D08D2" w:rsidRPr="00FA633C" w:rsidRDefault="004D08D2" w:rsidP="009231B0">
      <w:pPr>
        <w:spacing w:line="480" w:lineRule="auto"/>
        <w:contextualSpacing/>
      </w:pPr>
      <w:r w:rsidRPr="00FA633C">
        <w:t xml:space="preserve">Pava, M. L. (2007) A response to “Getting to the bottom of ‘Triple bottom line’. </w:t>
      </w:r>
      <w:r w:rsidRPr="00FA633C">
        <w:rPr>
          <w:i/>
        </w:rPr>
        <w:t>Business Ethics Quarterly</w:t>
      </w:r>
      <w:r w:rsidRPr="00FA633C">
        <w:t>, 17(1), pp. 105-110.</w:t>
      </w:r>
    </w:p>
    <w:sectPr w:rsidR="004D08D2" w:rsidRPr="00FA633C" w:rsidSect="00F41D0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3A8" w:rsidRDefault="009863A8" w:rsidP="00F41D08">
      <w:pPr>
        <w:spacing w:after="0" w:line="240" w:lineRule="auto"/>
      </w:pPr>
      <w:r>
        <w:separator/>
      </w:r>
    </w:p>
  </w:endnote>
  <w:endnote w:type="continuationSeparator" w:id="1">
    <w:p w:rsidR="009863A8" w:rsidRDefault="009863A8" w:rsidP="00F41D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3A8" w:rsidRDefault="009863A8" w:rsidP="00F41D08">
      <w:pPr>
        <w:spacing w:after="0" w:line="240" w:lineRule="auto"/>
      </w:pPr>
      <w:r>
        <w:separator/>
      </w:r>
    </w:p>
  </w:footnote>
  <w:footnote w:type="continuationSeparator" w:id="1">
    <w:p w:rsidR="009863A8" w:rsidRDefault="009863A8" w:rsidP="00F41D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50365"/>
      <w:docPartObj>
        <w:docPartGallery w:val="Page Numbers (Top of Page)"/>
        <w:docPartUnique/>
      </w:docPartObj>
    </w:sdtPr>
    <w:sdtContent>
      <w:p w:rsidR="00F41D08" w:rsidRDefault="00F41D08" w:rsidP="00F41D08">
        <w:pPr>
          <w:pStyle w:val="Header"/>
        </w:pPr>
        <w:r>
          <w:t xml:space="preserve">Sustainable Procurement                                                                                                </w:t>
        </w:r>
        <w:fldSimple w:instr=" PAGE   \* MERGEFORMAT ">
          <w:r w:rsidR="00721472">
            <w:rPr>
              <w:noProof/>
            </w:rPr>
            <w:t>3</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D08" w:rsidRDefault="00F41D08">
    <w:pPr>
      <w:pStyle w:val="Header"/>
    </w:pPr>
    <w:r>
      <w:t xml:space="preserve">Running head: </w:t>
    </w:r>
    <w:r w:rsidRPr="00F41D08">
      <w:t>Sustainable Procurement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97FE3"/>
    <w:rsid w:val="00004A26"/>
    <w:rsid w:val="00021129"/>
    <w:rsid w:val="0005685A"/>
    <w:rsid w:val="00064F7A"/>
    <w:rsid w:val="0007134A"/>
    <w:rsid w:val="0007745B"/>
    <w:rsid w:val="000906C4"/>
    <w:rsid w:val="000A0836"/>
    <w:rsid w:val="000A50B6"/>
    <w:rsid w:val="000E4370"/>
    <w:rsid w:val="000F0E54"/>
    <w:rsid w:val="0011392B"/>
    <w:rsid w:val="00117B73"/>
    <w:rsid w:val="00127E1F"/>
    <w:rsid w:val="001300EE"/>
    <w:rsid w:val="0013515C"/>
    <w:rsid w:val="00135C2C"/>
    <w:rsid w:val="001400E7"/>
    <w:rsid w:val="001461C2"/>
    <w:rsid w:val="00176ECC"/>
    <w:rsid w:val="00181906"/>
    <w:rsid w:val="00193B16"/>
    <w:rsid w:val="00196624"/>
    <w:rsid w:val="001A3B8E"/>
    <w:rsid w:val="001D3448"/>
    <w:rsid w:val="00203D6E"/>
    <w:rsid w:val="00216F9C"/>
    <w:rsid w:val="002362F8"/>
    <w:rsid w:val="00250BAF"/>
    <w:rsid w:val="002858C9"/>
    <w:rsid w:val="0028612C"/>
    <w:rsid w:val="00295002"/>
    <w:rsid w:val="002B0DD0"/>
    <w:rsid w:val="002B3581"/>
    <w:rsid w:val="002E091C"/>
    <w:rsid w:val="002F77BF"/>
    <w:rsid w:val="00301EE6"/>
    <w:rsid w:val="00333233"/>
    <w:rsid w:val="00333557"/>
    <w:rsid w:val="00333941"/>
    <w:rsid w:val="0037079D"/>
    <w:rsid w:val="003875C1"/>
    <w:rsid w:val="0039117E"/>
    <w:rsid w:val="003C041F"/>
    <w:rsid w:val="003C1C37"/>
    <w:rsid w:val="003D17C6"/>
    <w:rsid w:val="003D6007"/>
    <w:rsid w:val="003E34B5"/>
    <w:rsid w:val="004144E4"/>
    <w:rsid w:val="00466B62"/>
    <w:rsid w:val="00492D67"/>
    <w:rsid w:val="004B3128"/>
    <w:rsid w:val="004D08D2"/>
    <w:rsid w:val="004D68F3"/>
    <w:rsid w:val="004F47CD"/>
    <w:rsid w:val="004F799F"/>
    <w:rsid w:val="005046CB"/>
    <w:rsid w:val="005063F7"/>
    <w:rsid w:val="00531950"/>
    <w:rsid w:val="005419B3"/>
    <w:rsid w:val="00554378"/>
    <w:rsid w:val="005626BD"/>
    <w:rsid w:val="0057250C"/>
    <w:rsid w:val="00574FAE"/>
    <w:rsid w:val="0059628D"/>
    <w:rsid w:val="00597FE3"/>
    <w:rsid w:val="005A0CBC"/>
    <w:rsid w:val="005A1BAC"/>
    <w:rsid w:val="005A5519"/>
    <w:rsid w:val="005B36D5"/>
    <w:rsid w:val="005D007A"/>
    <w:rsid w:val="005E20E9"/>
    <w:rsid w:val="005F2421"/>
    <w:rsid w:val="00646B13"/>
    <w:rsid w:val="00664A8B"/>
    <w:rsid w:val="0067196D"/>
    <w:rsid w:val="006767DA"/>
    <w:rsid w:val="0068109C"/>
    <w:rsid w:val="006855EF"/>
    <w:rsid w:val="006C4EFF"/>
    <w:rsid w:val="006E0255"/>
    <w:rsid w:val="0070082E"/>
    <w:rsid w:val="00715CBE"/>
    <w:rsid w:val="00721472"/>
    <w:rsid w:val="00724AF0"/>
    <w:rsid w:val="0073396D"/>
    <w:rsid w:val="007357CB"/>
    <w:rsid w:val="00743D71"/>
    <w:rsid w:val="00761880"/>
    <w:rsid w:val="00762379"/>
    <w:rsid w:val="00762DF5"/>
    <w:rsid w:val="00766EF0"/>
    <w:rsid w:val="00777F8F"/>
    <w:rsid w:val="00785781"/>
    <w:rsid w:val="007A561E"/>
    <w:rsid w:val="007B68C0"/>
    <w:rsid w:val="007C2F8A"/>
    <w:rsid w:val="007C79A3"/>
    <w:rsid w:val="007C7DC5"/>
    <w:rsid w:val="007D32D2"/>
    <w:rsid w:val="007F46C1"/>
    <w:rsid w:val="007F7992"/>
    <w:rsid w:val="00803C81"/>
    <w:rsid w:val="0081789B"/>
    <w:rsid w:val="00831DBC"/>
    <w:rsid w:val="00832B2E"/>
    <w:rsid w:val="00837D4A"/>
    <w:rsid w:val="0084632A"/>
    <w:rsid w:val="00867150"/>
    <w:rsid w:val="00867252"/>
    <w:rsid w:val="0087217F"/>
    <w:rsid w:val="00876842"/>
    <w:rsid w:val="0088072B"/>
    <w:rsid w:val="008836A6"/>
    <w:rsid w:val="00883941"/>
    <w:rsid w:val="0089652C"/>
    <w:rsid w:val="008970F0"/>
    <w:rsid w:val="008A1E27"/>
    <w:rsid w:val="008A7EA6"/>
    <w:rsid w:val="008D1B6F"/>
    <w:rsid w:val="008D6486"/>
    <w:rsid w:val="008E5949"/>
    <w:rsid w:val="00915592"/>
    <w:rsid w:val="009231B0"/>
    <w:rsid w:val="0096105D"/>
    <w:rsid w:val="00963BBC"/>
    <w:rsid w:val="00971DE6"/>
    <w:rsid w:val="009863A8"/>
    <w:rsid w:val="009C764F"/>
    <w:rsid w:val="009D29A9"/>
    <w:rsid w:val="009F11C9"/>
    <w:rsid w:val="009F1D8C"/>
    <w:rsid w:val="00A21DDE"/>
    <w:rsid w:val="00A41ED5"/>
    <w:rsid w:val="00A51D39"/>
    <w:rsid w:val="00AA3E1F"/>
    <w:rsid w:val="00AA4AAC"/>
    <w:rsid w:val="00AC1840"/>
    <w:rsid w:val="00AC192B"/>
    <w:rsid w:val="00AD186E"/>
    <w:rsid w:val="00B56E5C"/>
    <w:rsid w:val="00B57D52"/>
    <w:rsid w:val="00B70D20"/>
    <w:rsid w:val="00B91E4A"/>
    <w:rsid w:val="00BA2D47"/>
    <w:rsid w:val="00BB50F8"/>
    <w:rsid w:val="00BC6717"/>
    <w:rsid w:val="00BD025B"/>
    <w:rsid w:val="00C0506C"/>
    <w:rsid w:val="00C05C0A"/>
    <w:rsid w:val="00C05DE7"/>
    <w:rsid w:val="00C331F3"/>
    <w:rsid w:val="00C34268"/>
    <w:rsid w:val="00C46644"/>
    <w:rsid w:val="00C637E7"/>
    <w:rsid w:val="00CA0B79"/>
    <w:rsid w:val="00CA20D5"/>
    <w:rsid w:val="00D14D05"/>
    <w:rsid w:val="00D17DF6"/>
    <w:rsid w:val="00D226F7"/>
    <w:rsid w:val="00D251F4"/>
    <w:rsid w:val="00D5627B"/>
    <w:rsid w:val="00D80469"/>
    <w:rsid w:val="00D85BCB"/>
    <w:rsid w:val="00DC262D"/>
    <w:rsid w:val="00DC65A9"/>
    <w:rsid w:val="00DC6FE7"/>
    <w:rsid w:val="00DF1075"/>
    <w:rsid w:val="00DF289E"/>
    <w:rsid w:val="00DF5F7E"/>
    <w:rsid w:val="00E01047"/>
    <w:rsid w:val="00E11E1C"/>
    <w:rsid w:val="00E24BED"/>
    <w:rsid w:val="00E41247"/>
    <w:rsid w:val="00E87975"/>
    <w:rsid w:val="00EA15A0"/>
    <w:rsid w:val="00EB0D30"/>
    <w:rsid w:val="00F054C5"/>
    <w:rsid w:val="00F22E10"/>
    <w:rsid w:val="00F41D08"/>
    <w:rsid w:val="00F46C9E"/>
    <w:rsid w:val="00F66386"/>
    <w:rsid w:val="00F70957"/>
    <w:rsid w:val="00F86B82"/>
    <w:rsid w:val="00F94230"/>
    <w:rsid w:val="00FA633C"/>
    <w:rsid w:val="00FB76AD"/>
    <w:rsid w:val="00FD321E"/>
    <w:rsid w:val="00FD58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1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D08"/>
  </w:style>
  <w:style w:type="paragraph" w:styleId="Footer">
    <w:name w:val="footer"/>
    <w:basedOn w:val="Normal"/>
    <w:link w:val="FooterChar"/>
    <w:uiPriority w:val="99"/>
    <w:semiHidden/>
    <w:unhideWhenUsed/>
    <w:rsid w:val="00F41D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D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1078</TotalTime>
  <Pages>6</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192</cp:revision>
  <dcterms:created xsi:type="dcterms:W3CDTF">2018-09-20T14:17:00Z</dcterms:created>
  <dcterms:modified xsi:type="dcterms:W3CDTF">2018-09-21T20:40:00Z</dcterms:modified>
</cp:coreProperties>
</file>