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69E" w:rsidRDefault="0047269E" w:rsidP="0047269E">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47269E" w:rsidRDefault="0047269E" w:rsidP="0047269E">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47269E" w:rsidRDefault="0047269E" w:rsidP="0047269E">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47269E" w:rsidRDefault="0047269E" w:rsidP="0047269E">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47269E" w:rsidRDefault="0047269E" w:rsidP="004726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Role of Formal Elements in Satirizing Shakespeare’s Sonnet</w:t>
      </w:r>
      <w:r w:rsidRPr="00562007">
        <w:rPr>
          <w:rFonts w:ascii="Times New Roman" w:hAnsi="Times New Roman" w:cs="Times New Roman"/>
          <w:sz w:val="24"/>
          <w:szCs w:val="24"/>
        </w:rPr>
        <w:t xml:space="preserve"> 130</w:t>
      </w:r>
    </w:p>
    <w:p w:rsidR="00B17D0D" w:rsidRPr="00562007" w:rsidRDefault="000377BB" w:rsidP="0047269E">
      <w:pPr>
        <w:spacing w:after="0" w:line="480" w:lineRule="auto"/>
        <w:ind w:firstLine="720"/>
        <w:rPr>
          <w:rFonts w:ascii="Times New Roman" w:hAnsi="Times New Roman" w:cs="Times New Roman"/>
          <w:sz w:val="24"/>
          <w:szCs w:val="24"/>
        </w:rPr>
      </w:pPr>
      <w:r w:rsidRPr="00562007">
        <w:rPr>
          <w:rFonts w:ascii="Times New Roman" w:hAnsi="Times New Roman" w:cs="Times New Roman"/>
          <w:sz w:val="24"/>
          <w:szCs w:val="24"/>
        </w:rPr>
        <w:t>In Sonnet 130, “My Mistress</w:t>
      </w:r>
      <w:r w:rsidR="0047269E">
        <w:rPr>
          <w:rFonts w:ascii="Times New Roman" w:hAnsi="Times New Roman" w:cs="Times New Roman"/>
          <w:sz w:val="24"/>
          <w:szCs w:val="24"/>
        </w:rPr>
        <w:t>’ Eyes are nothing Like the Sun</w:t>
      </w:r>
      <w:r w:rsidRPr="00562007">
        <w:rPr>
          <w:rFonts w:ascii="Times New Roman" w:hAnsi="Times New Roman" w:cs="Times New Roman"/>
          <w:sz w:val="24"/>
          <w:szCs w:val="24"/>
        </w:rPr>
        <w:t>” William Shakespeare makes an honest comparison of his lover’s beauty, to con</w:t>
      </w:r>
      <w:r w:rsidR="0047269E">
        <w:rPr>
          <w:rFonts w:ascii="Times New Roman" w:hAnsi="Times New Roman" w:cs="Times New Roman"/>
          <w:sz w:val="24"/>
          <w:szCs w:val="24"/>
        </w:rPr>
        <w:t>ventionally recognized beauties;</w:t>
      </w:r>
      <w:r w:rsidRPr="00562007">
        <w:rPr>
          <w:rFonts w:ascii="Times New Roman" w:hAnsi="Times New Roman" w:cs="Times New Roman"/>
          <w:sz w:val="24"/>
          <w:szCs w:val="24"/>
        </w:rPr>
        <w:t xml:space="preserve"> but by no means in his lover’s favor. He mentions the idealist beauty of the sun and other natural element</w:t>
      </w:r>
      <w:r w:rsidR="0047269E">
        <w:rPr>
          <w:rFonts w:ascii="Times New Roman" w:hAnsi="Times New Roman" w:cs="Times New Roman"/>
          <w:sz w:val="24"/>
          <w:szCs w:val="24"/>
        </w:rPr>
        <w:t>,</w:t>
      </w:r>
      <w:r w:rsidRPr="00562007">
        <w:rPr>
          <w:rFonts w:ascii="Times New Roman" w:hAnsi="Times New Roman" w:cs="Times New Roman"/>
          <w:sz w:val="24"/>
          <w:szCs w:val="24"/>
        </w:rPr>
        <w:t xml:space="preserve"> and confesses that his lover’s features do not match the beauty of these elements.  However, in the last lines, the speaker ironically bestows on his mistress the real beauty, which is far from physical appearance. In this poem, Shakespeare has used various literary devices </w:t>
      </w:r>
      <w:r w:rsidR="0047269E">
        <w:rPr>
          <w:rFonts w:ascii="Times New Roman" w:hAnsi="Times New Roman" w:cs="Times New Roman"/>
          <w:sz w:val="24"/>
          <w:szCs w:val="24"/>
        </w:rPr>
        <w:t>to develop his poem as a satire of the idealized beauty</w:t>
      </w:r>
      <w:r w:rsidR="00652232" w:rsidRPr="00562007">
        <w:rPr>
          <w:rFonts w:ascii="Times New Roman" w:hAnsi="Times New Roman" w:cs="Times New Roman"/>
          <w:sz w:val="24"/>
          <w:szCs w:val="24"/>
        </w:rPr>
        <w:t xml:space="preserve">. This paper will assess how Shakespeare has leveraged the formal elements to satirize the idea of the </w:t>
      </w:r>
      <w:proofErr w:type="spellStart"/>
      <w:r w:rsidR="00652232" w:rsidRPr="00562007">
        <w:rPr>
          <w:rFonts w:ascii="Times New Roman" w:hAnsi="Times New Roman" w:cs="Times New Roman"/>
          <w:sz w:val="24"/>
          <w:szCs w:val="24"/>
        </w:rPr>
        <w:t>Petrarchan</w:t>
      </w:r>
      <w:proofErr w:type="spellEnd"/>
      <w:r w:rsidR="00652232" w:rsidRPr="00562007">
        <w:rPr>
          <w:rFonts w:ascii="Times New Roman" w:hAnsi="Times New Roman" w:cs="Times New Roman"/>
          <w:sz w:val="24"/>
          <w:szCs w:val="24"/>
        </w:rPr>
        <w:t xml:space="preserve"> ideal beauty.  </w:t>
      </w:r>
    </w:p>
    <w:p w:rsidR="00B17D0D" w:rsidRPr="00562007" w:rsidRDefault="00B17D0D" w:rsidP="0047269E">
      <w:pPr>
        <w:spacing w:after="0" w:line="480" w:lineRule="auto"/>
        <w:ind w:firstLine="720"/>
        <w:rPr>
          <w:rFonts w:ascii="Times New Roman" w:hAnsi="Times New Roman" w:cs="Times New Roman"/>
          <w:sz w:val="24"/>
          <w:szCs w:val="24"/>
        </w:rPr>
      </w:pPr>
      <w:r w:rsidRPr="00562007">
        <w:rPr>
          <w:rFonts w:ascii="Times New Roman" w:hAnsi="Times New Roman" w:cs="Times New Roman"/>
          <w:sz w:val="24"/>
          <w:szCs w:val="24"/>
        </w:rPr>
        <w:t xml:space="preserve">In sonnet 130, Shakespeare has intensively used imagery to compare his lover’s beauty. The speaker compares the lover to several idealized beauties, citing his </w:t>
      </w:r>
      <w:r w:rsidR="00503341" w:rsidRPr="00562007">
        <w:rPr>
          <w:rFonts w:ascii="Times New Roman" w:hAnsi="Times New Roman" w:cs="Times New Roman"/>
          <w:sz w:val="24"/>
          <w:szCs w:val="24"/>
        </w:rPr>
        <w:t>lover’s</w:t>
      </w:r>
      <w:r w:rsidRPr="00562007">
        <w:rPr>
          <w:rFonts w:ascii="Times New Roman" w:hAnsi="Times New Roman" w:cs="Times New Roman"/>
          <w:sz w:val="24"/>
          <w:szCs w:val="24"/>
        </w:rPr>
        <w:t xml:space="preserve"> inadequacy when compared to such beauty. For instance, in the first and the second quatrains, the speaker compares his lover to the natural beauty, using imageries that appeal to the sense of sight. In the starting lines, </w:t>
      </w:r>
      <w:r w:rsidR="0047269E">
        <w:rPr>
          <w:rFonts w:ascii="Times New Roman" w:hAnsi="Times New Roman" w:cs="Times New Roman"/>
          <w:sz w:val="24"/>
          <w:szCs w:val="24"/>
        </w:rPr>
        <w:t>he</w:t>
      </w:r>
      <w:r w:rsidRPr="00562007">
        <w:rPr>
          <w:rFonts w:ascii="Times New Roman" w:hAnsi="Times New Roman" w:cs="Times New Roman"/>
          <w:sz w:val="24"/>
          <w:szCs w:val="24"/>
        </w:rPr>
        <w:t xml:space="preserve"> compares his lover to</w:t>
      </w:r>
      <w:r w:rsidR="0047269E">
        <w:rPr>
          <w:rFonts w:ascii="Times New Roman" w:hAnsi="Times New Roman" w:cs="Times New Roman"/>
          <w:sz w:val="24"/>
          <w:szCs w:val="24"/>
        </w:rPr>
        <w:t xml:space="preserve"> the “shinning sun” “red corals” </w:t>
      </w:r>
      <w:r w:rsidRPr="00562007">
        <w:rPr>
          <w:rFonts w:ascii="Times New Roman" w:hAnsi="Times New Roman" w:cs="Times New Roman"/>
          <w:sz w:val="24"/>
          <w:szCs w:val="24"/>
        </w:rPr>
        <w:t>and “white snow”</w:t>
      </w:r>
      <w:r w:rsidR="00503341" w:rsidRPr="00562007">
        <w:rPr>
          <w:rFonts w:ascii="Times New Roman" w:hAnsi="Times New Roman" w:cs="Times New Roman"/>
          <w:sz w:val="24"/>
          <w:szCs w:val="24"/>
        </w:rPr>
        <w:t xml:space="preserve"> </w:t>
      </w:r>
      <w:r w:rsidRPr="00562007">
        <w:rPr>
          <w:rFonts w:ascii="Times New Roman" w:hAnsi="Times New Roman" w:cs="Times New Roman"/>
          <w:sz w:val="24"/>
          <w:szCs w:val="24"/>
        </w:rPr>
        <w:t xml:space="preserve">bluntly indicating her </w:t>
      </w:r>
      <w:r w:rsidR="00503341" w:rsidRPr="00562007">
        <w:rPr>
          <w:rFonts w:ascii="Times New Roman" w:hAnsi="Times New Roman" w:cs="Times New Roman"/>
          <w:sz w:val="24"/>
          <w:szCs w:val="24"/>
        </w:rPr>
        <w:t>lover’s</w:t>
      </w:r>
      <w:r w:rsidRPr="00562007">
        <w:rPr>
          <w:rFonts w:ascii="Times New Roman" w:hAnsi="Times New Roman" w:cs="Times New Roman"/>
          <w:sz w:val="24"/>
          <w:szCs w:val="24"/>
        </w:rPr>
        <w:t xml:space="preserve"> inadequacy when compared to such natural beauty</w:t>
      </w:r>
      <w:r w:rsidR="0047269E">
        <w:rPr>
          <w:rFonts w:ascii="Times New Roman" w:hAnsi="Times New Roman" w:cs="Times New Roman"/>
          <w:sz w:val="24"/>
          <w:szCs w:val="24"/>
        </w:rPr>
        <w:t xml:space="preserve"> (Line 1-3)</w:t>
      </w:r>
      <w:r w:rsidRPr="00562007">
        <w:rPr>
          <w:rFonts w:ascii="Times New Roman" w:hAnsi="Times New Roman" w:cs="Times New Roman"/>
          <w:sz w:val="24"/>
          <w:szCs w:val="24"/>
        </w:rPr>
        <w:t xml:space="preserve">. </w:t>
      </w:r>
      <w:r w:rsidR="001A3D55" w:rsidRPr="00562007">
        <w:rPr>
          <w:rFonts w:ascii="Times New Roman" w:hAnsi="Times New Roman" w:cs="Times New Roman"/>
          <w:sz w:val="24"/>
          <w:szCs w:val="24"/>
        </w:rPr>
        <w:t xml:space="preserve">According to </w:t>
      </w:r>
      <w:proofErr w:type="spellStart"/>
      <w:r w:rsidR="0047269E">
        <w:rPr>
          <w:rFonts w:ascii="Times New Roman" w:hAnsi="Times New Roman" w:cs="Times New Roman"/>
          <w:sz w:val="24"/>
          <w:szCs w:val="24"/>
        </w:rPr>
        <w:t>Vendler</w:t>
      </w:r>
      <w:proofErr w:type="spellEnd"/>
      <w:r w:rsidR="0047269E">
        <w:rPr>
          <w:rFonts w:ascii="Times New Roman" w:hAnsi="Times New Roman" w:cs="Times New Roman"/>
          <w:sz w:val="24"/>
          <w:szCs w:val="24"/>
        </w:rPr>
        <w:t xml:space="preserve">, </w:t>
      </w:r>
      <w:proofErr w:type="spellStart"/>
      <w:r w:rsidR="0047269E">
        <w:rPr>
          <w:rFonts w:ascii="Times New Roman" w:hAnsi="Times New Roman" w:cs="Times New Roman"/>
          <w:sz w:val="24"/>
          <w:szCs w:val="24"/>
        </w:rPr>
        <w:t>Petrarchan</w:t>
      </w:r>
      <w:proofErr w:type="spellEnd"/>
      <w:r w:rsidR="0047269E">
        <w:rPr>
          <w:rFonts w:ascii="Times New Roman" w:hAnsi="Times New Roman" w:cs="Times New Roman"/>
          <w:sz w:val="24"/>
          <w:szCs w:val="24"/>
        </w:rPr>
        <w:t xml:space="preserve"> poetry is typical of the Elizabetha</w:t>
      </w:r>
      <w:r w:rsidR="0047269E" w:rsidRPr="00562007">
        <w:rPr>
          <w:rFonts w:ascii="Times New Roman" w:hAnsi="Times New Roman" w:cs="Times New Roman"/>
          <w:sz w:val="24"/>
          <w:szCs w:val="24"/>
        </w:rPr>
        <w:t>n</w:t>
      </w:r>
      <w:r w:rsidR="001A3D55" w:rsidRPr="00562007">
        <w:rPr>
          <w:rFonts w:ascii="Times New Roman" w:hAnsi="Times New Roman" w:cs="Times New Roman"/>
          <w:sz w:val="24"/>
          <w:szCs w:val="24"/>
        </w:rPr>
        <w:t xml:space="preserve"> era</w:t>
      </w:r>
      <w:r w:rsidR="0047269E">
        <w:rPr>
          <w:rFonts w:ascii="Times New Roman" w:hAnsi="Times New Roman" w:cs="Times New Roman"/>
          <w:sz w:val="24"/>
          <w:szCs w:val="24"/>
        </w:rPr>
        <w:t xml:space="preserve"> poetry in which,</w:t>
      </w:r>
      <w:r w:rsidR="001A3D55" w:rsidRPr="00562007">
        <w:rPr>
          <w:rFonts w:ascii="Times New Roman" w:hAnsi="Times New Roman" w:cs="Times New Roman"/>
          <w:sz w:val="24"/>
          <w:szCs w:val="24"/>
        </w:rPr>
        <w:t xml:space="preserve"> ideal beauty was comparable to the natural </w:t>
      </w:r>
      <w:r w:rsidR="009C7FBF">
        <w:rPr>
          <w:rFonts w:ascii="Times New Roman" w:hAnsi="Times New Roman" w:cs="Times New Roman"/>
          <w:sz w:val="24"/>
          <w:szCs w:val="24"/>
        </w:rPr>
        <w:t xml:space="preserve">beauties </w:t>
      </w:r>
      <w:r w:rsidR="001A3D55" w:rsidRPr="00562007">
        <w:rPr>
          <w:rFonts w:ascii="Times New Roman" w:hAnsi="Times New Roman" w:cs="Times New Roman"/>
          <w:sz w:val="24"/>
          <w:szCs w:val="24"/>
        </w:rPr>
        <w:t>that Shakespeare has used in this case</w:t>
      </w:r>
      <w:r w:rsidR="009C7FBF">
        <w:rPr>
          <w:rFonts w:ascii="Times New Roman" w:hAnsi="Times New Roman" w:cs="Times New Roman"/>
          <w:sz w:val="24"/>
          <w:szCs w:val="24"/>
        </w:rPr>
        <w:t xml:space="preserve"> (2</w:t>
      </w:r>
      <w:r w:rsidR="00955FDA">
        <w:rPr>
          <w:rFonts w:ascii="Times New Roman" w:hAnsi="Times New Roman" w:cs="Times New Roman"/>
          <w:sz w:val="24"/>
          <w:szCs w:val="24"/>
        </w:rPr>
        <w:t>8</w:t>
      </w:r>
      <w:r w:rsidR="009C7FBF">
        <w:rPr>
          <w:rFonts w:ascii="Times New Roman" w:hAnsi="Times New Roman" w:cs="Times New Roman"/>
          <w:sz w:val="24"/>
          <w:szCs w:val="24"/>
        </w:rPr>
        <w:t>)</w:t>
      </w:r>
      <w:r w:rsidR="001A3D55" w:rsidRPr="00562007">
        <w:rPr>
          <w:rFonts w:ascii="Times New Roman" w:hAnsi="Times New Roman" w:cs="Times New Roman"/>
          <w:sz w:val="24"/>
          <w:szCs w:val="24"/>
        </w:rPr>
        <w:t xml:space="preserve">. Therefore, his use </w:t>
      </w:r>
      <w:r w:rsidR="009C7FBF" w:rsidRPr="00562007">
        <w:rPr>
          <w:rFonts w:ascii="Times New Roman" w:hAnsi="Times New Roman" w:cs="Times New Roman"/>
          <w:sz w:val="24"/>
          <w:szCs w:val="24"/>
        </w:rPr>
        <w:t>of the</w:t>
      </w:r>
      <w:r w:rsidR="001A3D55" w:rsidRPr="00562007">
        <w:rPr>
          <w:rFonts w:ascii="Times New Roman" w:hAnsi="Times New Roman" w:cs="Times New Roman"/>
          <w:sz w:val="24"/>
          <w:szCs w:val="24"/>
        </w:rPr>
        <w:t xml:space="preserve"> idealized beauty </w:t>
      </w:r>
      <w:r w:rsidR="009C7FBF">
        <w:rPr>
          <w:rFonts w:ascii="Times New Roman" w:hAnsi="Times New Roman" w:cs="Times New Roman"/>
          <w:sz w:val="24"/>
          <w:szCs w:val="24"/>
        </w:rPr>
        <w:t>imageries</w:t>
      </w:r>
      <w:r w:rsidR="001A3D55" w:rsidRPr="00562007">
        <w:rPr>
          <w:rFonts w:ascii="Times New Roman" w:hAnsi="Times New Roman" w:cs="Times New Roman"/>
          <w:sz w:val="24"/>
          <w:szCs w:val="24"/>
        </w:rPr>
        <w:t xml:space="preserve"> helps him to strongly express his lover’s inadequacy in the attainment of the idealized beauty.</w:t>
      </w:r>
    </w:p>
    <w:p w:rsidR="001A3D55" w:rsidRPr="00562007" w:rsidRDefault="001A3D55" w:rsidP="009C7FBF">
      <w:pPr>
        <w:spacing w:after="0" w:line="480" w:lineRule="auto"/>
        <w:ind w:firstLine="720"/>
        <w:rPr>
          <w:rFonts w:ascii="Times New Roman" w:hAnsi="Times New Roman" w:cs="Times New Roman"/>
          <w:sz w:val="24"/>
          <w:szCs w:val="24"/>
        </w:rPr>
      </w:pPr>
      <w:r w:rsidRPr="00562007">
        <w:rPr>
          <w:rFonts w:ascii="Times New Roman" w:hAnsi="Times New Roman" w:cs="Times New Roman"/>
          <w:sz w:val="24"/>
          <w:szCs w:val="24"/>
        </w:rPr>
        <w:lastRenderedPageBreak/>
        <w:t>Also, Shakespeare’s rhetoric structure in Sonnet 130 plays a part in his argument that true beauty cannot be equated to the physical appearance</w:t>
      </w:r>
      <w:r w:rsidR="009C7FBF">
        <w:rPr>
          <w:rFonts w:ascii="Times New Roman" w:hAnsi="Times New Roman" w:cs="Times New Roman"/>
          <w:sz w:val="24"/>
          <w:szCs w:val="24"/>
        </w:rPr>
        <w:t xml:space="preserve"> as depicted in </w:t>
      </w:r>
      <w:proofErr w:type="spellStart"/>
      <w:r w:rsidR="009C7FBF">
        <w:rPr>
          <w:rFonts w:ascii="Times New Roman" w:hAnsi="Times New Roman" w:cs="Times New Roman"/>
          <w:sz w:val="24"/>
          <w:szCs w:val="24"/>
        </w:rPr>
        <w:t>Petrarchan</w:t>
      </w:r>
      <w:proofErr w:type="spellEnd"/>
      <w:r w:rsidR="009C7FBF">
        <w:rPr>
          <w:rFonts w:ascii="Times New Roman" w:hAnsi="Times New Roman" w:cs="Times New Roman"/>
          <w:sz w:val="24"/>
          <w:szCs w:val="24"/>
        </w:rPr>
        <w:t xml:space="preserve"> poetry</w:t>
      </w:r>
      <w:r w:rsidRPr="00562007">
        <w:rPr>
          <w:rFonts w:ascii="Times New Roman" w:hAnsi="Times New Roman" w:cs="Times New Roman"/>
          <w:sz w:val="24"/>
          <w:szCs w:val="24"/>
        </w:rPr>
        <w:t xml:space="preserve">, but to the internal virtuous attributes. </w:t>
      </w:r>
      <w:r w:rsidR="009C7FBF" w:rsidRPr="00562007">
        <w:rPr>
          <w:rFonts w:ascii="Times New Roman" w:hAnsi="Times New Roman" w:cs="Times New Roman"/>
          <w:sz w:val="24"/>
          <w:szCs w:val="24"/>
        </w:rPr>
        <w:t>In</w:t>
      </w:r>
      <w:r w:rsidR="00422A14" w:rsidRPr="00562007">
        <w:rPr>
          <w:rFonts w:ascii="Times New Roman" w:hAnsi="Times New Roman" w:cs="Times New Roman"/>
          <w:sz w:val="24"/>
          <w:szCs w:val="24"/>
        </w:rPr>
        <w:t xml:space="preserve"> the </w:t>
      </w:r>
      <w:r w:rsidR="009C7FBF" w:rsidRPr="00562007">
        <w:rPr>
          <w:rFonts w:ascii="Times New Roman" w:hAnsi="Times New Roman" w:cs="Times New Roman"/>
          <w:sz w:val="24"/>
          <w:szCs w:val="24"/>
        </w:rPr>
        <w:t>first</w:t>
      </w:r>
      <w:r w:rsidR="00422A14" w:rsidRPr="00562007">
        <w:rPr>
          <w:rFonts w:ascii="Times New Roman" w:hAnsi="Times New Roman" w:cs="Times New Roman"/>
          <w:sz w:val="24"/>
          <w:szCs w:val="24"/>
        </w:rPr>
        <w:t xml:space="preserve"> quatrain, the speaker uses a single line to compare his lover to a single element of beauty</w:t>
      </w:r>
      <w:r w:rsidR="009C7FBF">
        <w:rPr>
          <w:rFonts w:ascii="Times New Roman" w:hAnsi="Times New Roman" w:cs="Times New Roman"/>
          <w:sz w:val="24"/>
          <w:szCs w:val="24"/>
        </w:rPr>
        <w:t>.</w:t>
      </w:r>
      <w:r w:rsidR="00422A14" w:rsidRPr="00562007">
        <w:rPr>
          <w:rFonts w:ascii="Times New Roman" w:hAnsi="Times New Roman" w:cs="Times New Roman"/>
          <w:sz w:val="24"/>
          <w:szCs w:val="24"/>
        </w:rPr>
        <w:t xml:space="preserve"> </w:t>
      </w:r>
      <w:r w:rsidR="009C7FBF" w:rsidRPr="00562007">
        <w:rPr>
          <w:rFonts w:ascii="Times New Roman" w:hAnsi="Times New Roman" w:cs="Times New Roman"/>
          <w:sz w:val="24"/>
          <w:szCs w:val="24"/>
        </w:rPr>
        <w:t>The</w:t>
      </w:r>
      <w:r w:rsidR="00422A14" w:rsidRPr="00562007">
        <w:rPr>
          <w:rFonts w:ascii="Times New Roman" w:hAnsi="Times New Roman" w:cs="Times New Roman"/>
          <w:sz w:val="24"/>
          <w:szCs w:val="24"/>
        </w:rPr>
        <w:t xml:space="preserve"> images of the </w:t>
      </w:r>
      <w:r w:rsidR="009C7FBF">
        <w:rPr>
          <w:rFonts w:ascii="Times New Roman" w:hAnsi="Times New Roman" w:cs="Times New Roman"/>
          <w:sz w:val="24"/>
          <w:szCs w:val="24"/>
        </w:rPr>
        <w:t>“</w:t>
      </w:r>
      <w:r w:rsidR="00422A14" w:rsidRPr="00562007">
        <w:rPr>
          <w:rFonts w:ascii="Times New Roman" w:hAnsi="Times New Roman" w:cs="Times New Roman"/>
          <w:sz w:val="24"/>
          <w:szCs w:val="24"/>
        </w:rPr>
        <w:t>sun</w:t>
      </w:r>
      <w:r w:rsidR="009C7FBF">
        <w:rPr>
          <w:rFonts w:ascii="Times New Roman" w:hAnsi="Times New Roman" w:cs="Times New Roman"/>
          <w:sz w:val="24"/>
          <w:szCs w:val="24"/>
        </w:rPr>
        <w:t>”</w:t>
      </w:r>
      <w:r w:rsidR="00422A14" w:rsidRPr="00562007">
        <w:rPr>
          <w:rFonts w:ascii="Times New Roman" w:hAnsi="Times New Roman" w:cs="Times New Roman"/>
          <w:sz w:val="24"/>
          <w:szCs w:val="24"/>
        </w:rPr>
        <w:t xml:space="preserve">, </w:t>
      </w:r>
      <w:r w:rsidR="009C7FBF">
        <w:rPr>
          <w:rFonts w:ascii="Times New Roman" w:hAnsi="Times New Roman" w:cs="Times New Roman"/>
          <w:sz w:val="24"/>
          <w:szCs w:val="24"/>
        </w:rPr>
        <w:t>“</w:t>
      </w:r>
      <w:r w:rsidR="00422A14" w:rsidRPr="00562007">
        <w:rPr>
          <w:rFonts w:ascii="Times New Roman" w:hAnsi="Times New Roman" w:cs="Times New Roman"/>
          <w:sz w:val="24"/>
          <w:szCs w:val="24"/>
        </w:rPr>
        <w:t>coral</w:t>
      </w:r>
      <w:r w:rsidR="009C7FBF">
        <w:rPr>
          <w:rFonts w:ascii="Times New Roman" w:hAnsi="Times New Roman" w:cs="Times New Roman"/>
          <w:sz w:val="24"/>
          <w:szCs w:val="24"/>
        </w:rPr>
        <w:t>”</w:t>
      </w:r>
      <w:r w:rsidR="00422A14" w:rsidRPr="00562007">
        <w:rPr>
          <w:rFonts w:ascii="Times New Roman" w:hAnsi="Times New Roman" w:cs="Times New Roman"/>
          <w:sz w:val="24"/>
          <w:szCs w:val="24"/>
        </w:rPr>
        <w:t xml:space="preserve">, </w:t>
      </w:r>
      <w:r w:rsidR="009C7FBF">
        <w:rPr>
          <w:rFonts w:ascii="Times New Roman" w:hAnsi="Times New Roman" w:cs="Times New Roman"/>
          <w:sz w:val="24"/>
          <w:szCs w:val="24"/>
        </w:rPr>
        <w:t>“</w:t>
      </w:r>
      <w:r w:rsidR="00422A14" w:rsidRPr="00562007">
        <w:rPr>
          <w:rFonts w:ascii="Times New Roman" w:hAnsi="Times New Roman" w:cs="Times New Roman"/>
          <w:sz w:val="24"/>
          <w:szCs w:val="24"/>
        </w:rPr>
        <w:t>snow</w:t>
      </w:r>
      <w:r w:rsidR="009C7FBF">
        <w:rPr>
          <w:rFonts w:ascii="Times New Roman" w:hAnsi="Times New Roman" w:cs="Times New Roman"/>
          <w:sz w:val="24"/>
          <w:szCs w:val="24"/>
        </w:rPr>
        <w:t>”</w:t>
      </w:r>
      <w:r w:rsidR="00422A14" w:rsidRPr="00562007">
        <w:rPr>
          <w:rFonts w:ascii="Times New Roman" w:hAnsi="Times New Roman" w:cs="Times New Roman"/>
          <w:sz w:val="24"/>
          <w:szCs w:val="24"/>
        </w:rPr>
        <w:t xml:space="preserve">, and wires are compared to the lover in a single line. However, for the second and the third quatrain, the speaker uses two lines to compare the lover to a single </w:t>
      </w:r>
      <w:r w:rsidR="009C7FBF">
        <w:rPr>
          <w:rFonts w:ascii="Times New Roman" w:hAnsi="Times New Roman" w:cs="Times New Roman"/>
          <w:sz w:val="24"/>
          <w:szCs w:val="24"/>
        </w:rPr>
        <w:t xml:space="preserve">beauty </w:t>
      </w:r>
      <w:r w:rsidR="00422A14" w:rsidRPr="00562007">
        <w:rPr>
          <w:rFonts w:ascii="Times New Roman" w:hAnsi="Times New Roman" w:cs="Times New Roman"/>
          <w:sz w:val="24"/>
          <w:szCs w:val="24"/>
        </w:rPr>
        <w:t xml:space="preserve">element. </w:t>
      </w:r>
      <w:r w:rsidR="009C7FBF">
        <w:rPr>
          <w:rFonts w:ascii="Times New Roman" w:hAnsi="Times New Roman" w:cs="Times New Roman"/>
          <w:sz w:val="24"/>
          <w:szCs w:val="24"/>
        </w:rPr>
        <w:t>The difference in the</w:t>
      </w:r>
      <w:r w:rsidR="009C7FBF" w:rsidRPr="00562007">
        <w:rPr>
          <w:rFonts w:ascii="Times New Roman" w:hAnsi="Times New Roman" w:cs="Times New Roman"/>
          <w:sz w:val="24"/>
          <w:szCs w:val="24"/>
        </w:rPr>
        <w:t xml:space="preserve"> rhetoric structure of </w:t>
      </w:r>
      <w:r w:rsidR="009C7FBF">
        <w:rPr>
          <w:rFonts w:ascii="Times New Roman" w:hAnsi="Times New Roman" w:cs="Times New Roman"/>
          <w:sz w:val="24"/>
          <w:szCs w:val="24"/>
        </w:rPr>
        <w:t>quatrain one and two</w:t>
      </w:r>
      <w:r w:rsidR="009C7FBF" w:rsidRPr="00562007">
        <w:rPr>
          <w:rFonts w:ascii="Times New Roman" w:hAnsi="Times New Roman" w:cs="Times New Roman"/>
          <w:sz w:val="24"/>
          <w:szCs w:val="24"/>
        </w:rPr>
        <w:t xml:space="preserve">, yields an effect of a developing and progressive argument, and prevents the poem </w:t>
      </w:r>
      <w:r w:rsidR="009C7FBF">
        <w:rPr>
          <w:rFonts w:ascii="Times New Roman" w:hAnsi="Times New Roman" w:cs="Times New Roman"/>
          <w:sz w:val="24"/>
          <w:szCs w:val="24"/>
        </w:rPr>
        <w:t>from</w:t>
      </w:r>
      <w:r w:rsidR="009C7FBF" w:rsidRPr="00562007">
        <w:rPr>
          <w:rFonts w:ascii="Times New Roman" w:hAnsi="Times New Roman" w:cs="Times New Roman"/>
          <w:sz w:val="24"/>
          <w:szCs w:val="24"/>
        </w:rPr>
        <w:t xml:space="preserve"> becoming stagnant. </w:t>
      </w:r>
      <w:r w:rsidR="009C7FBF">
        <w:rPr>
          <w:rFonts w:ascii="Times New Roman" w:hAnsi="Times New Roman" w:cs="Times New Roman"/>
          <w:sz w:val="24"/>
          <w:szCs w:val="24"/>
        </w:rPr>
        <w:t>Also, i</w:t>
      </w:r>
      <w:r w:rsidR="00422A14" w:rsidRPr="00562007">
        <w:rPr>
          <w:rFonts w:ascii="Times New Roman" w:hAnsi="Times New Roman" w:cs="Times New Roman"/>
          <w:sz w:val="24"/>
          <w:szCs w:val="24"/>
        </w:rPr>
        <w:t>n the sixth and seventh lines, the speaker changes the natural or</w:t>
      </w:r>
      <w:r w:rsidR="009C7FBF">
        <w:rPr>
          <w:rFonts w:ascii="Times New Roman" w:hAnsi="Times New Roman" w:cs="Times New Roman"/>
          <w:sz w:val="24"/>
          <w:szCs w:val="24"/>
        </w:rPr>
        <w:t xml:space="preserve">der of the words. </w:t>
      </w:r>
      <w:r w:rsidR="00422A14" w:rsidRPr="00562007">
        <w:rPr>
          <w:rFonts w:ascii="Times New Roman" w:hAnsi="Times New Roman" w:cs="Times New Roman"/>
          <w:sz w:val="24"/>
          <w:szCs w:val="24"/>
        </w:rPr>
        <w:t xml:space="preserve">He inverses the words “see I” and “is there” bringing out the anastrophe effect. </w:t>
      </w:r>
      <w:r w:rsidR="00480092" w:rsidRPr="00562007">
        <w:rPr>
          <w:rFonts w:ascii="Times New Roman" w:hAnsi="Times New Roman" w:cs="Times New Roman"/>
          <w:sz w:val="24"/>
          <w:szCs w:val="24"/>
        </w:rPr>
        <w:t>Alternatively, the anastrophe is used to alter the typical flow of language and build interest on how incomparable the lover is to the element of comparison.</w:t>
      </w:r>
    </w:p>
    <w:p w:rsidR="004C0864" w:rsidRPr="00562007" w:rsidRDefault="00480092" w:rsidP="009C7FBF">
      <w:pPr>
        <w:spacing w:after="0" w:line="480" w:lineRule="auto"/>
        <w:ind w:firstLine="720"/>
        <w:rPr>
          <w:rFonts w:ascii="Times New Roman" w:hAnsi="Times New Roman" w:cs="Times New Roman"/>
          <w:sz w:val="24"/>
          <w:szCs w:val="24"/>
        </w:rPr>
      </w:pPr>
      <w:r w:rsidRPr="00562007">
        <w:rPr>
          <w:rFonts w:ascii="Times New Roman" w:hAnsi="Times New Roman" w:cs="Times New Roman"/>
          <w:sz w:val="24"/>
          <w:szCs w:val="24"/>
        </w:rPr>
        <w:t xml:space="preserve">Shakespeare has also used metaphors in Sonnet 130 to satirize the idea of ideal beauty. In the third line, the speaker employs a simile and a metaphors; “if snow be white, why then her breast are dun” (3). The simile of the snow being white matches the idealized </w:t>
      </w:r>
      <w:proofErr w:type="spellStart"/>
      <w:r w:rsidR="009C7FBF" w:rsidRPr="009C7FBF">
        <w:rPr>
          <w:rFonts w:ascii="Times New Roman" w:hAnsi="Times New Roman" w:cs="Times New Roman"/>
          <w:sz w:val="24"/>
          <w:szCs w:val="24"/>
        </w:rPr>
        <w:t>Petrarchan</w:t>
      </w:r>
      <w:proofErr w:type="spellEnd"/>
      <w:r w:rsidR="009C7FBF">
        <w:rPr>
          <w:rFonts w:ascii="Times New Roman" w:hAnsi="Times New Roman" w:cs="Times New Roman"/>
          <w:sz w:val="24"/>
          <w:szCs w:val="24"/>
        </w:rPr>
        <w:t xml:space="preserve"> female </w:t>
      </w:r>
      <w:r w:rsidR="0086374B" w:rsidRPr="00562007">
        <w:rPr>
          <w:rFonts w:ascii="Times New Roman" w:hAnsi="Times New Roman" w:cs="Times New Roman"/>
          <w:sz w:val="24"/>
          <w:szCs w:val="24"/>
        </w:rPr>
        <w:t>beauty which is measured by the whiteness of the color of the skin. However, Shakespeare satirizes the hyperbole of the snow white skin using the metaphor of the dun, which means that his lover’s skin is quite dull and far from white.</w:t>
      </w:r>
      <w:r w:rsidR="00811859" w:rsidRPr="00562007">
        <w:rPr>
          <w:rFonts w:ascii="Times New Roman" w:hAnsi="Times New Roman" w:cs="Times New Roman"/>
          <w:sz w:val="24"/>
          <w:szCs w:val="24"/>
        </w:rPr>
        <w:t xml:space="preserve"> In this case, the speaker is making a mockery of the insincere comparison of the women beauty in the Elizabethan society</w:t>
      </w:r>
      <w:r w:rsidR="009C7FBF">
        <w:rPr>
          <w:rFonts w:ascii="Times New Roman" w:hAnsi="Times New Roman" w:cs="Times New Roman"/>
          <w:sz w:val="24"/>
          <w:szCs w:val="24"/>
        </w:rPr>
        <w:t xml:space="preserve"> (</w:t>
      </w:r>
      <w:proofErr w:type="spellStart"/>
      <w:r w:rsidR="009C7FBF">
        <w:rPr>
          <w:rFonts w:ascii="Times New Roman" w:hAnsi="Times New Roman" w:cs="Times New Roman"/>
          <w:sz w:val="24"/>
          <w:szCs w:val="24"/>
        </w:rPr>
        <w:t>Vendler</w:t>
      </w:r>
      <w:proofErr w:type="spellEnd"/>
      <w:r w:rsidR="009C7FBF">
        <w:rPr>
          <w:rFonts w:ascii="Times New Roman" w:hAnsi="Times New Roman" w:cs="Times New Roman"/>
          <w:sz w:val="24"/>
          <w:szCs w:val="24"/>
        </w:rPr>
        <w:t xml:space="preserve"> 20)</w:t>
      </w:r>
      <w:r w:rsidR="00811859" w:rsidRPr="00562007">
        <w:rPr>
          <w:rFonts w:ascii="Times New Roman" w:hAnsi="Times New Roman" w:cs="Times New Roman"/>
          <w:sz w:val="24"/>
          <w:szCs w:val="24"/>
        </w:rPr>
        <w:t>.</w:t>
      </w:r>
      <w:r w:rsidR="004C0864" w:rsidRPr="00562007">
        <w:rPr>
          <w:rFonts w:ascii="Times New Roman" w:hAnsi="Times New Roman" w:cs="Times New Roman"/>
          <w:sz w:val="24"/>
          <w:szCs w:val="24"/>
        </w:rPr>
        <w:t xml:space="preserve"> </w:t>
      </w:r>
    </w:p>
    <w:p w:rsidR="00480092" w:rsidRPr="00562007" w:rsidRDefault="009C7FBF" w:rsidP="009C7FBF">
      <w:pPr>
        <w:spacing w:after="0" w:line="480" w:lineRule="auto"/>
        <w:ind w:firstLine="720"/>
        <w:rPr>
          <w:rFonts w:ascii="Times New Roman" w:hAnsi="Times New Roman" w:cs="Times New Roman"/>
          <w:sz w:val="24"/>
          <w:szCs w:val="24"/>
        </w:rPr>
      </w:pPr>
      <w:r w:rsidRPr="00562007">
        <w:rPr>
          <w:rFonts w:ascii="Times New Roman" w:hAnsi="Times New Roman" w:cs="Times New Roman"/>
          <w:sz w:val="24"/>
          <w:szCs w:val="24"/>
        </w:rPr>
        <w:t>Also</w:t>
      </w:r>
      <w:r w:rsidR="004C0864" w:rsidRPr="00562007">
        <w:rPr>
          <w:rFonts w:ascii="Times New Roman" w:hAnsi="Times New Roman" w:cs="Times New Roman"/>
          <w:sz w:val="24"/>
          <w:szCs w:val="24"/>
        </w:rPr>
        <w:t>, in the couplet, the speaker has used a smile which satirizes the ideal beauty. “</w:t>
      </w:r>
      <w:r w:rsidRPr="00562007">
        <w:rPr>
          <w:rFonts w:ascii="Times New Roman" w:hAnsi="Times New Roman" w:cs="Times New Roman"/>
          <w:sz w:val="24"/>
          <w:szCs w:val="24"/>
        </w:rPr>
        <w:t>And</w:t>
      </w:r>
      <w:r w:rsidR="004C0864" w:rsidRPr="00562007">
        <w:rPr>
          <w:rFonts w:ascii="Times New Roman" w:hAnsi="Times New Roman" w:cs="Times New Roman"/>
          <w:sz w:val="24"/>
          <w:szCs w:val="24"/>
        </w:rPr>
        <w:t xml:space="preserve"> yet, by heaven, I think my love rare / as any she belied with false compare” (</w:t>
      </w:r>
      <w:r>
        <w:rPr>
          <w:rFonts w:ascii="Times New Roman" w:hAnsi="Times New Roman" w:cs="Times New Roman"/>
          <w:sz w:val="24"/>
          <w:szCs w:val="24"/>
        </w:rPr>
        <w:t>13-14</w:t>
      </w:r>
      <w:r w:rsidR="004C0864" w:rsidRPr="00562007">
        <w:rPr>
          <w:rFonts w:ascii="Times New Roman" w:hAnsi="Times New Roman" w:cs="Times New Roman"/>
          <w:sz w:val="24"/>
          <w:szCs w:val="24"/>
        </w:rPr>
        <w:t xml:space="preserve">). In these last lines, the speaker finally agrees that while the physical attributes of his lover do not match those of the idealize women beauty, his lovers inner attributes makes her as special as any woman whose beauty poets have </w:t>
      </w:r>
      <w:r w:rsidRPr="00562007">
        <w:rPr>
          <w:rFonts w:ascii="Times New Roman" w:hAnsi="Times New Roman" w:cs="Times New Roman"/>
          <w:sz w:val="24"/>
          <w:szCs w:val="24"/>
        </w:rPr>
        <w:t>exaggerated</w:t>
      </w:r>
      <w:r w:rsidR="004C0864" w:rsidRPr="00562007">
        <w:rPr>
          <w:rFonts w:ascii="Times New Roman" w:hAnsi="Times New Roman" w:cs="Times New Roman"/>
          <w:sz w:val="24"/>
          <w:szCs w:val="24"/>
        </w:rPr>
        <w:t xml:space="preserve"> with false comparison. </w:t>
      </w:r>
      <w:r w:rsidR="00300BFA">
        <w:rPr>
          <w:rFonts w:ascii="Times New Roman" w:hAnsi="Times New Roman" w:cs="Times New Roman"/>
          <w:sz w:val="24"/>
          <w:szCs w:val="24"/>
        </w:rPr>
        <w:t xml:space="preserve">According to </w:t>
      </w:r>
      <w:proofErr w:type="spellStart"/>
      <w:r w:rsidR="00300BFA">
        <w:rPr>
          <w:rFonts w:ascii="Times New Roman" w:hAnsi="Times New Roman" w:cs="Times New Roman"/>
          <w:sz w:val="24"/>
          <w:szCs w:val="24"/>
        </w:rPr>
        <w:t>Flesch</w:t>
      </w:r>
      <w:proofErr w:type="spellEnd"/>
      <w:r w:rsidR="00300BFA">
        <w:rPr>
          <w:rFonts w:ascii="Times New Roman" w:hAnsi="Times New Roman" w:cs="Times New Roman"/>
          <w:sz w:val="24"/>
          <w:szCs w:val="24"/>
        </w:rPr>
        <w:t>,</w:t>
      </w:r>
      <w:r w:rsidR="004C0864" w:rsidRPr="00562007">
        <w:rPr>
          <w:rFonts w:ascii="Times New Roman" w:hAnsi="Times New Roman" w:cs="Times New Roman"/>
          <w:sz w:val="24"/>
          <w:szCs w:val="24"/>
        </w:rPr>
        <w:t xml:space="preserve"> this poem </w:t>
      </w:r>
      <w:r w:rsidR="001F54DA" w:rsidRPr="00562007">
        <w:rPr>
          <w:rFonts w:ascii="Times New Roman" w:hAnsi="Times New Roman" w:cs="Times New Roman"/>
          <w:sz w:val="24"/>
          <w:szCs w:val="24"/>
        </w:rPr>
        <w:lastRenderedPageBreak/>
        <w:t>makes</w:t>
      </w:r>
      <w:r w:rsidR="00300BFA">
        <w:rPr>
          <w:rFonts w:ascii="Times New Roman" w:hAnsi="Times New Roman" w:cs="Times New Roman"/>
          <w:sz w:val="24"/>
          <w:szCs w:val="24"/>
        </w:rPr>
        <w:t xml:space="preserve"> a</w:t>
      </w:r>
      <w:r w:rsidR="001F54DA" w:rsidRPr="00562007">
        <w:rPr>
          <w:rFonts w:ascii="Times New Roman" w:hAnsi="Times New Roman" w:cs="Times New Roman"/>
          <w:sz w:val="24"/>
          <w:szCs w:val="24"/>
        </w:rPr>
        <w:t xml:space="preserve"> mockery of </w:t>
      </w:r>
      <w:r>
        <w:rPr>
          <w:rFonts w:ascii="Times New Roman" w:hAnsi="Times New Roman" w:cs="Times New Roman"/>
          <w:sz w:val="24"/>
          <w:szCs w:val="24"/>
        </w:rPr>
        <w:t xml:space="preserve">the aspect of </w:t>
      </w:r>
      <w:r w:rsidR="001F54DA" w:rsidRPr="00562007">
        <w:rPr>
          <w:rFonts w:ascii="Times New Roman" w:hAnsi="Times New Roman" w:cs="Times New Roman"/>
          <w:sz w:val="24"/>
          <w:szCs w:val="24"/>
        </w:rPr>
        <w:t>offering a woman false praise about her beauty, while her true inner attributes are enough to describe her beauty</w:t>
      </w:r>
      <w:r w:rsidR="00300BFA">
        <w:rPr>
          <w:rFonts w:ascii="Times New Roman" w:hAnsi="Times New Roman" w:cs="Times New Roman"/>
          <w:sz w:val="24"/>
          <w:szCs w:val="24"/>
        </w:rPr>
        <w:t xml:space="preserve"> (386)</w:t>
      </w:r>
      <w:r w:rsidR="001F54DA" w:rsidRPr="00562007">
        <w:rPr>
          <w:rFonts w:ascii="Times New Roman" w:hAnsi="Times New Roman" w:cs="Times New Roman"/>
          <w:sz w:val="24"/>
          <w:szCs w:val="24"/>
        </w:rPr>
        <w:t>.</w:t>
      </w:r>
    </w:p>
    <w:p w:rsidR="001F54DA" w:rsidRDefault="001F54DA" w:rsidP="009C7FBF">
      <w:pPr>
        <w:spacing w:after="0" w:line="480" w:lineRule="auto"/>
        <w:ind w:firstLine="720"/>
        <w:rPr>
          <w:rFonts w:ascii="Times New Roman" w:hAnsi="Times New Roman" w:cs="Times New Roman"/>
          <w:sz w:val="24"/>
          <w:szCs w:val="24"/>
        </w:rPr>
      </w:pPr>
      <w:r w:rsidRPr="00562007">
        <w:rPr>
          <w:rFonts w:ascii="Times New Roman" w:hAnsi="Times New Roman" w:cs="Times New Roman"/>
          <w:sz w:val="24"/>
          <w:szCs w:val="24"/>
        </w:rPr>
        <w:t xml:space="preserve"> In conclusion, Shakespeare’s Sonnet 130, ‘”My </w:t>
      </w:r>
      <w:r w:rsidR="009C7FBF">
        <w:rPr>
          <w:rFonts w:ascii="Times New Roman" w:hAnsi="Times New Roman" w:cs="Times New Roman"/>
          <w:sz w:val="24"/>
          <w:szCs w:val="24"/>
        </w:rPr>
        <w:t>Mistress’ Eyes are nothing th</w:t>
      </w:r>
      <w:r w:rsidR="009C7FBF" w:rsidRPr="00562007">
        <w:rPr>
          <w:rFonts w:ascii="Times New Roman" w:hAnsi="Times New Roman" w:cs="Times New Roman"/>
          <w:sz w:val="24"/>
          <w:szCs w:val="24"/>
        </w:rPr>
        <w:t>e Sun</w:t>
      </w:r>
      <w:r w:rsidRPr="00562007">
        <w:rPr>
          <w:rFonts w:ascii="Times New Roman" w:hAnsi="Times New Roman" w:cs="Times New Roman"/>
          <w:sz w:val="24"/>
          <w:szCs w:val="24"/>
        </w:rPr>
        <w:t xml:space="preserve">” is a satire of the </w:t>
      </w:r>
      <w:proofErr w:type="spellStart"/>
      <w:r w:rsidRPr="00562007">
        <w:rPr>
          <w:rFonts w:ascii="Times New Roman" w:hAnsi="Times New Roman" w:cs="Times New Roman"/>
          <w:sz w:val="24"/>
          <w:szCs w:val="24"/>
        </w:rPr>
        <w:t>Petrarchan</w:t>
      </w:r>
      <w:proofErr w:type="spellEnd"/>
      <w:r w:rsidRPr="00562007">
        <w:rPr>
          <w:rFonts w:ascii="Times New Roman" w:hAnsi="Times New Roman" w:cs="Times New Roman"/>
          <w:sz w:val="24"/>
          <w:szCs w:val="24"/>
        </w:rPr>
        <w:t xml:space="preserve"> </w:t>
      </w:r>
      <w:r w:rsidR="00955FDA">
        <w:rPr>
          <w:rFonts w:ascii="Times New Roman" w:hAnsi="Times New Roman" w:cs="Times New Roman"/>
          <w:sz w:val="24"/>
          <w:szCs w:val="24"/>
        </w:rPr>
        <w:t>poetry</w:t>
      </w:r>
      <w:r w:rsidRPr="00562007">
        <w:rPr>
          <w:rFonts w:ascii="Times New Roman" w:hAnsi="Times New Roman" w:cs="Times New Roman"/>
          <w:sz w:val="24"/>
          <w:szCs w:val="24"/>
        </w:rPr>
        <w:t xml:space="preserve"> </w:t>
      </w:r>
      <w:r w:rsidR="00955FDA">
        <w:rPr>
          <w:rFonts w:ascii="Times New Roman" w:hAnsi="Times New Roman" w:cs="Times New Roman"/>
          <w:sz w:val="24"/>
          <w:szCs w:val="24"/>
        </w:rPr>
        <w:t>which</w:t>
      </w:r>
      <w:r w:rsidRPr="00562007">
        <w:rPr>
          <w:rFonts w:ascii="Times New Roman" w:hAnsi="Times New Roman" w:cs="Times New Roman"/>
          <w:sz w:val="24"/>
          <w:szCs w:val="24"/>
        </w:rPr>
        <w:t xml:space="preserve"> used </w:t>
      </w:r>
      <w:r w:rsidR="00955FDA">
        <w:rPr>
          <w:rFonts w:ascii="Times New Roman" w:hAnsi="Times New Roman" w:cs="Times New Roman"/>
          <w:sz w:val="24"/>
          <w:szCs w:val="24"/>
        </w:rPr>
        <w:t>hyperbolized</w:t>
      </w:r>
      <w:r w:rsidRPr="00562007">
        <w:rPr>
          <w:rFonts w:ascii="Times New Roman" w:hAnsi="Times New Roman" w:cs="Times New Roman"/>
          <w:sz w:val="24"/>
          <w:szCs w:val="24"/>
        </w:rPr>
        <w:t xml:space="preserve"> comparison of the women beauty, making the women look like flowers whose beauty is only on the outside. In this poem, Shakespeare has used the imagery, rhetoric structures, metaphors and similes to satirize the </w:t>
      </w:r>
      <w:proofErr w:type="spellStart"/>
      <w:r w:rsidRPr="00562007">
        <w:rPr>
          <w:rFonts w:ascii="Times New Roman" w:hAnsi="Times New Roman" w:cs="Times New Roman"/>
          <w:sz w:val="24"/>
          <w:szCs w:val="24"/>
        </w:rPr>
        <w:t>petrachan</w:t>
      </w:r>
      <w:proofErr w:type="spellEnd"/>
      <w:r w:rsidRPr="00562007">
        <w:rPr>
          <w:rFonts w:ascii="Times New Roman" w:hAnsi="Times New Roman" w:cs="Times New Roman"/>
          <w:sz w:val="24"/>
          <w:szCs w:val="24"/>
        </w:rPr>
        <w:t xml:space="preserve"> poetry idealization of </w:t>
      </w:r>
      <w:r w:rsidR="00955FDA">
        <w:rPr>
          <w:rFonts w:ascii="Times New Roman" w:hAnsi="Times New Roman" w:cs="Times New Roman"/>
          <w:sz w:val="24"/>
          <w:szCs w:val="24"/>
        </w:rPr>
        <w:t>beauty</w:t>
      </w:r>
      <w:r w:rsidRPr="00562007">
        <w:rPr>
          <w:rFonts w:ascii="Times New Roman" w:hAnsi="Times New Roman" w:cs="Times New Roman"/>
          <w:sz w:val="24"/>
          <w:szCs w:val="24"/>
        </w:rPr>
        <w:t xml:space="preserve">. </w:t>
      </w:r>
      <w:r w:rsidR="00955FDA" w:rsidRPr="00562007">
        <w:rPr>
          <w:rFonts w:ascii="Times New Roman" w:hAnsi="Times New Roman" w:cs="Times New Roman"/>
          <w:sz w:val="24"/>
          <w:szCs w:val="24"/>
        </w:rPr>
        <w:t>He</w:t>
      </w:r>
      <w:r w:rsidRPr="00562007">
        <w:rPr>
          <w:rFonts w:ascii="Times New Roman" w:hAnsi="Times New Roman" w:cs="Times New Roman"/>
          <w:sz w:val="24"/>
          <w:szCs w:val="24"/>
        </w:rPr>
        <w:t xml:space="preserve"> has used the imageries used to describe idealized beauty in the </w:t>
      </w:r>
      <w:proofErr w:type="spellStart"/>
      <w:r w:rsidRPr="00562007">
        <w:rPr>
          <w:rFonts w:ascii="Times New Roman" w:hAnsi="Times New Roman" w:cs="Times New Roman"/>
          <w:sz w:val="24"/>
          <w:szCs w:val="24"/>
        </w:rPr>
        <w:t>petrachan</w:t>
      </w:r>
      <w:proofErr w:type="spellEnd"/>
      <w:r w:rsidRPr="00562007">
        <w:rPr>
          <w:rFonts w:ascii="Times New Roman" w:hAnsi="Times New Roman" w:cs="Times New Roman"/>
          <w:sz w:val="24"/>
          <w:szCs w:val="24"/>
        </w:rPr>
        <w:t xml:space="preserve"> model to ridicule the false comparison of women’s beauty to natural beauties including the sun, corals, </w:t>
      </w:r>
      <w:r w:rsidR="00955FDA" w:rsidRPr="00562007">
        <w:rPr>
          <w:rFonts w:ascii="Times New Roman" w:hAnsi="Times New Roman" w:cs="Times New Roman"/>
          <w:sz w:val="24"/>
          <w:szCs w:val="24"/>
        </w:rPr>
        <w:t>and roses</w:t>
      </w:r>
      <w:r w:rsidR="00955FDA">
        <w:rPr>
          <w:rFonts w:ascii="Times New Roman" w:hAnsi="Times New Roman" w:cs="Times New Roman"/>
          <w:sz w:val="24"/>
          <w:szCs w:val="24"/>
        </w:rPr>
        <w:t>;</w:t>
      </w:r>
      <w:r w:rsidR="00955FDA" w:rsidRPr="00562007">
        <w:rPr>
          <w:rFonts w:ascii="Times New Roman" w:hAnsi="Times New Roman" w:cs="Times New Roman"/>
          <w:sz w:val="24"/>
          <w:szCs w:val="24"/>
        </w:rPr>
        <w:t xml:space="preserve"> among</w:t>
      </w:r>
      <w:r w:rsidRPr="00562007">
        <w:rPr>
          <w:rFonts w:ascii="Times New Roman" w:hAnsi="Times New Roman" w:cs="Times New Roman"/>
          <w:sz w:val="24"/>
          <w:szCs w:val="24"/>
        </w:rPr>
        <w:t xml:space="preserve"> others. This satire shows how far </w:t>
      </w:r>
      <w:r w:rsidR="00955FDA" w:rsidRPr="00562007">
        <w:rPr>
          <w:rFonts w:ascii="Times New Roman" w:hAnsi="Times New Roman" w:cs="Times New Roman"/>
          <w:sz w:val="24"/>
          <w:szCs w:val="24"/>
        </w:rPr>
        <w:t>from</w:t>
      </w:r>
      <w:r w:rsidRPr="00562007">
        <w:rPr>
          <w:rFonts w:ascii="Times New Roman" w:hAnsi="Times New Roman" w:cs="Times New Roman"/>
          <w:sz w:val="24"/>
          <w:szCs w:val="24"/>
        </w:rPr>
        <w:t xml:space="preserve"> the </w:t>
      </w:r>
      <w:r w:rsidR="00955FDA">
        <w:rPr>
          <w:rFonts w:ascii="Times New Roman" w:hAnsi="Times New Roman" w:cs="Times New Roman"/>
          <w:sz w:val="24"/>
          <w:szCs w:val="24"/>
        </w:rPr>
        <w:t>female</w:t>
      </w:r>
      <w:r w:rsidRPr="00562007">
        <w:rPr>
          <w:rFonts w:ascii="Times New Roman" w:hAnsi="Times New Roman" w:cs="Times New Roman"/>
          <w:sz w:val="24"/>
          <w:szCs w:val="24"/>
        </w:rPr>
        <w:t xml:space="preserve"> beauty the natural beauty stands, thus making a mockery to idealized beauty. Also, the rhetorical structure, breaks the monotony of the </w:t>
      </w:r>
      <w:r w:rsidR="00562007" w:rsidRPr="00562007">
        <w:rPr>
          <w:rFonts w:ascii="Times New Roman" w:hAnsi="Times New Roman" w:cs="Times New Roman"/>
          <w:sz w:val="24"/>
          <w:szCs w:val="24"/>
        </w:rPr>
        <w:t>speaker’s</w:t>
      </w:r>
      <w:r w:rsidRPr="00562007">
        <w:rPr>
          <w:rFonts w:ascii="Times New Roman" w:hAnsi="Times New Roman" w:cs="Times New Roman"/>
          <w:sz w:val="24"/>
          <w:szCs w:val="24"/>
        </w:rPr>
        <w:t xml:space="preserve"> argument, and emphasizes on the </w:t>
      </w:r>
      <w:r w:rsidR="00955FDA" w:rsidRPr="00562007">
        <w:rPr>
          <w:rFonts w:ascii="Times New Roman" w:hAnsi="Times New Roman" w:cs="Times New Roman"/>
          <w:sz w:val="24"/>
          <w:szCs w:val="24"/>
        </w:rPr>
        <w:t>contrast</w:t>
      </w:r>
      <w:r w:rsidRPr="00562007">
        <w:rPr>
          <w:rFonts w:ascii="Times New Roman" w:hAnsi="Times New Roman" w:cs="Times New Roman"/>
          <w:sz w:val="24"/>
          <w:szCs w:val="24"/>
        </w:rPr>
        <w:t xml:space="preserve"> between idealized beauty and real beauty. The metaphors and the </w:t>
      </w:r>
      <w:r w:rsidR="00562007" w:rsidRPr="00562007">
        <w:rPr>
          <w:rFonts w:ascii="Times New Roman" w:hAnsi="Times New Roman" w:cs="Times New Roman"/>
          <w:sz w:val="24"/>
          <w:szCs w:val="24"/>
        </w:rPr>
        <w:t>similes</w:t>
      </w:r>
      <w:r w:rsidRPr="00562007">
        <w:rPr>
          <w:rFonts w:ascii="Times New Roman" w:hAnsi="Times New Roman" w:cs="Times New Roman"/>
          <w:sz w:val="24"/>
          <w:szCs w:val="24"/>
        </w:rPr>
        <w:t xml:space="preserve"> are also effective in </w:t>
      </w:r>
      <w:r w:rsidR="002F4B13" w:rsidRPr="00562007">
        <w:rPr>
          <w:rFonts w:ascii="Times New Roman" w:hAnsi="Times New Roman" w:cs="Times New Roman"/>
          <w:sz w:val="24"/>
          <w:szCs w:val="24"/>
        </w:rPr>
        <w:t>drawing the contrast between the reality in women’s</w:t>
      </w:r>
      <w:r w:rsidR="00562007">
        <w:rPr>
          <w:rFonts w:ascii="Times New Roman" w:hAnsi="Times New Roman" w:cs="Times New Roman"/>
          <w:sz w:val="24"/>
          <w:szCs w:val="24"/>
        </w:rPr>
        <w:t xml:space="preserve"> beauty and the idealized beauty, thus demeaning the exaggerated comparison of the </w:t>
      </w:r>
      <w:proofErr w:type="spellStart"/>
      <w:r w:rsidR="00562007">
        <w:rPr>
          <w:rFonts w:ascii="Times New Roman" w:hAnsi="Times New Roman" w:cs="Times New Roman"/>
          <w:sz w:val="24"/>
          <w:szCs w:val="24"/>
        </w:rPr>
        <w:t>Petrachan</w:t>
      </w:r>
      <w:proofErr w:type="spellEnd"/>
      <w:r w:rsidR="00562007">
        <w:rPr>
          <w:rFonts w:ascii="Times New Roman" w:hAnsi="Times New Roman" w:cs="Times New Roman"/>
          <w:sz w:val="24"/>
          <w:szCs w:val="24"/>
        </w:rPr>
        <w:t xml:space="preserve"> poetry</w:t>
      </w:r>
      <w:r w:rsidR="00955FDA">
        <w:rPr>
          <w:rFonts w:ascii="Times New Roman" w:hAnsi="Times New Roman" w:cs="Times New Roman"/>
          <w:sz w:val="24"/>
          <w:szCs w:val="24"/>
        </w:rPr>
        <w:t xml:space="preserve"> idealized beauty</w:t>
      </w:r>
      <w:r w:rsidR="00562007">
        <w:rPr>
          <w:rFonts w:ascii="Times New Roman" w:hAnsi="Times New Roman" w:cs="Times New Roman"/>
          <w:sz w:val="24"/>
          <w:szCs w:val="24"/>
        </w:rPr>
        <w:t xml:space="preserve">. </w:t>
      </w:r>
      <w:r w:rsidR="002F4B13" w:rsidRPr="00562007">
        <w:rPr>
          <w:rFonts w:ascii="Times New Roman" w:hAnsi="Times New Roman" w:cs="Times New Roman"/>
          <w:sz w:val="24"/>
          <w:szCs w:val="24"/>
        </w:rPr>
        <w:t xml:space="preserve">Indeed, </w:t>
      </w:r>
      <w:r w:rsidR="00955FDA">
        <w:rPr>
          <w:rFonts w:ascii="Times New Roman" w:hAnsi="Times New Roman" w:cs="Times New Roman"/>
          <w:sz w:val="24"/>
          <w:szCs w:val="24"/>
        </w:rPr>
        <w:t xml:space="preserve">Shakespeare has managed to leverage the formal elements in Sonnet 130, to develop the poem as a satire of the </w:t>
      </w:r>
      <w:proofErr w:type="spellStart"/>
      <w:r w:rsidR="00955FDA">
        <w:rPr>
          <w:rFonts w:ascii="Times New Roman" w:hAnsi="Times New Roman" w:cs="Times New Roman"/>
          <w:sz w:val="24"/>
          <w:szCs w:val="24"/>
        </w:rPr>
        <w:t>petrachan</w:t>
      </w:r>
      <w:proofErr w:type="spellEnd"/>
      <w:r w:rsidR="00955FDA">
        <w:rPr>
          <w:rFonts w:ascii="Times New Roman" w:hAnsi="Times New Roman" w:cs="Times New Roman"/>
          <w:sz w:val="24"/>
          <w:szCs w:val="24"/>
        </w:rPr>
        <w:t xml:space="preserve"> hyperbolized beauty.</w:t>
      </w:r>
    </w:p>
    <w:p w:rsidR="00955FDA" w:rsidRDefault="00955FDA" w:rsidP="009C7FBF">
      <w:pPr>
        <w:spacing w:after="0" w:line="480" w:lineRule="auto"/>
        <w:ind w:firstLine="720"/>
        <w:rPr>
          <w:rFonts w:ascii="Times New Roman" w:hAnsi="Times New Roman" w:cs="Times New Roman"/>
          <w:sz w:val="24"/>
          <w:szCs w:val="24"/>
        </w:rPr>
      </w:pPr>
    </w:p>
    <w:p w:rsidR="00955FDA" w:rsidRDefault="00955FDA" w:rsidP="009C7FBF">
      <w:pPr>
        <w:spacing w:after="0" w:line="480" w:lineRule="auto"/>
        <w:ind w:firstLine="720"/>
        <w:rPr>
          <w:rFonts w:ascii="Times New Roman" w:hAnsi="Times New Roman" w:cs="Times New Roman"/>
          <w:sz w:val="24"/>
          <w:szCs w:val="24"/>
        </w:rPr>
      </w:pPr>
    </w:p>
    <w:p w:rsidR="00955FDA" w:rsidRDefault="00955FDA" w:rsidP="009C7FBF">
      <w:pPr>
        <w:spacing w:after="0" w:line="480" w:lineRule="auto"/>
        <w:ind w:firstLine="720"/>
        <w:rPr>
          <w:rFonts w:ascii="Times New Roman" w:hAnsi="Times New Roman" w:cs="Times New Roman"/>
          <w:sz w:val="24"/>
          <w:szCs w:val="24"/>
        </w:rPr>
      </w:pPr>
    </w:p>
    <w:p w:rsidR="00955FDA" w:rsidRDefault="00955FDA" w:rsidP="009C7FBF">
      <w:pPr>
        <w:spacing w:after="0" w:line="480" w:lineRule="auto"/>
        <w:ind w:firstLine="720"/>
        <w:rPr>
          <w:rFonts w:ascii="Times New Roman" w:hAnsi="Times New Roman" w:cs="Times New Roman"/>
          <w:sz w:val="24"/>
          <w:szCs w:val="24"/>
        </w:rPr>
      </w:pPr>
    </w:p>
    <w:p w:rsidR="00955FDA" w:rsidRDefault="00955FDA" w:rsidP="009C7FBF">
      <w:pPr>
        <w:spacing w:after="0" w:line="480" w:lineRule="auto"/>
        <w:ind w:firstLine="720"/>
        <w:rPr>
          <w:rFonts w:ascii="Times New Roman" w:hAnsi="Times New Roman" w:cs="Times New Roman"/>
          <w:sz w:val="24"/>
          <w:szCs w:val="24"/>
        </w:rPr>
      </w:pPr>
    </w:p>
    <w:p w:rsidR="00955FDA" w:rsidRPr="00562007" w:rsidRDefault="00955FDA" w:rsidP="00955FD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Works Cited</w:t>
      </w:r>
    </w:p>
    <w:p w:rsidR="00300BFA" w:rsidRDefault="00300BFA" w:rsidP="00300BFA">
      <w:pPr>
        <w:spacing w:after="0" w:line="480" w:lineRule="auto"/>
        <w:ind w:left="720" w:hanging="720"/>
        <w:rPr>
          <w:rFonts w:ascii="Times New Roman" w:hAnsi="Times New Roman" w:cs="Times New Roman"/>
          <w:sz w:val="24"/>
          <w:szCs w:val="24"/>
        </w:rPr>
      </w:pPr>
      <w:proofErr w:type="spellStart"/>
      <w:r w:rsidRPr="00955FDA">
        <w:rPr>
          <w:rFonts w:ascii="Times New Roman" w:hAnsi="Times New Roman" w:cs="Times New Roman"/>
          <w:sz w:val="24"/>
          <w:szCs w:val="24"/>
        </w:rPr>
        <w:lastRenderedPageBreak/>
        <w:t>Flesch</w:t>
      </w:r>
      <w:proofErr w:type="spellEnd"/>
      <w:r w:rsidRPr="00955FDA">
        <w:rPr>
          <w:rFonts w:ascii="Times New Roman" w:hAnsi="Times New Roman" w:cs="Times New Roman"/>
          <w:sz w:val="24"/>
          <w:szCs w:val="24"/>
        </w:rPr>
        <w:t xml:space="preserve">, William. </w:t>
      </w:r>
      <w:proofErr w:type="gramStart"/>
      <w:r w:rsidRPr="00955FDA">
        <w:rPr>
          <w:rFonts w:ascii="Times New Roman" w:hAnsi="Times New Roman" w:cs="Times New Roman"/>
          <w:sz w:val="24"/>
          <w:szCs w:val="24"/>
        </w:rPr>
        <w:t>"Personal Identity and Vicarious Experience in Shakespeare's Sonnets."</w:t>
      </w:r>
      <w:proofErr w:type="gramEnd"/>
      <w:r w:rsidRPr="00955FDA">
        <w:rPr>
          <w:rFonts w:ascii="Times New Roman" w:hAnsi="Times New Roman" w:cs="Times New Roman"/>
          <w:sz w:val="24"/>
          <w:szCs w:val="24"/>
        </w:rPr>
        <w:t xml:space="preserve"> Print. Rpt. in </w:t>
      </w:r>
      <w:proofErr w:type="gramStart"/>
      <w:r w:rsidRPr="00955FDA">
        <w:rPr>
          <w:rFonts w:ascii="Times New Roman" w:hAnsi="Times New Roman" w:cs="Times New Roman"/>
          <w:i/>
          <w:iCs/>
          <w:sz w:val="24"/>
          <w:szCs w:val="24"/>
        </w:rPr>
        <w:t>A</w:t>
      </w:r>
      <w:proofErr w:type="gramEnd"/>
      <w:r w:rsidRPr="00955FDA">
        <w:rPr>
          <w:rFonts w:ascii="Times New Roman" w:hAnsi="Times New Roman" w:cs="Times New Roman"/>
          <w:i/>
          <w:iCs/>
          <w:sz w:val="24"/>
          <w:szCs w:val="24"/>
        </w:rPr>
        <w:t xml:space="preserve"> Companion to Shakespeare's Sonnets</w:t>
      </w:r>
      <w:r w:rsidRPr="00955FDA">
        <w:rPr>
          <w:rFonts w:ascii="Times New Roman" w:hAnsi="Times New Roman" w:cs="Times New Roman"/>
          <w:sz w:val="24"/>
          <w:szCs w:val="24"/>
        </w:rPr>
        <w:t xml:space="preserve">. </w:t>
      </w:r>
      <w:proofErr w:type="gramStart"/>
      <w:r w:rsidRPr="00955FDA">
        <w:rPr>
          <w:rFonts w:ascii="Times New Roman" w:hAnsi="Times New Roman" w:cs="Times New Roman"/>
          <w:sz w:val="24"/>
          <w:szCs w:val="24"/>
        </w:rPr>
        <w:t xml:space="preserve">Ed. Michael </w:t>
      </w:r>
      <w:proofErr w:type="spellStart"/>
      <w:r w:rsidRPr="00955FDA">
        <w:rPr>
          <w:rFonts w:ascii="Times New Roman" w:hAnsi="Times New Roman" w:cs="Times New Roman"/>
          <w:sz w:val="24"/>
          <w:szCs w:val="24"/>
        </w:rPr>
        <w:t>Schoenfeldt</w:t>
      </w:r>
      <w:proofErr w:type="spellEnd"/>
      <w:r w:rsidRPr="00955FDA">
        <w:rPr>
          <w:rFonts w:ascii="Times New Roman" w:hAnsi="Times New Roman" w:cs="Times New Roman"/>
          <w:sz w:val="24"/>
          <w:szCs w:val="24"/>
        </w:rPr>
        <w:t>.</w:t>
      </w:r>
      <w:proofErr w:type="gramEnd"/>
      <w:r w:rsidRPr="00955FDA">
        <w:rPr>
          <w:rFonts w:ascii="Times New Roman" w:hAnsi="Times New Roman" w:cs="Times New Roman"/>
          <w:sz w:val="24"/>
          <w:szCs w:val="24"/>
        </w:rPr>
        <w:t xml:space="preserve"> Malde</w:t>
      </w:r>
      <w:r>
        <w:rPr>
          <w:rFonts w:ascii="Times New Roman" w:hAnsi="Times New Roman" w:cs="Times New Roman"/>
          <w:sz w:val="24"/>
          <w:szCs w:val="24"/>
        </w:rPr>
        <w:t xml:space="preserve">n, MA: Blackwell, 2007. </w:t>
      </w:r>
      <w:proofErr w:type="gramStart"/>
      <w:r>
        <w:rPr>
          <w:rFonts w:ascii="Times New Roman" w:hAnsi="Times New Roman" w:cs="Times New Roman"/>
          <w:sz w:val="24"/>
          <w:szCs w:val="24"/>
        </w:rPr>
        <w:t>383-401</w:t>
      </w:r>
      <w:r w:rsidRPr="00955FDA">
        <w:rPr>
          <w:rFonts w:ascii="Times New Roman" w:hAnsi="Times New Roman" w:cs="Times New Roman"/>
          <w:sz w:val="24"/>
          <w:szCs w:val="24"/>
        </w:rPr>
        <w:t>.</w:t>
      </w:r>
      <w:proofErr w:type="gramEnd"/>
    </w:p>
    <w:p w:rsidR="00300BFA" w:rsidRDefault="00300BFA" w:rsidP="00300BFA">
      <w:pPr>
        <w:spacing w:after="0" w:line="480" w:lineRule="auto"/>
        <w:ind w:left="720" w:hanging="720"/>
        <w:rPr>
          <w:rFonts w:ascii="Times New Roman" w:hAnsi="Times New Roman" w:cs="Times New Roman"/>
          <w:sz w:val="24"/>
          <w:szCs w:val="24"/>
        </w:rPr>
      </w:pPr>
      <w:r w:rsidRPr="00562007">
        <w:rPr>
          <w:rFonts w:ascii="Times New Roman" w:hAnsi="Times New Roman" w:cs="Times New Roman"/>
          <w:sz w:val="24"/>
          <w:szCs w:val="24"/>
        </w:rPr>
        <w:t xml:space="preserve"> </w:t>
      </w:r>
      <w:r>
        <w:rPr>
          <w:rFonts w:ascii="Times New Roman" w:hAnsi="Times New Roman" w:cs="Times New Roman"/>
          <w:sz w:val="24"/>
          <w:szCs w:val="24"/>
        </w:rPr>
        <w:t xml:space="preserve">Shakespeare, William. “Sonnet 130, </w:t>
      </w:r>
      <w:r w:rsidRPr="00562007">
        <w:rPr>
          <w:rFonts w:ascii="Times New Roman" w:hAnsi="Times New Roman" w:cs="Times New Roman"/>
          <w:sz w:val="24"/>
          <w:szCs w:val="24"/>
        </w:rPr>
        <w:t>My Mistress</w:t>
      </w:r>
      <w:r>
        <w:rPr>
          <w:rFonts w:ascii="Times New Roman" w:hAnsi="Times New Roman" w:cs="Times New Roman"/>
          <w:sz w:val="24"/>
          <w:szCs w:val="24"/>
        </w:rPr>
        <w:t xml:space="preserve">’ Eyes are nothing Like the Sun.” </w:t>
      </w:r>
      <w:proofErr w:type="spellStart"/>
      <w:r>
        <w:rPr>
          <w:rFonts w:ascii="Times New Roman" w:hAnsi="Times New Roman" w:cs="Times New Roman"/>
          <w:sz w:val="24"/>
          <w:szCs w:val="24"/>
        </w:rPr>
        <w:t>Poerty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Fiundation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00BFA" w:rsidRPr="00562007" w:rsidRDefault="00300BFA" w:rsidP="00300BFA">
      <w:pPr>
        <w:spacing w:after="0" w:line="480" w:lineRule="auto"/>
        <w:ind w:left="720"/>
        <w:rPr>
          <w:rFonts w:ascii="Times New Roman" w:hAnsi="Times New Roman" w:cs="Times New Roman"/>
          <w:sz w:val="24"/>
          <w:szCs w:val="24"/>
        </w:rPr>
      </w:pPr>
      <w:r w:rsidRPr="00300BFA">
        <w:rPr>
          <w:rFonts w:ascii="Times New Roman" w:hAnsi="Times New Roman" w:cs="Times New Roman"/>
          <w:sz w:val="24"/>
          <w:szCs w:val="24"/>
        </w:rPr>
        <w:t xml:space="preserve">https://www.poetryfoundation.org/poems/45108/sonnet-130-my-mistress-eyes-are-nothing-like-the-sun </w:t>
      </w:r>
      <w:r>
        <w:rPr>
          <w:rFonts w:ascii="Times New Roman" w:hAnsi="Times New Roman" w:cs="Times New Roman"/>
          <w:sz w:val="24"/>
          <w:szCs w:val="24"/>
        </w:rPr>
        <w:t>30 Oct. 2018</w:t>
      </w:r>
    </w:p>
    <w:p w:rsidR="00300BFA" w:rsidRPr="00562007" w:rsidRDefault="00300BFA" w:rsidP="00300BFA">
      <w:pPr>
        <w:spacing w:after="0" w:line="480" w:lineRule="auto"/>
        <w:ind w:left="720" w:hanging="720"/>
        <w:rPr>
          <w:rFonts w:ascii="Times New Roman" w:hAnsi="Times New Roman" w:cs="Times New Roman"/>
          <w:sz w:val="24"/>
          <w:szCs w:val="24"/>
        </w:rPr>
      </w:pPr>
      <w:proofErr w:type="spellStart"/>
      <w:r w:rsidRPr="00300BFA">
        <w:rPr>
          <w:rFonts w:ascii="Times New Roman" w:hAnsi="Times New Roman" w:cs="Times New Roman"/>
          <w:sz w:val="24"/>
          <w:szCs w:val="24"/>
        </w:rPr>
        <w:t>Vendler</w:t>
      </w:r>
      <w:proofErr w:type="spellEnd"/>
      <w:r w:rsidRPr="00300BFA">
        <w:rPr>
          <w:rFonts w:ascii="Times New Roman" w:hAnsi="Times New Roman" w:cs="Times New Roman"/>
          <w:sz w:val="24"/>
          <w:szCs w:val="24"/>
        </w:rPr>
        <w:t>, Helen. </w:t>
      </w:r>
      <w:proofErr w:type="gramStart"/>
      <w:r w:rsidRPr="00300BFA">
        <w:rPr>
          <w:rFonts w:ascii="Times New Roman" w:hAnsi="Times New Roman" w:cs="Times New Roman"/>
          <w:i/>
          <w:iCs/>
          <w:sz w:val="24"/>
          <w:szCs w:val="24"/>
        </w:rPr>
        <w:t>The Art of Shakespeare's Sonnets.</w:t>
      </w:r>
      <w:proofErr w:type="gramEnd"/>
      <w:r>
        <w:rPr>
          <w:rFonts w:ascii="Times New Roman" w:hAnsi="Times New Roman" w:cs="Times New Roman"/>
          <w:i/>
          <w:iCs/>
          <w:sz w:val="24"/>
          <w:szCs w:val="24"/>
        </w:rPr>
        <w:t xml:space="preserve"> </w:t>
      </w:r>
      <w:proofErr w:type="gramStart"/>
      <w:r w:rsidRPr="00300BFA">
        <w:rPr>
          <w:rFonts w:ascii="Times New Roman" w:hAnsi="Times New Roman" w:cs="Times New Roman"/>
          <w:sz w:val="24"/>
          <w:szCs w:val="24"/>
        </w:rPr>
        <w:t>Harvard University Press, Massachusetts, 1997</w:t>
      </w:r>
      <w:r>
        <w:rPr>
          <w:rFonts w:ascii="Times New Roman" w:hAnsi="Times New Roman" w:cs="Times New Roman"/>
          <w:sz w:val="24"/>
          <w:szCs w:val="24"/>
        </w:rPr>
        <w:t>.</w:t>
      </w:r>
      <w:proofErr w:type="gramEnd"/>
    </w:p>
    <w:sectPr w:rsidR="00300BFA" w:rsidRPr="00562007" w:rsidSect="006377B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3E" w:rsidRDefault="00DF723E" w:rsidP="0047269E">
      <w:pPr>
        <w:spacing w:after="0" w:line="240" w:lineRule="auto"/>
      </w:pPr>
      <w:r>
        <w:separator/>
      </w:r>
    </w:p>
  </w:endnote>
  <w:endnote w:type="continuationSeparator" w:id="0">
    <w:p w:rsidR="00DF723E" w:rsidRDefault="00DF723E" w:rsidP="00472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3E" w:rsidRDefault="00DF723E" w:rsidP="0047269E">
      <w:pPr>
        <w:spacing w:after="0" w:line="240" w:lineRule="auto"/>
      </w:pPr>
      <w:r>
        <w:separator/>
      </w:r>
    </w:p>
  </w:footnote>
  <w:footnote w:type="continuationSeparator" w:id="0">
    <w:p w:rsidR="00DF723E" w:rsidRDefault="00DF723E" w:rsidP="004726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69E" w:rsidRPr="0047269E" w:rsidRDefault="0047269E">
    <w:pPr>
      <w:pStyle w:val="Header"/>
      <w:jc w:val="right"/>
      <w:rPr>
        <w:rFonts w:ascii="Times New Roman" w:hAnsi="Times New Roman" w:cs="Times New Roman"/>
        <w:sz w:val="24"/>
        <w:szCs w:val="24"/>
      </w:rPr>
    </w:pPr>
    <w:r w:rsidRPr="0047269E">
      <w:rPr>
        <w:rFonts w:ascii="Times New Roman" w:hAnsi="Times New Roman" w:cs="Times New Roman"/>
        <w:sz w:val="24"/>
        <w:szCs w:val="24"/>
      </w:rPr>
      <w:t xml:space="preserve">Surname </w:t>
    </w:r>
    <w:sdt>
      <w:sdtPr>
        <w:rPr>
          <w:rFonts w:ascii="Times New Roman" w:hAnsi="Times New Roman" w:cs="Times New Roman"/>
          <w:sz w:val="24"/>
          <w:szCs w:val="24"/>
        </w:rPr>
        <w:id w:val="882313"/>
        <w:docPartObj>
          <w:docPartGallery w:val="Page Numbers (Top of Page)"/>
          <w:docPartUnique/>
        </w:docPartObj>
      </w:sdtPr>
      <w:sdtContent>
        <w:r w:rsidRPr="0047269E">
          <w:rPr>
            <w:rFonts w:ascii="Times New Roman" w:hAnsi="Times New Roman" w:cs="Times New Roman"/>
            <w:sz w:val="24"/>
            <w:szCs w:val="24"/>
          </w:rPr>
          <w:fldChar w:fldCharType="begin"/>
        </w:r>
        <w:r w:rsidRPr="0047269E">
          <w:rPr>
            <w:rFonts w:ascii="Times New Roman" w:hAnsi="Times New Roman" w:cs="Times New Roman"/>
            <w:sz w:val="24"/>
            <w:szCs w:val="24"/>
          </w:rPr>
          <w:instrText xml:space="preserve"> PAGE   \* MERGEFORMAT </w:instrText>
        </w:r>
        <w:r w:rsidRPr="0047269E">
          <w:rPr>
            <w:rFonts w:ascii="Times New Roman" w:hAnsi="Times New Roman" w:cs="Times New Roman"/>
            <w:sz w:val="24"/>
            <w:szCs w:val="24"/>
          </w:rPr>
          <w:fldChar w:fldCharType="separate"/>
        </w:r>
        <w:r w:rsidR="005E5850">
          <w:rPr>
            <w:rFonts w:ascii="Times New Roman" w:hAnsi="Times New Roman" w:cs="Times New Roman"/>
            <w:noProof/>
            <w:sz w:val="24"/>
            <w:szCs w:val="24"/>
          </w:rPr>
          <w:t>1</w:t>
        </w:r>
        <w:r w:rsidRPr="0047269E">
          <w:rPr>
            <w:rFonts w:ascii="Times New Roman" w:hAnsi="Times New Roman" w:cs="Times New Roman"/>
            <w:sz w:val="24"/>
            <w:szCs w:val="24"/>
          </w:rPr>
          <w:fldChar w:fldCharType="end"/>
        </w:r>
      </w:sdtContent>
    </w:sdt>
  </w:p>
  <w:p w:rsidR="0047269E" w:rsidRDefault="004726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670DA8"/>
    <w:rsid w:val="000377BB"/>
    <w:rsid w:val="001A3D55"/>
    <w:rsid w:val="001F1E9D"/>
    <w:rsid w:val="001F54DA"/>
    <w:rsid w:val="002F4B13"/>
    <w:rsid w:val="00300BFA"/>
    <w:rsid w:val="00400667"/>
    <w:rsid w:val="00422A14"/>
    <w:rsid w:val="0047269E"/>
    <w:rsid w:val="00480092"/>
    <w:rsid w:val="004C0864"/>
    <w:rsid w:val="00503341"/>
    <w:rsid w:val="00562007"/>
    <w:rsid w:val="005E5850"/>
    <w:rsid w:val="006377B5"/>
    <w:rsid w:val="00652232"/>
    <w:rsid w:val="00670DA8"/>
    <w:rsid w:val="00811859"/>
    <w:rsid w:val="0086374B"/>
    <w:rsid w:val="00955FDA"/>
    <w:rsid w:val="009C7FBF"/>
    <w:rsid w:val="00B17D0D"/>
    <w:rsid w:val="00B32D45"/>
    <w:rsid w:val="00DF723E"/>
    <w:rsid w:val="00E549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7B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69E"/>
  </w:style>
  <w:style w:type="paragraph" w:styleId="Footer">
    <w:name w:val="footer"/>
    <w:basedOn w:val="Normal"/>
    <w:link w:val="FooterChar"/>
    <w:uiPriority w:val="99"/>
    <w:semiHidden/>
    <w:unhideWhenUsed/>
    <w:rsid w:val="004726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269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4</cp:revision>
  <dcterms:created xsi:type="dcterms:W3CDTF">2018-10-30T19:52:00Z</dcterms:created>
  <dcterms:modified xsi:type="dcterms:W3CDTF">2018-10-30T19:52:00Z</dcterms:modified>
</cp:coreProperties>
</file>