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D0EC1" w14:textId="77777777" w:rsidR="00BB1039" w:rsidRPr="00141365" w:rsidRDefault="00BB1039" w:rsidP="00BB1039">
      <w:pPr>
        <w:spacing w:after="0" w:line="240" w:lineRule="auto"/>
        <w:jc w:val="right"/>
        <w:rPr>
          <w:rFonts w:ascii="Arial" w:hAnsi="Arial" w:cs="Arial"/>
          <w:color w:val="002060"/>
          <w:sz w:val="40"/>
          <w:szCs w:val="40"/>
        </w:rPr>
      </w:pPr>
      <w:r>
        <w:rPr>
          <w:rFonts w:ascii="Arial" w:hAnsi="Arial" w:cs="Arial"/>
          <w:color w:val="002060"/>
          <w:sz w:val="40"/>
          <w:szCs w:val="40"/>
        </w:rPr>
        <w:t xml:space="preserve">Professional Interview Guide Form </w:t>
      </w:r>
    </w:p>
    <w:p w14:paraId="1FDB98FB" w14:textId="77777777" w:rsidR="003D37D2" w:rsidRDefault="003D37D2" w:rsidP="003D37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57209AD5" w14:textId="77777777" w:rsidR="00BB1039" w:rsidRPr="00BB1039" w:rsidRDefault="00BB1039" w:rsidP="00BB1039">
      <w:pPr>
        <w:spacing w:after="0" w:line="240" w:lineRule="auto"/>
        <w:rPr>
          <w:rFonts w:ascii="Arial" w:hAnsi="Arial" w:cs="Arial"/>
          <w:b/>
          <w:smallCaps/>
          <w:color w:val="002060"/>
          <w:sz w:val="32"/>
          <w:szCs w:val="32"/>
        </w:rPr>
      </w:pPr>
      <w:r w:rsidRPr="00BB1039">
        <w:rPr>
          <w:b/>
          <w:smallCaps/>
          <w:color w:val="002060"/>
          <w:sz w:val="32"/>
          <w:szCs w:val="32"/>
        </w:rPr>
        <w:t>Directions</w:t>
      </w:r>
    </w:p>
    <w:p w14:paraId="67DDADA6" w14:textId="0E18307F" w:rsidR="006C7800" w:rsidRDefault="00A2031B" w:rsidP="003D37D2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6C7800">
        <w:rPr>
          <w:rFonts w:ascii="Times New Roman" w:eastAsia="Arial" w:hAnsi="Times New Roman" w:cs="Times New Roman"/>
          <w:sz w:val="24"/>
          <w:szCs w:val="24"/>
        </w:rPr>
        <w:t xml:space="preserve">This form is used to guide your interview of an appropriate nurse leader. </w:t>
      </w:r>
      <w:r w:rsidR="2BFF32D7" w:rsidRPr="006C7800">
        <w:rPr>
          <w:rFonts w:ascii="Times New Roman" w:eastAsia="Arial" w:hAnsi="Times New Roman" w:cs="Times New Roman"/>
          <w:sz w:val="24"/>
          <w:szCs w:val="24"/>
        </w:rPr>
        <w:t xml:space="preserve">It will serve to act as an organizational assessment as well as guide you to discuss potential policy issues. </w:t>
      </w:r>
      <w:r w:rsidRPr="006C7800">
        <w:rPr>
          <w:rFonts w:ascii="Times New Roman" w:eastAsia="Arial" w:hAnsi="Times New Roman" w:cs="Times New Roman"/>
          <w:sz w:val="24"/>
          <w:szCs w:val="24"/>
        </w:rPr>
        <w:t>See the</w:t>
      </w:r>
      <w:r w:rsidR="00BB1039" w:rsidRPr="006C7800">
        <w:rPr>
          <w:rFonts w:ascii="Times New Roman" w:eastAsia="Arial" w:hAnsi="Times New Roman" w:cs="Times New Roman"/>
          <w:sz w:val="24"/>
          <w:szCs w:val="24"/>
        </w:rPr>
        <w:t xml:space="preserve"> NR708 Policy Analysis Project Guidelines found </w:t>
      </w:r>
      <w:r w:rsidR="00BC67C1">
        <w:rPr>
          <w:rFonts w:ascii="Times New Roman" w:eastAsia="Arial" w:hAnsi="Times New Roman" w:cs="Times New Roman"/>
          <w:sz w:val="24"/>
          <w:szCs w:val="24"/>
        </w:rPr>
        <w:t>in Course Resources</w:t>
      </w:r>
      <w:bookmarkStart w:id="0" w:name="_GoBack"/>
      <w:bookmarkEnd w:id="0"/>
      <w:r w:rsidR="00BB1039" w:rsidRPr="006C7800">
        <w:rPr>
          <w:rFonts w:ascii="Times New Roman" w:eastAsia="Arial" w:hAnsi="Times New Roman" w:cs="Times New Roman"/>
          <w:sz w:val="24"/>
          <w:szCs w:val="24"/>
        </w:rPr>
        <w:t xml:space="preserve"> for </w:t>
      </w:r>
      <w:r w:rsidRPr="006C7800">
        <w:rPr>
          <w:rFonts w:ascii="Times New Roman" w:eastAsia="Arial" w:hAnsi="Times New Roman" w:cs="Times New Roman"/>
          <w:sz w:val="24"/>
          <w:szCs w:val="24"/>
        </w:rPr>
        <w:t>more information</w:t>
      </w:r>
      <w:r w:rsidR="00BB1039" w:rsidRPr="006C7800">
        <w:rPr>
          <w:rFonts w:ascii="Times New Roman" w:eastAsia="Arial" w:hAnsi="Times New Roman" w:cs="Times New Roman"/>
          <w:sz w:val="24"/>
          <w:szCs w:val="24"/>
        </w:rPr>
        <w:t>.</w:t>
      </w:r>
      <w:r w:rsidRPr="006C7800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67FB69C5" w14:textId="77777777" w:rsidR="003D37D2" w:rsidRPr="006C7800" w:rsidRDefault="003D37D2" w:rsidP="003D37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2"/>
        <w:gridCol w:w="4648"/>
      </w:tblGrid>
      <w:tr w:rsidR="0064727C" w:rsidRPr="00B92FCE" w14:paraId="67518072" w14:textId="77777777" w:rsidTr="4ADB8AEA">
        <w:tc>
          <w:tcPr>
            <w:tcW w:w="4788" w:type="dxa"/>
            <w:shd w:val="clear" w:color="auto" w:fill="D9D9D9" w:themeFill="background1" w:themeFillShade="D9"/>
          </w:tcPr>
          <w:p w14:paraId="3C00A096" w14:textId="77777777" w:rsidR="0064727C" w:rsidRPr="00B92FCE" w:rsidRDefault="0064727C" w:rsidP="00647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b/>
                <w:sz w:val="24"/>
                <w:szCs w:val="24"/>
              </w:rPr>
              <w:t>Interview Sub-Topics</w:t>
            </w:r>
          </w:p>
        </w:tc>
        <w:tc>
          <w:tcPr>
            <w:tcW w:w="4788" w:type="dxa"/>
            <w:shd w:val="clear" w:color="auto" w:fill="D9D9D9" w:themeFill="background1" w:themeFillShade="D9"/>
          </w:tcPr>
          <w:p w14:paraId="5DFCB4E4" w14:textId="77777777" w:rsidR="0064727C" w:rsidRPr="00B92FCE" w:rsidRDefault="0064727C" w:rsidP="006472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b/>
                <w:sz w:val="24"/>
                <w:szCs w:val="24"/>
              </w:rPr>
              <w:t>Comments</w:t>
            </w:r>
          </w:p>
        </w:tc>
      </w:tr>
      <w:tr w:rsidR="003D37D2" w:rsidRPr="00B92FCE" w14:paraId="5320DA49" w14:textId="77777777" w:rsidTr="4ADB8AEA">
        <w:tc>
          <w:tcPr>
            <w:tcW w:w="4788" w:type="dxa"/>
          </w:tcPr>
          <w:p w14:paraId="513778F8" w14:textId="77777777" w:rsidR="003D37D2" w:rsidRPr="00B92FCE" w:rsidRDefault="00B61132" w:rsidP="009B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Who: </w:t>
            </w:r>
            <w:r w:rsidR="0064727C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Name </w:t>
            </w:r>
            <w:r w:rsidR="009B3532" w:rsidRPr="00B92FCE">
              <w:rPr>
                <w:rFonts w:ascii="Times New Roman" w:hAnsi="Times New Roman" w:cs="Times New Roman"/>
                <w:sz w:val="24"/>
                <w:szCs w:val="24"/>
              </w:rPr>
              <w:t>of the i</w:t>
            </w:r>
            <w:r w:rsidR="003D37D2" w:rsidRPr="00B92FCE">
              <w:rPr>
                <w:rFonts w:ascii="Times New Roman" w:hAnsi="Times New Roman" w:cs="Times New Roman"/>
                <w:sz w:val="24"/>
                <w:szCs w:val="24"/>
              </w:rPr>
              <w:t>nterviewer</w:t>
            </w:r>
            <w:r w:rsidR="009B3532" w:rsidRPr="00B92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14:paraId="0A6406A3" w14:textId="77777777" w:rsidR="003D37D2" w:rsidRPr="00B92FCE" w:rsidRDefault="003D37D2" w:rsidP="003D3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7D2" w:rsidRPr="00B92FCE" w14:paraId="49180BEA" w14:textId="77777777" w:rsidTr="4ADB8AEA">
        <w:tc>
          <w:tcPr>
            <w:tcW w:w="4788" w:type="dxa"/>
          </w:tcPr>
          <w:p w14:paraId="100A4E52" w14:textId="77777777" w:rsidR="003D37D2" w:rsidRPr="00B92FCE" w:rsidRDefault="00B61132" w:rsidP="009B3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="0064727C" w:rsidRPr="00B92FC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4727C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Name </w:t>
            </w:r>
            <w:r w:rsidR="009B3532" w:rsidRPr="00B92FCE">
              <w:rPr>
                <w:rFonts w:ascii="Times New Roman" w:hAnsi="Times New Roman" w:cs="Times New Roman"/>
                <w:sz w:val="24"/>
                <w:szCs w:val="24"/>
              </w:rPr>
              <w:t>of the i</w:t>
            </w:r>
            <w:r w:rsidR="003D37D2" w:rsidRPr="00B92FCE">
              <w:rPr>
                <w:rFonts w:ascii="Times New Roman" w:hAnsi="Times New Roman" w:cs="Times New Roman"/>
                <w:sz w:val="24"/>
                <w:szCs w:val="24"/>
              </w:rPr>
              <w:t>nterviewee</w:t>
            </w:r>
            <w:r w:rsidR="009B3532" w:rsidRPr="00B92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14:paraId="2D6E9988" w14:textId="77777777" w:rsidR="003D37D2" w:rsidRPr="00B92FCE" w:rsidRDefault="003D37D2" w:rsidP="003D3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7D2" w:rsidRPr="00B92FCE" w14:paraId="5EEECDFD" w14:textId="77777777" w:rsidTr="4ADB8AEA">
        <w:tc>
          <w:tcPr>
            <w:tcW w:w="4788" w:type="dxa"/>
          </w:tcPr>
          <w:p w14:paraId="088DA3A2" w14:textId="11A0F062" w:rsidR="003D37D2" w:rsidRPr="00B92FCE" w:rsidRDefault="0064727C" w:rsidP="00025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What: Describe the preparation, e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ducation</w:t>
            </w:r>
            <w:r w:rsidR="009B353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and </w:t>
            </w: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c</w:t>
            </w:r>
            <w:r w:rsidR="00B6113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redentials of </w:t>
            </w: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the i</w:t>
            </w:r>
            <w:r w:rsidR="00B6113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nterviewee</w:t>
            </w: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(the requirement is that the professional to be interviewed must at the minimum meet the requirements to serve as a potential preceptor for the DNP student’s upcoming practicum experience</w:t>
            </w:r>
            <w:r w:rsidR="009B353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)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 The criterion is that the preceptor must be </w:t>
            </w:r>
            <w:r w:rsidR="2BFF32D7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doctorally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-prepared in nursing, </w:t>
            </w:r>
            <w:r w:rsidR="003D37D2" w:rsidRPr="00B92FCE">
              <w:rPr>
                <w:rFonts w:ascii="Times New Roman" w:eastAsia="Arial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an</w:t>
            </w:r>
            <w:r w:rsidR="00A2031B" w:rsidRPr="00B92FCE">
              <w:rPr>
                <w:rFonts w:ascii="Times New Roman" w:eastAsia="Arial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d</w:t>
            </w:r>
            <w:r w:rsidR="00A2031B" w:rsidRPr="00B92FCE">
              <w:rPr>
                <w:rFonts w:ascii="Times New Roman" w:eastAsia="Arial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A2031B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preferably (but not required) 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nationally-board-certified in the direct or indirect care area the student is pursuing (either an advanced practice nurse</w:t>
            </w:r>
            <w:r w:rsidR="00025C48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—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CNP, CNM, CNS, or CRNA; </w:t>
            </w:r>
            <w:r w:rsidR="003D37D2" w:rsidRPr="00B92FCE">
              <w:rPr>
                <w:rFonts w:ascii="Times New Roman" w:eastAsia="Arial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or</w:t>
            </w:r>
            <w:r w:rsidR="003D37D2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in nursing administration, nursing informatics, or nursing education).</w:t>
            </w:r>
          </w:p>
        </w:tc>
        <w:tc>
          <w:tcPr>
            <w:tcW w:w="4788" w:type="dxa"/>
          </w:tcPr>
          <w:p w14:paraId="600D0495" w14:textId="77777777" w:rsidR="003D37D2" w:rsidRPr="00B92FCE" w:rsidRDefault="003D37D2" w:rsidP="003D3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132" w:rsidRPr="00B92FCE" w14:paraId="2BC3CAB6" w14:textId="77777777" w:rsidTr="4ADB8AEA">
        <w:tc>
          <w:tcPr>
            <w:tcW w:w="4788" w:type="dxa"/>
          </w:tcPr>
          <w:p w14:paraId="0234BE64" w14:textId="77777777" w:rsidR="00B61132" w:rsidRPr="00B92FCE" w:rsidRDefault="00B61132" w:rsidP="0064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Where: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</w:p>
          <w:p w14:paraId="5B7B318B" w14:textId="77777777" w:rsidR="00B61132" w:rsidRPr="00B92FCE" w:rsidRDefault="0064727C" w:rsidP="396331F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Describe where the interviewee is employed</w:t>
            </w:r>
          </w:p>
          <w:p w14:paraId="3BAE66AC" w14:textId="6632A429" w:rsidR="00B61132" w:rsidRPr="00B92FCE" w:rsidRDefault="4A98A35F" w:rsidP="396331F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D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escribe their position within the organization.</w:t>
            </w:r>
          </w:p>
          <w:p w14:paraId="7F336C83" w14:textId="275C4072" w:rsidR="00B61132" w:rsidRPr="00B92FCE" w:rsidRDefault="4A98A35F" w:rsidP="396331F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How long has the interviewee been employed as this facility.</w:t>
            </w:r>
          </w:p>
        </w:tc>
        <w:tc>
          <w:tcPr>
            <w:tcW w:w="4788" w:type="dxa"/>
          </w:tcPr>
          <w:p w14:paraId="137F007A" w14:textId="77777777" w:rsidR="00B61132" w:rsidRPr="00B92FCE" w:rsidRDefault="00B61132" w:rsidP="003D3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132" w:rsidRPr="00B92FCE" w14:paraId="3B1C6146" w14:textId="77777777" w:rsidTr="4ADB8AEA">
        <w:tc>
          <w:tcPr>
            <w:tcW w:w="4788" w:type="dxa"/>
          </w:tcPr>
          <w:p w14:paraId="67223187" w14:textId="06C85B5A" w:rsidR="00B61132" w:rsidRPr="00B92FCE" w:rsidRDefault="00B61132" w:rsidP="006472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When: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Describe when </w:t>
            </w:r>
            <w:r w:rsidR="4ADB8AEA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and where 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the interview took place.</w:t>
            </w:r>
          </w:p>
        </w:tc>
        <w:tc>
          <w:tcPr>
            <w:tcW w:w="4788" w:type="dxa"/>
          </w:tcPr>
          <w:p w14:paraId="6BB50755" w14:textId="77777777" w:rsidR="00B61132" w:rsidRPr="00B92FCE" w:rsidRDefault="00B61132" w:rsidP="003D3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132" w:rsidRPr="00B92FCE" w14:paraId="443A9144" w14:textId="77777777" w:rsidTr="4ADB8AEA">
        <w:tc>
          <w:tcPr>
            <w:tcW w:w="4788" w:type="dxa"/>
          </w:tcPr>
          <w:p w14:paraId="19DF3C8A" w14:textId="77777777" w:rsidR="00B61132" w:rsidRPr="00B92FCE" w:rsidRDefault="0064727C" w:rsidP="003D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Why:</w:t>
            </w:r>
          </w:p>
          <w:p w14:paraId="78E8B1F2" w14:textId="4C7A7EE1" w:rsidR="00B61132" w:rsidRPr="00B92FCE" w:rsidRDefault="0064727C" w:rsidP="396331F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Describe the purpose of the interview</w:t>
            </w:r>
          </w:p>
          <w:p w14:paraId="396E60A7" w14:textId="12A05EFF" w:rsidR="00B61132" w:rsidRPr="00B92FCE" w:rsidRDefault="396331F4" w:rsidP="5DB625F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Discuss the organizational assessment.</w:t>
            </w:r>
          </w:p>
          <w:p w14:paraId="6DAD6495" w14:textId="71852938" w:rsidR="00B61132" w:rsidRPr="00B92FCE" w:rsidRDefault="396331F4" w:rsidP="5DB625F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Discuss 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a selected policy issue of interest to the interviewee</w:t>
            </w: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that could serve as a potential DNP project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8" w:type="dxa"/>
          </w:tcPr>
          <w:p w14:paraId="13D49CE4" w14:textId="77777777" w:rsidR="00B61132" w:rsidRPr="00B92FCE" w:rsidRDefault="00B61132" w:rsidP="003D3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5DB625F6" w:rsidRPr="00B92FCE" w14:paraId="68E015A0" w14:textId="77777777" w:rsidTr="00B92FCE">
        <w:tc>
          <w:tcPr>
            <w:tcW w:w="4788" w:type="dxa"/>
            <w:tcBorders>
              <w:bottom w:val="single" w:sz="4" w:space="0" w:color="auto"/>
            </w:tcBorders>
          </w:tcPr>
          <w:p w14:paraId="525817BF" w14:textId="478EB0CB" w:rsidR="5DB625F6" w:rsidRPr="00B92FCE" w:rsidRDefault="5DB6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Organizational Assessment:</w:t>
            </w:r>
          </w:p>
          <w:p w14:paraId="23209D2B" w14:textId="50FC51C5" w:rsidR="5DB625F6" w:rsidRPr="00B92FCE" w:rsidRDefault="79AB9794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What are some problematic areas of the practicum site?</w:t>
            </w:r>
          </w:p>
          <w:p w14:paraId="70C94FA7" w14:textId="24E5053A" w:rsidR="5DB625F6" w:rsidRPr="00B92FCE" w:rsidRDefault="524966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Is there one area that is more predominant that could serve as the </w:t>
            </w:r>
            <w:proofErr w:type="gramStart"/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interviewees</w:t>
            </w:r>
            <w:proofErr w:type="gramEnd"/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practicum project?</w:t>
            </w:r>
          </w:p>
          <w:p w14:paraId="4DBFF6FF" w14:textId="2407A661" w:rsidR="5DB625F6" w:rsidRPr="00B92FCE" w:rsidRDefault="524966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Does the facility have any patient safety issues?</w:t>
            </w:r>
          </w:p>
          <w:p w14:paraId="69E22CF1" w14:textId="0740F7AC" w:rsidR="5DB625F6" w:rsidRPr="00B92FCE" w:rsidRDefault="524966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Are there staffing issues?</w:t>
            </w:r>
          </w:p>
          <w:p w14:paraId="2CCB35F3" w14:textId="5BA5CCC6" w:rsidR="5DB625F6" w:rsidRPr="00B92FCE" w:rsidRDefault="524966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Are there practice issues?</w:t>
            </w:r>
          </w:p>
          <w:p w14:paraId="0D65E900" w14:textId="0C4DB84D" w:rsidR="5DB625F6" w:rsidRPr="00B92FCE" w:rsidRDefault="7592930E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Are there problems with sentinel events?</w:t>
            </w:r>
          </w:p>
          <w:p w14:paraId="31CFE2B2" w14:textId="2008F748" w:rsidR="5DB625F6" w:rsidRPr="00B92FCE" w:rsidRDefault="00E24B78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When there is a sentinel event, what is the process?  If a nurse is involved, what is in place to make the nurse or nurses not feel penalized?</w:t>
            </w:r>
            <w:r w:rsidR="7592930E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42B0FB" w14:textId="0AE06B82" w:rsidR="5DB625F6" w:rsidRPr="00B92FCE" w:rsidRDefault="7592930E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Are the procedures &amp; systems compatible for help preventing mistakes?</w:t>
            </w:r>
          </w:p>
          <w:p w14:paraId="33680845" w14:textId="687C84C1" w:rsidR="5DB625F6" w:rsidRPr="00B92FCE" w:rsidRDefault="21FF51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How is the relationship between management &amp; employees? Is there a good relationship? Are staff 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members 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expected to take shortcuts? Is management open for suggestions or improvements? 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Can the interviewee give examples to illustrate? 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staff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members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feel they can speak openly?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Is there a process when 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staff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members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feel penalized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or mistreated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9A82E26" w14:textId="0647EBBB" w:rsidR="5DB625F6" w:rsidRPr="00B92FCE" w:rsidRDefault="21FF51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Do the different units of the hospital coordinate well?</w:t>
            </w:r>
          </w:p>
          <w:p w14:paraId="2EF227FD" w14:textId="7A4C9F12" w:rsidR="00FE342D" w:rsidRPr="00B92FCE" w:rsidRDefault="00FE342D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Are quality and service metrics in acceptable ranges?</w:t>
            </w:r>
          </w:p>
          <w:p w14:paraId="786BE9AC" w14:textId="3BB52250" w:rsidR="00FE342D" w:rsidRPr="00B92FCE" w:rsidRDefault="00FE342D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Are there any technology related implementations in process or planned?</w:t>
            </w:r>
          </w:p>
          <w:p w14:paraId="596A77C8" w14:textId="0BFDD66E" w:rsidR="5DB625F6" w:rsidRPr="00B92FCE" w:rsidRDefault="21FF51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Are there any other issues within the site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 that would benefit from a DNP change project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2F18C75" w14:textId="54CC6D82" w:rsidR="5DB625F6" w:rsidRPr="00B92FCE" w:rsidRDefault="21FF51AC" w:rsidP="79AB979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What is the interviewee</w:t>
            </w:r>
            <w:r w:rsidR="00E24B78" w:rsidRPr="00B92FCE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>s recommendations for a potential DNP project?</w:t>
            </w:r>
          </w:p>
        </w:tc>
        <w:tc>
          <w:tcPr>
            <w:tcW w:w="4788" w:type="dxa"/>
          </w:tcPr>
          <w:p w14:paraId="10DF97ED" w14:textId="7CA3012A" w:rsidR="5DB625F6" w:rsidRPr="00B92FCE" w:rsidRDefault="5DB6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27C" w:rsidRPr="00B92FCE" w14:paraId="1F3DDE72" w14:textId="77777777" w:rsidTr="4ADB8AEA">
        <w:tc>
          <w:tcPr>
            <w:tcW w:w="4788" w:type="dxa"/>
          </w:tcPr>
          <w:p w14:paraId="085C05CB" w14:textId="77777777" w:rsidR="00B92FCE" w:rsidRPr="00B92FCE" w:rsidRDefault="1E87967E" w:rsidP="00B92FCE">
            <w:pPr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Choose the policy that the interviewee recommends for a potential DNP project</w:t>
            </w:r>
            <w:r w:rsidR="00B92FCE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; a</w:t>
            </w:r>
            <w:r w:rsidR="35A7D50A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pply </w:t>
            </w:r>
            <w:proofErr w:type="spellStart"/>
            <w:r w:rsidR="35A7D50A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B</w:t>
            </w:r>
            <w:r w:rsidR="0881B2E5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ardach's</w:t>
            </w:r>
            <w:proofErr w:type="spellEnd"/>
            <w:r w:rsidR="0881B2E5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35A7D50A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Eightfold Process</w:t>
            </w:r>
            <w:r w:rsidR="00B92FCE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to d</w:t>
            </w:r>
            <w:r w:rsidR="4EF3A55F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iscuss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E2064A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the </w:t>
            </w:r>
            <w:r w:rsidR="0064727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selected policy issue </w:t>
            </w:r>
            <w:r w:rsidR="4EF3A55F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in the following terms:</w:t>
            </w:r>
          </w:p>
          <w:p w14:paraId="4AD13AA1" w14:textId="77777777" w:rsidR="00B92FCE" w:rsidRPr="00B92FCE" w:rsidRDefault="00B92FCE" w:rsidP="00B92FC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problem definition</w:t>
            </w:r>
          </w:p>
          <w:p w14:paraId="57C31ACA" w14:textId="77777777" w:rsidR="00B92FCE" w:rsidRPr="00B92FCE" w:rsidRDefault="00B92FCE" w:rsidP="00B92FC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evidence assembly </w:t>
            </w:r>
          </w:p>
          <w:p w14:paraId="72E78B3A" w14:textId="77777777" w:rsidR="00B92FCE" w:rsidRPr="00B92FCE" w:rsidRDefault="00B92FCE" w:rsidP="00B92FC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alternative consideration </w:t>
            </w:r>
          </w:p>
          <w:p w14:paraId="37D513BA" w14:textId="77777777" w:rsidR="00B92FCE" w:rsidRPr="00B92FCE" w:rsidRDefault="00B92FCE" w:rsidP="00B92FC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criteria selection; </w:t>
            </w:r>
          </w:p>
          <w:p w14:paraId="04629087" w14:textId="77777777" w:rsidR="00B92FCE" w:rsidRPr="00B92FCE" w:rsidRDefault="00B92FCE" w:rsidP="00B92FC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outcome projection </w:t>
            </w:r>
          </w:p>
          <w:p w14:paraId="544F493C" w14:textId="77777777" w:rsidR="00B92FCE" w:rsidRPr="00B92FCE" w:rsidRDefault="00B92FCE" w:rsidP="00B92FC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trade-off confrontation </w:t>
            </w:r>
          </w:p>
          <w:p w14:paraId="00B95380" w14:textId="77777777" w:rsidR="00B92FCE" w:rsidRPr="00B92FCE" w:rsidRDefault="00B92FCE" w:rsidP="00B92FCE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decision-making </w:t>
            </w:r>
          </w:p>
          <w:p w14:paraId="20CE1AB0" w14:textId="62F56C50" w:rsidR="00E2064A" w:rsidRPr="00B92FCE" w:rsidRDefault="00B92FCE" w:rsidP="006B537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dissemination</w:t>
            </w:r>
          </w:p>
        </w:tc>
        <w:tc>
          <w:tcPr>
            <w:tcW w:w="4788" w:type="dxa"/>
          </w:tcPr>
          <w:p w14:paraId="00A3DB45" w14:textId="71619F28" w:rsidR="0064727C" w:rsidRPr="00B92FCE" w:rsidRDefault="0064727C" w:rsidP="00B92F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4727C" w:rsidRPr="00B92FCE" w14:paraId="5B753EF4" w14:textId="77777777" w:rsidTr="4ADB8AEA">
        <w:tc>
          <w:tcPr>
            <w:tcW w:w="4788" w:type="dxa"/>
          </w:tcPr>
          <w:p w14:paraId="16D5BF31" w14:textId="77777777" w:rsidR="0064727C" w:rsidRPr="00B92FCE" w:rsidRDefault="0064727C" w:rsidP="003D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hAnsi="Times New Roman" w:cs="Times New Roman"/>
                <w:sz w:val="24"/>
                <w:szCs w:val="24"/>
              </w:rPr>
              <w:t xml:space="preserve">Reflection: </w:t>
            </w:r>
          </w:p>
          <w:p w14:paraId="03315009" w14:textId="40164F3B" w:rsidR="0064727C" w:rsidRPr="00B92FCE" w:rsidRDefault="0064727C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Is the interviewee a good role model as a nursing leader</w:t>
            </w:r>
            <w:r w:rsidR="0881B2E5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?</w:t>
            </w:r>
          </w:p>
          <w:p w14:paraId="4191E659" w14:textId="59FCC7FF" w:rsidR="00E24B78" w:rsidRPr="00B92FCE" w:rsidRDefault="00E24B78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What type of leadership style(s) are present in the organization?</w:t>
            </w:r>
          </w:p>
          <w:p w14:paraId="0C6AA4F9" w14:textId="293B96DA" w:rsidR="0881B2E5" w:rsidRPr="00B92FCE" w:rsidRDefault="0881B2E5" w:rsidP="006C7800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Would the nursing leader be a good preceptor for the DNP project?</w:t>
            </w:r>
          </w:p>
          <w:p w14:paraId="6FA10000" w14:textId="5799AB00" w:rsidR="0881B2E5" w:rsidRPr="00B92FCE" w:rsidRDefault="1E4020EC" w:rsidP="006C7800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Is the policy selected consistent with the organizational assessment?</w:t>
            </w:r>
          </w:p>
          <w:p w14:paraId="237CFAD8" w14:textId="2EEDF5C8" w:rsidR="0064727C" w:rsidRPr="00B92FCE" w:rsidRDefault="0064727C" w:rsidP="006C7800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Would the </w:t>
            </w:r>
            <w:r w:rsidR="1E4020EC" w:rsidRPr="00B92FCE">
              <w:rPr>
                <w:rFonts w:ascii="Times New Roman" w:eastAsia="Arial" w:hAnsi="Times New Roman" w:cs="Times New Roman"/>
                <w:sz w:val="24"/>
                <w:szCs w:val="24"/>
              </w:rPr>
              <w:t>policy selected by the interviewee be a good basis for the DNP project?</w:t>
            </w:r>
          </w:p>
        </w:tc>
        <w:tc>
          <w:tcPr>
            <w:tcW w:w="4788" w:type="dxa"/>
          </w:tcPr>
          <w:p w14:paraId="2078D386" w14:textId="77777777" w:rsidR="0064727C" w:rsidRPr="00B92FCE" w:rsidRDefault="0064727C" w:rsidP="003D37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709DA9" w14:textId="77777777" w:rsidR="003D37D2" w:rsidRPr="00BB1039" w:rsidRDefault="003D37D2" w:rsidP="00BB1039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3D37D2" w:rsidRPr="00BB1039" w:rsidSect="009E1C0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67E47" w14:textId="77777777" w:rsidR="004B3B0F" w:rsidRDefault="004B3B0F" w:rsidP="00BB1039">
      <w:pPr>
        <w:spacing w:after="0" w:line="240" w:lineRule="auto"/>
      </w:pPr>
      <w:r>
        <w:separator/>
      </w:r>
    </w:p>
  </w:endnote>
  <w:endnote w:type="continuationSeparator" w:id="0">
    <w:p w14:paraId="6D8B57BA" w14:textId="77777777" w:rsidR="004B3B0F" w:rsidRDefault="004B3B0F" w:rsidP="00BB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9E865" w14:textId="6667F307" w:rsidR="0066270C" w:rsidRDefault="0066270C">
    <w:pPr>
      <w:pStyle w:val="Footer"/>
    </w:pPr>
    <w:r w:rsidRPr="64F6A96F">
      <w:rPr>
        <w:rFonts w:ascii="Times New Roman" w:eastAsia="Times New Roman" w:hAnsi="Times New Roman"/>
      </w:rPr>
      <w:t xml:space="preserve">NR708 Policy Analysis Project </w:t>
    </w:r>
    <w:r>
      <w:rPr>
        <w:rFonts w:ascii="Times New Roman" w:eastAsia="Times New Roman" w:hAnsi="Times New Roman"/>
      </w:rPr>
      <w:t>Interview Guide Form</w:t>
    </w:r>
    <w:r w:rsidRPr="64F6A96F">
      <w:rPr>
        <w:rFonts w:ascii="Times New Roman" w:eastAsia="Times New Roman" w:hAnsi="Times New Roman"/>
      </w:rPr>
      <w:t xml:space="preserve">        </w:t>
    </w:r>
    <w:r>
      <w:rPr>
        <w:rFonts w:ascii="Times New Roman" w:eastAsia="Times New Roman" w:hAnsi="Times New Roman"/>
      </w:rPr>
      <w:t xml:space="preserve"> 5/1/16   </w:t>
    </w:r>
    <w:proofErr w:type="spellStart"/>
    <w:r>
      <w:rPr>
        <w:rFonts w:ascii="Times New Roman" w:eastAsia="Times New Roman" w:hAnsi="Times New Roman"/>
      </w:rPr>
      <w:t>sc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C45E1" w14:textId="77777777" w:rsidR="004B3B0F" w:rsidRDefault="004B3B0F" w:rsidP="00BB1039">
      <w:pPr>
        <w:spacing w:after="0" w:line="240" w:lineRule="auto"/>
      </w:pPr>
      <w:r>
        <w:separator/>
      </w:r>
    </w:p>
  </w:footnote>
  <w:footnote w:type="continuationSeparator" w:id="0">
    <w:p w14:paraId="0D906142" w14:textId="77777777" w:rsidR="004B3B0F" w:rsidRDefault="004B3B0F" w:rsidP="00BB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3C24F" w14:textId="77777777" w:rsidR="00BB1039" w:rsidRPr="00BB1039" w:rsidRDefault="00A2031B" w:rsidP="00BB1039">
    <w:pPr>
      <w:pStyle w:val="ChamberlainHeader"/>
      <w:tabs>
        <w:tab w:val="right" w:pos="9990"/>
      </w:tabs>
      <w:rPr>
        <w:color w:val="00206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2ED0EC1" wp14:editId="07777777">
              <wp:simplePos x="0" y="0"/>
              <wp:positionH relativeFrom="column">
                <wp:posOffset>-28575</wp:posOffset>
              </wp:positionH>
              <wp:positionV relativeFrom="paragraph">
                <wp:posOffset>266699</wp:posOffset>
              </wp:positionV>
              <wp:extent cx="6410325" cy="0"/>
              <wp:effectExtent l="0" t="0" r="28575" b="1905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1032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w14:anchorId="1FDB98FB">
            <v:shapetype id="_x0000_t32" coordsize="21600,21600" o:oned="t" filled="f" o:spt="32" path="m,l21600,21600e" w14:anchorId="6B866686">
              <v:path fillok="f" arrowok="t" o:connecttype="none"/>
              <o:lock v:ext="edit" shapetype="t"/>
            </v:shapetype>
            <v:shape id="Straight Arrow Connector 3" style="position:absolute;margin-left:-2.25pt;margin-top:21pt;width:504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002060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"/>
          </w:pict>
        </mc:Fallback>
      </mc:AlternateContent>
    </w:r>
    <w:r w:rsidR="00BB1039" w:rsidRPr="00005DF6">
      <w:rPr>
        <w:smallCaps w:val="0"/>
        <w:color w:val="002060"/>
        <w:sz w:val="32"/>
      </w:rPr>
      <w:t>Chamberlain College of Nursing</w:t>
    </w:r>
    <w:r w:rsidR="00BB1039" w:rsidRPr="00005DF6">
      <w:rPr>
        <w:smallCaps w:val="0"/>
        <w:color w:val="002060"/>
      </w:rPr>
      <w:ptab w:relativeTo="margin" w:alignment="center" w:leader="none"/>
    </w:r>
    <w:r w:rsidR="00BB1039">
      <w:rPr>
        <w:smallCaps w:val="0"/>
        <w:color w:val="002060"/>
      </w:rPr>
      <w:tab/>
    </w:r>
    <w:r w:rsidR="00BB1039">
      <w:rPr>
        <w:smallCaps w:val="0"/>
        <w:color w:val="002060"/>
        <w:sz w:val="28"/>
        <w:szCs w:val="28"/>
      </w:rPr>
      <w:t>NR708 – Health Policy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6007F"/>
    <w:multiLevelType w:val="hybridMultilevel"/>
    <w:tmpl w:val="6AB4F69A"/>
    <w:lvl w:ilvl="0" w:tplc="328232AA">
      <w:start w:val="1"/>
      <w:numFmt w:val="decimal"/>
      <w:lvlText w:val="%1."/>
      <w:lvlJc w:val="left"/>
      <w:pPr>
        <w:ind w:left="720" w:hanging="360"/>
      </w:pPr>
    </w:lvl>
    <w:lvl w:ilvl="1" w:tplc="01D0FCFC">
      <w:start w:val="1"/>
      <w:numFmt w:val="lowerLetter"/>
      <w:lvlText w:val="%2."/>
      <w:lvlJc w:val="left"/>
      <w:pPr>
        <w:ind w:left="1440" w:hanging="360"/>
      </w:pPr>
    </w:lvl>
    <w:lvl w:ilvl="2" w:tplc="D9B6ADD2">
      <w:start w:val="1"/>
      <w:numFmt w:val="lowerRoman"/>
      <w:lvlText w:val="%3."/>
      <w:lvlJc w:val="right"/>
      <w:pPr>
        <w:ind w:left="2160" w:hanging="180"/>
      </w:pPr>
    </w:lvl>
    <w:lvl w:ilvl="3" w:tplc="E6864BE6">
      <w:start w:val="1"/>
      <w:numFmt w:val="decimal"/>
      <w:lvlText w:val="%4."/>
      <w:lvlJc w:val="left"/>
      <w:pPr>
        <w:ind w:left="2880" w:hanging="360"/>
      </w:pPr>
    </w:lvl>
    <w:lvl w:ilvl="4" w:tplc="05D65C62">
      <w:start w:val="1"/>
      <w:numFmt w:val="lowerLetter"/>
      <w:lvlText w:val="%5."/>
      <w:lvlJc w:val="left"/>
      <w:pPr>
        <w:ind w:left="3600" w:hanging="360"/>
      </w:pPr>
    </w:lvl>
    <w:lvl w:ilvl="5" w:tplc="88361814">
      <w:start w:val="1"/>
      <w:numFmt w:val="lowerRoman"/>
      <w:lvlText w:val="%6."/>
      <w:lvlJc w:val="right"/>
      <w:pPr>
        <w:ind w:left="4320" w:hanging="180"/>
      </w:pPr>
    </w:lvl>
    <w:lvl w:ilvl="6" w:tplc="117AF9A0">
      <w:start w:val="1"/>
      <w:numFmt w:val="decimal"/>
      <w:lvlText w:val="%7."/>
      <w:lvlJc w:val="left"/>
      <w:pPr>
        <w:ind w:left="5040" w:hanging="360"/>
      </w:pPr>
    </w:lvl>
    <w:lvl w:ilvl="7" w:tplc="12CC6064">
      <w:start w:val="1"/>
      <w:numFmt w:val="lowerLetter"/>
      <w:lvlText w:val="%8."/>
      <w:lvlJc w:val="left"/>
      <w:pPr>
        <w:ind w:left="5760" w:hanging="360"/>
      </w:pPr>
    </w:lvl>
    <w:lvl w:ilvl="8" w:tplc="65A032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741C5"/>
    <w:multiLevelType w:val="hybridMultilevel"/>
    <w:tmpl w:val="C35E6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B6A6C"/>
    <w:multiLevelType w:val="hybridMultilevel"/>
    <w:tmpl w:val="F88A6AA6"/>
    <w:lvl w:ilvl="0" w:tplc="DBB8D33A">
      <w:start w:val="1"/>
      <w:numFmt w:val="decimal"/>
      <w:lvlText w:val="%1."/>
      <w:lvlJc w:val="left"/>
      <w:pPr>
        <w:ind w:left="720" w:hanging="360"/>
      </w:pPr>
    </w:lvl>
    <w:lvl w:ilvl="1" w:tplc="E774F824">
      <w:start w:val="1"/>
      <w:numFmt w:val="lowerLetter"/>
      <w:lvlText w:val="%2."/>
      <w:lvlJc w:val="left"/>
      <w:pPr>
        <w:ind w:left="1440" w:hanging="360"/>
      </w:pPr>
    </w:lvl>
    <w:lvl w:ilvl="2" w:tplc="1792B81C">
      <w:start w:val="1"/>
      <w:numFmt w:val="lowerRoman"/>
      <w:lvlText w:val="%3."/>
      <w:lvlJc w:val="right"/>
      <w:pPr>
        <w:ind w:left="2160" w:hanging="180"/>
      </w:pPr>
    </w:lvl>
    <w:lvl w:ilvl="3" w:tplc="B34AA192">
      <w:start w:val="1"/>
      <w:numFmt w:val="decimal"/>
      <w:lvlText w:val="%4."/>
      <w:lvlJc w:val="left"/>
      <w:pPr>
        <w:ind w:left="2880" w:hanging="360"/>
      </w:pPr>
    </w:lvl>
    <w:lvl w:ilvl="4" w:tplc="FEBAB07C">
      <w:start w:val="1"/>
      <w:numFmt w:val="lowerLetter"/>
      <w:lvlText w:val="%5."/>
      <w:lvlJc w:val="left"/>
      <w:pPr>
        <w:ind w:left="3600" w:hanging="360"/>
      </w:pPr>
    </w:lvl>
    <w:lvl w:ilvl="5" w:tplc="20DCEE3C">
      <w:start w:val="1"/>
      <w:numFmt w:val="lowerRoman"/>
      <w:lvlText w:val="%6."/>
      <w:lvlJc w:val="right"/>
      <w:pPr>
        <w:ind w:left="4320" w:hanging="180"/>
      </w:pPr>
    </w:lvl>
    <w:lvl w:ilvl="6" w:tplc="02840222">
      <w:start w:val="1"/>
      <w:numFmt w:val="decimal"/>
      <w:lvlText w:val="%7."/>
      <w:lvlJc w:val="left"/>
      <w:pPr>
        <w:ind w:left="5040" w:hanging="360"/>
      </w:pPr>
    </w:lvl>
    <w:lvl w:ilvl="7" w:tplc="409873F6">
      <w:start w:val="1"/>
      <w:numFmt w:val="lowerLetter"/>
      <w:lvlText w:val="%8."/>
      <w:lvlJc w:val="left"/>
      <w:pPr>
        <w:ind w:left="5760" w:hanging="360"/>
      </w:pPr>
    </w:lvl>
    <w:lvl w:ilvl="8" w:tplc="3E4A1E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C0AEA"/>
    <w:multiLevelType w:val="hybridMultilevel"/>
    <w:tmpl w:val="EBB6360A"/>
    <w:lvl w:ilvl="0" w:tplc="70D89BD2">
      <w:start w:val="1"/>
      <w:numFmt w:val="decimal"/>
      <w:lvlText w:val="%1."/>
      <w:lvlJc w:val="left"/>
      <w:pPr>
        <w:ind w:left="720" w:hanging="360"/>
      </w:pPr>
    </w:lvl>
    <w:lvl w:ilvl="1" w:tplc="777C324E">
      <w:start w:val="1"/>
      <w:numFmt w:val="lowerLetter"/>
      <w:lvlText w:val="%2."/>
      <w:lvlJc w:val="left"/>
      <w:pPr>
        <w:ind w:left="1440" w:hanging="360"/>
      </w:pPr>
    </w:lvl>
    <w:lvl w:ilvl="2" w:tplc="37ECCA36">
      <w:start w:val="1"/>
      <w:numFmt w:val="lowerRoman"/>
      <w:lvlText w:val="%3."/>
      <w:lvlJc w:val="right"/>
      <w:pPr>
        <w:ind w:left="2160" w:hanging="180"/>
      </w:pPr>
    </w:lvl>
    <w:lvl w:ilvl="3" w:tplc="2A38FC7C">
      <w:start w:val="1"/>
      <w:numFmt w:val="decimal"/>
      <w:lvlText w:val="%4."/>
      <w:lvlJc w:val="left"/>
      <w:pPr>
        <w:ind w:left="2880" w:hanging="360"/>
      </w:pPr>
    </w:lvl>
    <w:lvl w:ilvl="4" w:tplc="CCF0BEC2">
      <w:start w:val="1"/>
      <w:numFmt w:val="lowerLetter"/>
      <w:lvlText w:val="%5."/>
      <w:lvlJc w:val="left"/>
      <w:pPr>
        <w:ind w:left="3600" w:hanging="360"/>
      </w:pPr>
    </w:lvl>
    <w:lvl w:ilvl="5" w:tplc="A5F8A426">
      <w:start w:val="1"/>
      <w:numFmt w:val="lowerRoman"/>
      <w:lvlText w:val="%6."/>
      <w:lvlJc w:val="right"/>
      <w:pPr>
        <w:ind w:left="4320" w:hanging="180"/>
      </w:pPr>
    </w:lvl>
    <w:lvl w:ilvl="6" w:tplc="C008AC58">
      <w:start w:val="1"/>
      <w:numFmt w:val="decimal"/>
      <w:lvlText w:val="%7."/>
      <w:lvlJc w:val="left"/>
      <w:pPr>
        <w:ind w:left="5040" w:hanging="360"/>
      </w:pPr>
    </w:lvl>
    <w:lvl w:ilvl="7" w:tplc="239A2224">
      <w:start w:val="1"/>
      <w:numFmt w:val="lowerLetter"/>
      <w:lvlText w:val="%8."/>
      <w:lvlJc w:val="left"/>
      <w:pPr>
        <w:ind w:left="5760" w:hanging="360"/>
      </w:pPr>
    </w:lvl>
    <w:lvl w:ilvl="8" w:tplc="35FA1B1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A0A4C"/>
    <w:multiLevelType w:val="hybridMultilevel"/>
    <w:tmpl w:val="53C4DF32"/>
    <w:lvl w:ilvl="0" w:tplc="34283FA0">
      <w:start w:val="1"/>
      <w:numFmt w:val="decimal"/>
      <w:lvlText w:val="%1."/>
      <w:lvlJc w:val="left"/>
      <w:pPr>
        <w:ind w:left="720" w:hanging="360"/>
      </w:pPr>
    </w:lvl>
    <w:lvl w:ilvl="1" w:tplc="4144347C">
      <w:start w:val="1"/>
      <w:numFmt w:val="lowerLetter"/>
      <w:lvlText w:val="%2."/>
      <w:lvlJc w:val="left"/>
      <w:pPr>
        <w:ind w:left="1440" w:hanging="360"/>
      </w:pPr>
    </w:lvl>
    <w:lvl w:ilvl="2" w:tplc="CA2CA924">
      <w:start w:val="1"/>
      <w:numFmt w:val="lowerRoman"/>
      <w:lvlText w:val="%3."/>
      <w:lvlJc w:val="right"/>
      <w:pPr>
        <w:ind w:left="2160" w:hanging="180"/>
      </w:pPr>
    </w:lvl>
    <w:lvl w:ilvl="3" w:tplc="76D8A420">
      <w:start w:val="1"/>
      <w:numFmt w:val="decimal"/>
      <w:lvlText w:val="%4."/>
      <w:lvlJc w:val="left"/>
      <w:pPr>
        <w:ind w:left="2880" w:hanging="360"/>
      </w:pPr>
    </w:lvl>
    <w:lvl w:ilvl="4" w:tplc="E0EA283A">
      <w:start w:val="1"/>
      <w:numFmt w:val="lowerLetter"/>
      <w:lvlText w:val="%5."/>
      <w:lvlJc w:val="left"/>
      <w:pPr>
        <w:ind w:left="3600" w:hanging="360"/>
      </w:pPr>
    </w:lvl>
    <w:lvl w:ilvl="5" w:tplc="C3E26C4E">
      <w:start w:val="1"/>
      <w:numFmt w:val="lowerRoman"/>
      <w:lvlText w:val="%6."/>
      <w:lvlJc w:val="right"/>
      <w:pPr>
        <w:ind w:left="4320" w:hanging="180"/>
      </w:pPr>
    </w:lvl>
    <w:lvl w:ilvl="6" w:tplc="5B50861E">
      <w:start w:val="1"/>
      <w:numFmt w:val="decimal"/>
      <w:lvlText w:val="%7."/>
      <w:lvlJc w:val="left"/>
      <w:pPr>
        <w:ind w:left="5040" w:hanging="360"/>
      </w:pPr>
    </w:lvl>
    <w:lvl w:ilvl="7" w:tplc="9020B2CC">
      <w:start w:val="1"/>
      <w:numFmt w:val="lowerLetter"/>
      <w:lvlText w:val="%8."/>
      <w:lvlJc w:val="left"/>
      <w:pPr>
        <w:ind w:left="5760" w:hanging="360"/>
      </w:pPr>
    </w:lvl>
    <w:lvl w:ilvl="8" w:tplc="EB6E859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765194"/>
    <w:multiLevelType w:val="hybridMultilevel"/>
    <w:tmpl w:val="B6D0D102"/>
    <w:lvl w:ilvl="0" w:tplc="B540007E">
      <w:start w:val="1"/>
      <w:numFmt w:val="decimal"/>
      <w:lvlText w:val="%1."/>
      <w:lvlJc w:val="left"/>
      <w:pPr>
        <w:ind w:left="720" w:hanging="360"/>
      </w:pPr>
    </w:lvl>
    <w:lvl w:ilvl="1" w:tplc="62BC1A1C">
      <w:start w:val="1"/>
      <w:numFmt w:val="lowerLetter"/>
      <w:lvlText w:val="%2."/>
      <w:lvlJc w:val="left"/>
      <w:pPr>
        <w:ind w:left="1440" w:hanging="360"/>
      </w:pPr>
    </w:lvl>
    <w:lvl w:ilvl="2" w:tplc="F3C43368">
      <w:start w:val="1"/>
      <w:numFmt w:val="lowerRoman"/>
      <w:lvlText w:val="%3."/>
      <w:lvlJc w:val="right"/>
      <w:pPr>
        <w:ind w:left="2160" w:hanging="180"/>
      </w:pPr>
    </w:lvl>
    <w:lvl w:ilvl="3" w:tplc="6E2CF436">
      <w:start w:val="1"/>
      <w:numFmt w:val="decimal"/>
      <w:lvlText w:val="%4."/>
      <w:lvlJc w:val="left"/>
      <w:pPr>
        <w:ind w:left="2880" w:hanging="360"/>
      </w:pPr>
    </w:lvl>
    <w:lvl w:ilvl="4" w:tplc="81D42DA4">
      <w:start w:val="1"/>
      <w:numFmt w:val="lowerLetter"/>
      <w:lvlText w:val="%5."/>
      <w:lvlJc w:val="left"/>
      <w:pPr>
        <w:ind w:left="3600" w:hanging="360"/>
      </w:pPr>
    </w:lvl>
    <w:lvl w:ilvl="5" w:tplc="6DD4DD1C">
      <w:start w:val="1"/>
      <w:numFmt w:val="lowerRoman"/>
      <w:lvlText w:val="%6."/>
      <w:lvlJc w:val="right"/>
      <w:pPr>
        <w:ind w:left="4320" w:hanging="180"/>
      </w:pPr>
    </w:lvl>
    <w:lvl w:ilvl="6" w:tplc="37483E4E">
      <w:start w:val="1"/>
      <w:numFmt w:val="decimal"/>
      <w:lvlText w:val="%7."/>
      <w:lvlJc w:val="left"/>
      <w:pPr>
        <w:ind w:left="5040" w:hanging="360"/>
      </w:pPr>
    </w:lvl>
    <w:lvl w:ilvl="7" w:tplc="B7C23106">
      <w:start w:val="1"/>
      <w:numFmt w:val="lowerLetter"/>
      <w:lvlText w:val="%8."/>
      <w:lvlJc w:val="left"/>
      <w:pPr>
        <w:ind w:left="5760" w:hanging="360"/>
      </w:pPr>
    </w:lvl>
    <w:lvl w:ilvl="8" w:tplc="0C30CBE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E58C5"/>
    <w:multiLevelType w:val="hybridMultilevel"/>
    <w:tmpl w:val="B07273AE"/>
    <w:lvl w:ilvl="0" w:tplc="475E42E6">
      <w:start w:val="1"/>
      <w:numFmt w:val="decimal"/>
      <w:lvlText w:val="%1."/>
      <w:lvlJc w:val="left"/>
      <w:pPr>
        <w:ind w:left="720" w:hanging="360"/>
      </w:pPr>
    </w:lvl>
    <w:lvl w:ilvl="1" w:tplc="F794A944">
      <w:start w:val="1"/>
      <w:numFmt w:val="lowerLetter"/>
      <w:lvlText w:val="%2."/>
      <w:lvlJc w:val="left"/>
      <w:pPr>
        <w:ind w:left="1440" w:hanging="360"/>
      </w:pPr>
    </w:lvl>
    <w:lvl w:ilvl="2" w:tplc="0A84A56E">
      <w:start w:val="1"/>
      <w:numFmt w:val="lowerRoman"/>
      <w:lvlText w:val="%3."/>
      <w:lvlJc w:val="right"/>
      <w:pPr>
        <w:ind w:left="2160" w:hanging="180"/>
      </w:pPr>
    </w:lvl>
    <w:lvl w:ilvl="3" w:tplc="EA36A822">
      <w:start w:val="1"/>
      <w:numFmt w:val="decimal"/>
      <w:lvlText w:val="%4."/>
      <w:lvlJc w:val="left"/>
      <w:pPr>
        <w:ind w:left="2880" w:hanging="360"/>
      </w:pPr>
    </w:lvl>
    <w:lvl w:ilvl="4" w:tplc="8ECEDB5A">
      <w:start w:val="1"/>
      <w:numFmt w:val="lowerLetter"/>
      <w:lvlText w:val="%5."/>
      <w:lvlJc w:val="left"/>
      <w:pPr>
        <w:ind w:left="3600" w:hanging="360"/>
      </w:pPr>
    </w:lvl>
    <w:lvl w:ilvl="5" w:tplc="AEB02F68">
      <w:start w:val="1"/>
      <w:numFmt w:val="lowerRoman"/>
      <w:lvlText w:val="%6."/>
      <w:lvlJc w:val="right"/>
      <w:pPr>
        <w:ind w:left="4320" w:hanging="180"/>
      </w:pPr>
    </w:lvl>
    <w:lvl w:ilvl="6" w:tplc="14FA0126">
      <w:start w:val="1"/>
      <w:numFmt w:val="decimal"/>
      <w:lvlText w:val="%7."/>
      <w:lvlJc w:val="left"/>
      <w:pPr>
        <w:ind w:left="5040" w:hanging="360"/>
      </w:pPr>
    </w:lvl>
    <w:lvl w:ilvl="7" w:tplc="84AC2CE4">
      <w:start w:val="1"/>
      <w:numFmt w:val="lowerLetter"/>
      <w:lvlText w:val="%8."/>
      <w:lvlJc w:val="left"/>
      <w:pPr>
        <w:ind w:left="5760" w:hanging="360"/>
      </w:pPr>
    </w:lvl>
    <w:lvl w:ilvl="8" w:tplc="9ADEE42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A052D"/>
    <w:multiLevelType w:val="hybridMultilevel"/>
    <w:tmpl w:val="9F8E8FFA"/>
    <w:lvl w:ilvl="0" w:tplc="D22A3364">
      <w:start w:val="1"/>
      <w:numFmt w:val="decimal"/>
      <w:lvlText w:val="%1."/>
      <w:lvlJc w:val="left"/>
      <w:pPr>
        <w:ind w:left="720" w:hanging="360"/>
      </w:pPr>
    </w:lvl>
    <w:lvl w:ilvl="1" w:tplc="07D0FF86">
      <w:start w:val="1"/>
      <w:numFmt w:val="lowerLetter"/>
      <w:lvlText w:val="%2."/>
      <w:lvlJc w:val="left"/>
      <w:pPr>
        <w:ind w:left="1440" w:hanging="360"/>
      </w:pPr>
    </w:lvl>
    <w:lvl w:ilvl="2" w:tplc="6C8EF004">
      <w:start w:val="1"/>
      <w:numFmt w:val="lowerRoman"/>
      <w:lvlText w:val="%3."/>
      <w:lvlJc w:val="right"/>
      <w:pPr>
        <w:ind w:left="2160" w:hanging="180"/>
      </w:pPr>
    </w:lvl>
    <w:lvl w:ilvl="3" w:tplc="88E411F6">
      <w:start w:val="1"/>
      <w:numFmt w:val="decimal"/>
      <w:lvlText w:val="%4."/>
      <w:lvlJc w:val="left"/>
      <w:pPr>
        <w:ind w:left="2880" w:hanging="360"/>
      </w:pPr>
    </w:lvl>
    <w:lvl w:ilvl="4" w:tplc="5950D104">
      <w:start w:val="1"/>
      <w:numFmt w:val="lowerLetter"/>
      <w:lvlText w:val="%5."/>
      <w:lvlJc w:val="left"/>
      <w:pPr>
        <w:ind w:left="3600" w:hanging="360"/>
      </w:pPr>
    </w:lvl>
    <w:lvl w:ilvl="5" w:tplc="2A8EE4A8">
      <w:start w:val="1"/>
      <w:numFmt w:val="lowerRoman"/>
      <w:lvlText w:val="%6."/>
      <w:lvlJc w:val="right"/>
      <w:pPr>
        <w:ind w:left="4320" w:hanging="180"/>
      </w:pPr>
    </w:lvl>
    <w:lvl w:ilvl="6" w:tplc="B51A4596">
      <w:start w:val="1"/>
      <w:numFmt w:val="decimal"/>
      <w:lvlText w:val="%7."/>
      <w:lvlJc w:val="left"/>
      <w:pPr>
        <w:ind w:left="5040" w:hanging="360"/>
      </w:pPr>
    </w:lvl>
    <w:lvl w:ilvl="7" w:tplc="08B68B08">
      <w:start w:val="1"/>
      <w:numFmt w:val="lowerLetter"/>
      <w:lvlText w:val="%8."/>
      <w:lvlJc w:val="left"/>
      <w:pPr>
        <w:ind w:left="5760" w:hanging="360"/>
      </w:pPr>
    </w:lvl>
    <w:lvl w:ilvl="8" w:tplc="3EA4A96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A37BE"/>
    <w:multiLevelType w:val="hybridMultilevel"/>
    <w:tmpl w:val="82CE791A"/>
    <w:lvl w:ilvl="0" w:tplc="4588D678">
      <w:start w:val="1"/>
      <w:numFmt w:val="decimal"/>
      <w:lvlText w:val="%1."/>
      <w:lvlJc w:val="left"/>
      <w:pPr>
        <w:ind w:left="720" w:hanging="360"/>
      </w:pPr>
    </w:lvl>
    <w:lvl w:ilvl="1" w:tplc="59745324">
      <w:start w:val="1"/>
      <w:numFmt w:val="lowerLetter"/>
      <w:lvlText w:val="%2."/>
      <w:lvlJc w:val="left"/>
      <w:pPr>
        <w:ind w:left="1440" w:hanging="360"/>
      </w:pPr>
    </w:lvl>
    <w:lvl w:ilvl="2" w:tplc="FD6A9152">
      <w:start w:val="1"/>
      <w:numFmt w:val="lowerRoman"/>
      <w:lvlText w:val="%3."/>
      <w:lvlJc w:val="right"/>
      <w:pPr>
        <w:ind w:left="2160" w:hanging="180"/>
      </w:pPr>
    </w:lvl>
    <w:lvl w:ilvl="3" w:tplc="8D6E4B8A">
      <w:start w:val="1"/>
      <w:numFmt w:val="decimal"/>
      <w:lvlText w:val="%4."/>
      <w:lvlJc w:val="left"/>
      <w:pPr>
        <w:ind w:left="2880" w:hanging="360"/>
      </w:pPr>
    </w:lvl>
    <w:lvl w:ilvl="4" w:tplc="3BAA3B68">
      <w:start w:val="1"/>
      <w:numFmt w:val="lowerLetter"/>
      <w:lvlText w:val="%5."/>
      <w:lvlJc w:val="left"/>
      <w:pPr>
        <w:ind w:left="3600" w:hanging="360"/>
      </w:pPr>
    </w:lvl>
    <w:lvl w:ilvl="5" w:tplc="63CAD4BA">
      <w:start w:val="1"/>
      <w:numFmt w:val="lowerRoman"/>
      <w:lvlText w:val="%6."/>
      <w:lvlJc w:val="right"/>
      <w:pPr>
        <w:ind w:left="4320" w:hanging="180"/>
      </w:pPr>
    </w:lvl>
    <w:lvl w:ilvl="6" w:tplc="93C090EA">
      <w:start w:val="1"/>
      <w:numFmt w:val="decimal"/>
      <w:lvlText w:val="%7."/>
      <w:lvlJc w:val="left"/>
      <w:pPr>
        <w:ind w:left="5040" w:hanging="360"/>
      </w:pPr>
    </w:lvl>
    <w:lvl w:ilvl="7" w:tplc="0456B87A">
      <w:start w:val="1"/>
      <w:numFmt w:val="lowerLetter"/>
      <w:lvlText w:val="%8."/>
      <w:lvlJc w:val="left"/>
      <w:pPr>
        <w:ind w:left="5760" w:hanging="360"/>
      </w:pPr>
    </w:lvl>
    <w:lvl w:ilvl="8" w:tplc="C9A43C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C77B4"/>
    <w:multiLevelType w:val="hybridMultilevel"/>
    <w:tmpl w:val="065C57FC"/>
    <w:lvl w:ilvl="0" w:tplc="D5DA8462">
      <w:start w:val="1"/>
      <w:numFmt w:val="decimal"/>
      <w:lvlText w:val="%1."/>
      <w:lvlJc w:val="left"/>
      <w:pPr>
        <w:ind w:left="720" w:hanging="360"/>
      </w:pPr>
    </w:lvl>
    <w:lvl w:ilvl="1" w:tplc="348C2822">
      <w:start w:val="1"/>
      <w:numFmt w:val="lowerLetter"/>
      <w:lvlText w:val="%2."/>
      <w:lvlJc w:val="left"/>
      <w:pPr>
        <w:ind w:left="1440" w:hanging="360"/>
      </w:pPr>
    </w:lvl>
    <w:lvl w:ilvl="2" w:tplc="EE1400D2">
      <w:start w:val="1"/>
      <w:numFmt w:val="lowerRoman"/>
      <w:lvlText w:val="%3."/>
      <w:lvlJc w:val="right"/>
      <w:pPr>
        <w:ind w:left="2160" w:hanging="180"/>
      </w:pPr>
    </w:lvl>
    <w:lvl w:ilvl="3" w:tplc="B0BEEBB0">
      <w:start w:val="1"/>
      <w:numFmt w:val="decimal"/>
      <w:lvlText w:val="%4."/>
      <w:lvlJc w:val="left"/>
      <w:pPr>
        <w:ind w:left="2880" w:hanging="360"/>
      </w:pPr>
    </w:lvl>
    <w:lvl w:ilvl="4" w:tplc="842E4DB6">
      <w:start w:val="1"/>
      <w:numFmt w:val="lowerLetter"/>
      <w:lvlText w:val="%5."/>
      <w:lvlJc w:val="left"/>
      <w:pPr>
        <w:ind w:left="3600" w:hanging="360"/>
      </w:pPr>
    </w:lvl>
    <w:lvl w:ilvl="5" w:tplc="AFACE0DE">
      <w:start w:val="1"/>
      <w:numFmt w:val="lowerRoman"/>
      <w:lvlText w:val="%6."/>
      <w:lvlJc w:val="right"/>
      <w:pPr>
        <w:ind w:left="4320" w:hanging="180"/>
      </w:pPr>
    </w:lvl>
    <w:lvl w:ilvl="6" w:tplc="3B98A068">
      <w:start w:val="1"/>
      <w:numFmt w:val="decimal"/>
      <w:lvlText w:val="%7."/>
      <w:lvlJc w:val="left"/>
      <w:pPr>
        <w:ind w:left="5040" w:hanging="360"/>
      </w:pPr>
    </w:lvl>
    <w:lvl w:ilvl="7" w:tplc="427A9B40">
      <w:start w:val="1"/>
      <w:numFmt w:val="lowerLetter"/>
      <w:lvlText w:val="%8."/>
      <w:lvlJc w:val="left"/>
      <w:pPr>
        <w:ind w:left="5760" w:hanging="360"/>
      </w:pPr>
    </w:lvl>
    <w:lvl w:ilvl="8" w:tplc="91200E8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36F41"/>
    <w:multiLevelType w:val="hybridMultilevel"/>
    <w:tmpl w:val="BE9E3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D40BE"/>
    <w:multiLevelType w:val="hybridMultilevel"/>
    <w:tmpl w:val="15444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7D2"/>
    <w:rsid w:val="00025C48"/>
    <w:rsid w:val="0009699F"/>
    <w:rsid w:val="001006F8"/>
    <w:rsid w:val="0016701C"/>
    <w:rsid w:val="00284317"/>
    <w:rsid w:val="003D37D2"/>
    <w:rsid w:val="004B3B0F"/>
    <w:rsid w:val="005723B9"/>
    <w:rsid w:val="005B4AA3"/>
    <w:rsid w:val="005D5DC8"/>
    <w:rsid w:val="0064727C"/>
    <w:rsid w:val="0066270C"/>
    <w:rsid w:val="00676187"/>
    <w:rsid w:val="006B537F"/>
    <w:rsid w:val="006C7800"/>
    <w:rsid w:val="006D4F45"/>
    <w:rsid w:val="00733D41"/>
    <w:rsid w:val="007519C5"/>
    <w:rsid w:val="007D4256"/>
    <w:rsid w:val="00934DBA"/>
    <w:rsid w:val="00966837"/>
    <w:rsid w:val="009B3532"/>
    <w:rsid w:val="009E1C01"/>
    <w:rsid w:val="00A117AB"/>
    <w:rsid w:val="00A2031B"/>
    <w:rsid w:val="00AD5514"/>
    <w:rsid w:val="00B61132"/>
    <w:rsid w:val="00B85AD3"/>
    <w:rsid w:val="00B92FCE"/>
    <w:rsid w:val="00BB1039"/>
    <w:rsid w:val="00BC67C1"/>
    <w:rsid w:val="00CB63E8"/>
    <w:rsid w:val="00DD1E0D"/>
    <w:rsid w:val="00E2064A"/>
    <w:rsid w:val="00E24B78"/>
    <w:rsid w:val="00E857DD"/>
    <w:rsid w:val="00F45454"/>
    <w:rsid w:val="00FB6269"/>
    <w:rsid w:val="00FE342D"/>
    <w:rsid w:val="0489F480"/>
    <w:rsid w:val="073B4481"/>
    <w:rsid w:val="0881B2E5"/>
    <w:rsid w:val="1E4020EC"/>
    <w:rsid w:val="1E87967E"/>
    <w:rsid w:val="21FF51AC"/>
    <w:rsid w:val="2BFF32D7"/>
    <w:rsid w:val="35A7D50A"/>
    <w:rsid w:val="396331F4"/>
    <w:rsid w:val="4A98A35F"/>
    <w:rsid w:val="4ADB8AEA"/>
    <w:rsid w:val="4EF3A55F"/>
    <w:rsid w:val="524966AC"/>
    <w:rsid w:val="5DB625F6"/>
    <w:rsid w:val="7592930E"/>
    <w:rsid w:val="79AB9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8DF06"/>
  <w15:docId w15:val="{70363DED-68E5-43F6-97B5-1626123EC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3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72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1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039"/>
  </w:style>
  <w:style w:type="paragraph" w:styleId="Footer">
    <w:name w:val="footer"/>
    <w:basedOn w:val="Normal"/>
    <w:link w:val="FooterChar"/>
    <w:uiPriority w:val="99"/>
    <w:unhideWhenUsed/>
    <w:rsid w:val="00BB10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039"/>
  </w:style>
  <w:style w:type="paragraph" w:customStyle="1" w:styleId="ChamberlainHeader">
    <w:name w:val="Chamberlain Header"/>
    <w:basedOn w:val="Normal"/>
    <w:next w:val="Normal"/>
    <w:qFormat/>
    <w:rsid w:val="00BB1039"/>
    <w:rPr>
      <w:rFonts w:ascii="Garamond" w:eastAsia="Calibri" w:hAnsi="Garamond" w:cs="Times New Roman"/>
      <w:small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31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85A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5A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5A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5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5A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Elite-Book</dc:creator>
  <cp:lastModifiedBy>Long, Deborah</cp:lastModifiedBy>
  <cp:revision>2</cp:revision>
  <dcterms:created xsi:type="dcterms:W3CDTF">2017-07-24T23:39:00Z</dcterms:created>
  <dcterms:modified xsi:type="dcterms:W3CDTF">2017-07-24T23:39:00Z</dcterms:modified>
</cp:coreProperties>
</file>