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8B1C6C" w:rsidRPr="008470FF" w:rsidP="002F6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470FF">
        <w:rPr>
          <w:rFonts w:ascii="Times New Roman" w:hAnsi="Times New Roman" w:cs="Times New Roman"/>
          <w:sz w:val="24"/>
          <w:szCs w:val="24"/>
        </w:rPr>
        <w:t>Hello</w:t>
      </w:r>
      <w:r w:rsidRPr="008470FF" w:rsidR="00D411EB">
        <w:rPr>
          <w:rFonts w:ascii="Times New Roman" w:hAnsi="Times New Roman" w:cs="Times New Roman"/>
          <w:sz w:val="24"/>
          <w:szCs w:val="24"/>
        </w:rPr>
        <w:t xml:space="preserve"> Richard</w:t>
      </w:r>
      <w:r w:rsidRPr="008470F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678D2" w:rsidRPr="008470FF" w:rsidP="002F6A5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70FF">
        <w:rPr>
          <w:rFonts w:ascii="Times New Roman" w:hAnsi="Times New Roman" w:cs="Times New Roman"/>
          <w:sz w:val="24"/>
          <w:szCs w:val="24"/>
        </w:rPr>
        <w:t xml:space="preserve">Thank you for providing insights on how to cope with burnout. </w:t>
      </w:r>
      <w:r w:rsidRPr="008470FF" w:rsidR="006C0EF5">
        <w:rPr>
          <w:rFonts w:ascii="Times New Roman" w:hAnsi="Times New Roman" w:cs="Times New Roman"/>
          <w:sz w:val="24"/>
          <w:szCs w:val="24"/>
        </w:rPr>
        <w:t xml:space="preserve">During the pandemic, critical care nurses experienced burnout among other longstanding challenges especially due to a shortage in staffing and equipment. </w:t>
      </w:r>
      <w:r w:rsidRPr="008470FF" w:rsidR="00B05105">
        <w:rPr>
          <w:rFonts w:ascii="Times New Roman" w:hAnsi="Times New Roman" w:cs="Times New Roman"/>
          <w:sz w:val="24"/>
          <w:szCs w:val="24"/>
        </w:rPr>
        <w:t>Ideally, burnout is a common issue among nurses posing a potential hazard to the quality and safety of patients hence the need for developing effective self-strategies to promote</w:t>
      </w:r>
      <w:bookmarkStart w:id="0" w:name="_GoBack"/>
      <w:bookmarkEnd w:id="0"/>
      <w:r w:rsidRPr="008470FF" w:rsidR="00B05105">
        <w:rPr>
          <w:rFonts w:ascii="Times New Roman" w:hAnsi="Times New Roman" w:cs="Times New Roman"/>
          <w:sz w:val="24"/>
          <w:szCs w:val="24"/>
        </w:rPr>
        <w:t xml:space="preserve"> psychological and physical well-being. </w:t>
      </w:r>
      <w:r w:rsidRPr="008470FF" w:rsidR="00C876EF">
        <w:rPr>
          <w:rFonts w:ascii="Times New Roman" w:hAnsi="Times New Roman" w:cs="Times New Roman"/>
          <w:sz w:val="24"/>
          <w:szCs w:val="24"/>
        </w:rPr>
        <w:t>Research</w:t>
      </w:r>
      <w:r w:rsidRPr="008470FF" w:rsidR="00C876EF">
        <w:rPr>
          <w:rFonts w:ascii="Times New Roman" w:hAnsi="Times New Roman" w:cs="Times New Roman"/>
          <w:sz w:val="24"/>
          <w:szCs w:val="24"/>
        </w:rPr>
        <w:t xml:space="preserve"> conducted</w:t>
      </w:r>
      <w:r w:rsidRPr="008470FF" w:rsidR="00C876EF">
        <w:rPr>
          <w:rFonts w:ascii="Times New Roman" w:hAnsi="Times New Roman" w:cs="Times New Roman"/>
          <w:sz w:val="24"/>
          <w:szCs w:val="24"/>
        </w:rPr>
        <w:t xml:space="preserve"> on critical care nurses (</w:t>
      </w:r>
      <w:r w:rsidRPr="008470FF" w:rsidR="005E5910">
        <w:rPr>
          <w:rFonts w:ascii="Times New Roman" w:hAnsi="Times New Roman" w:cs="Times New Roman"/>
          <w:sz w:val="24"/>
          <w:szCs w:val="24"/>
        </w:rPr>
        <w:t>CCN) to identify self-care strategies to combat burnout</w:t>
      </w:r>
      <w:r w:rsidRPr="008470FF" w:rsidR="00B05105">
        <w:rPr>
          <w:rFonts w:ascii="Times New Roman" w:hAnsi="Times New Roman" w:cs="Times New Roman"/>
          <w:sz w:val="24"/>
          <w:szCs w:val="24"/>
        </w:rPr>
        <w:t xml:space="preserve"> offering guidance in</w:t>
      </w:r>
      <w:r w:rsidRPr="008470FF" w:rsidR="005E5910">
        <w:rPr>
          <w:rFonts w:ascii="Times New Roman" w:hAnsi="Times New Roman" w:cs="Times New Roman"/>
          <w:sz w:val="24"/>
          <w:szCs w:val="24"/>
        </w:rPr>
        <w:t xml:space="preserve"> address</w:t>
      </w:r>
      <w:r w:rsidRPr="008470FF" w:rsidR="00B05105">
        <w:rPr>
          <w:rFonts w:ascii="Times New Roman" w:hAnsi="Times New Roman" w:cs="Times New Roman"/>
          <w:sz w:val="24"/>
          <w:szCs w:val="24"/>
        </w:rPr>
        <w:t>ing</w:t>
      </w:r>
      <w:r w:rsidRPr="008470FF" w:rsidR="005E5910">
        <w:rPr>
          <w:rFonts w:ascii="Times New Roman" w:hAnsi="Times New Roman" w:cs="Times New Roman"/>
          <w:sz w:val="24"/>
          <w:szCs w:val="24"/>
        </w:rPr>
        <w:t xml:space="preserve"> burnout</w:t>
      </w:r>
      <w:r w:rsidRPr="008470FF" w:rsidR="006F402A">
        <w:rPr>
          <w:rFonts w:ascii="Times New Roman" w:hAnsi="Times New Roman" w:cs="Times New Roman"/>
          <w:sz w:val="24"/>
          <w:szCs w:val="24"/>
        </w:rPr>
        <w:t xml:space="preserve"> by the American Association of Critical-Care Nurses (AACN). The AACN recommended performing emotional hygiene such as spending time with family and </w:t>
      </w:r>
      <w:r w:rsidRPr="008470FF" w:rsidR="00927D56">
        <w:rPr>
          <w:rFonts w:ascii="Times New Roman" w:hAnsi="Times New Roman" w:cs="Times New Roman"/>
          <w:sz w:val="24"/>
          <w:szCs w:val="24"/>
        </w:rPr>
        <w:t>friends, self-reflection, moderate exercises, and adequate help in addressing psychological well-being</w:t>
      </w:r>
      <w:r w:rsidRPr="008470FF" w:rsidR="00023B94">
        <w:rPr>
          <w:rFonts w:ascii="Times New Roman" w:hAnsi="Times New Roman" w:cs="Times New Roman"/>
          <w:sz w:val="24"/>
          <w:szCs w:val="24"/>
        </w:rPr>
        <w:t xml:space="preserve"> (</w:t>
      </w:r>
      <w:r w:rsidRPr="008470FF" w:rsidR="00023B94">
        <w:rPr>
          <w:rFonts w:ascii="Times New Roman" w:hAnsi="Times New Roman" w:cs="Times New Roman"/>
          <w:sz w:val="24"/>
          <w:szCs w:val="24"/>
        </w:rPr>
        <w:t>VIejo</w:t>
      </w:r>
      <w:r w:rsidRPr="008470FF" w:rsidR="00023B94">
        <w:rPr>
          <w:rFonts w:ascii="Times New Roman" w:hAnsi="Times New Roman" w:cs="Times New Roman"/>
          <w:sz w:val="24"/>
          <w:szCs w:val="24"/>
        </w:rPr>
        <w:t>, 2020)</w:t>
      </w:r>
      <w:r w:rsidRPr="008470FF" w:rsidR="00927D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0EF5" w:rsidRPr="008470FF" w:rsidP="002F6A5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70FF">
        <w:rPr>
          <w:rFonts w:ascii="Times New Roman" w:hAnsi="Times New Roman" w:cs="Times New Roman"/>
          <w:sz w:val="24"/>
          <w:szCs w:val="24"/>
        </w:rPr>
        <w:t xml:space="preserve">More so, it is imperative to set boundaries, and maintaining a balance between work and </w:t>
      </w:r>
      <w:r w:rsidRPr="008470FF" w:rsidR="00023B94">
        <w:rPr>
          <w:rFonts w:ascii="Times New Roman" w:hAnsi="Times New Roman" w:cs="Times New Roman"/>
          <w:sz w:val="24"/>
          <w:szCs w:val="24"/>
        </w:rPr>
        <w:t>home contributes to a healthy work-life balance.</w:t>
      </w:r>
      <w:r w:rsidRPr="008470FF" w:rsidR="002F779B">
        <w:rPr>
          <w:rFonts w:ascii="Times New Roman" w:hAnsi="Times New Roman" w:cs="Times New Roman"/>
          <w:sz w:val="24"/>
          <w:szCs w:val="24"/>
        </w:rPr>
        <w:t xml:space="preserve"> Secondly, nurturing interpersonal connections at the workplace helps in the development of trust and a pleasant working environment</w:t>
      </w:r>
      <w:r w:rsidRPr="008470FF" w:rsidR="00CB7059">
        <w:rPr>
          <w:rFonts w:ascii="Times New Roman" w:hAnsi="Times New Roman" w:cs="Times New Roman"/>
          <w:sz w:val="24"/>
          <w:szCs w:val="24"/>
        </w:rPr>
        <w:t xml:space="preserve"> creating a healing and caring environment that minimizes work-related stress</w:t>
      </w:r>
      <w:r w:rsidRPr="008470FF" w:rsidR="00680A97">
        <w:rPr>
          <w:rFonts w:ascii="Times New Roman" w:hAnsi="Times New Roman" w:cs="Times New Roman"/>
          <w:sz w:val="24"/>
          <w:szCs w:val="24"/>
        </w:rPr>
        <w:t xml:space="preserve"> hence offering high-quality patient care. Thirdly, all healthcare providers should find meaning in work to be able to care for patients by remembering and focusing on </w:t>
      </w:r>
      <w:r w:rsidRPr="008470FF" w:rsidR="00874705">
        <w:rPr>
          <w:rFonts w:ascii="Times New Roman" w:hAnsi="Times New Roman" w:cs="Times New Roman"/>
          <w:sz w:val="24"/>
          <w:szCs w:val="24"/>
        </w:rPr>
        <w:t xml:space="preserve">the initial sense of purpose to remain motivated as renewed individuals abided by their passion and love. Fourthly, </w:t>
      </w:r>
      <w:r w:rsidRPr="008470FF" w:rsidR="002678D2">
        <w:rPr>
          <w:rFonts w:ascii="Times New Roman" w:hAnsi="Times New Roman" w:cs="Times New Roman"/>
          <w:sz w:val="24"/>
          <w:szCs w:val="24"/>
        </w:rPr>
        <w:t>healthcare providers should connect with their energy sources including initial inspiration to becoming a health provider, support from the family, social connections, and spiritual beliefs as a driving force</w:t>
      </w:r>
      <w:r w:rsidRPr="008470FF" w:rsidR="008470FF">
        <w:rPr>
          <w:rFonts w:ascii="Times New Roman" w:hAnsi="Times New Roman" w:cs="Times New Roman"/>
          <w:sz w:val="24"/>
          <w:szCs w:val="24"/>
        </w:rPr>
        <w:t xml:space="preserve"> (</w:t>
      </w:r>
      <w:r w:rsidRPr="008470FF" w:rsidR="008470FF">
        <w:rPr>
          <w:rFonts w:ascii="Times New Roman" w:hAnsi="Times New Roman" w:cs="Times New Roman"/>
          <w:sz w:val="24"/>
          <w:szCs w:val="24"/>
        </w:rPr>
        <w:t>VIejo</w:t>
      </w:r>
      <w:r w:rsidRPr="008470FF" w:rsidR="008470FF">
        <w:rPr>
          <w:rFonts w:ascii="Times New Roman" w:hAnsi="Times New Roman" w:cs="Times New Roman"/>
          <w:sz w:val="24"/>
          <w:szCs w:val="24"/>
        </w:rPr>
        <w:t>, 2020)</w:t>
      </w:r>
      <w:r w:rsidRPr="008470FF" w:rsidR="002678D2">
        <w:rPr>
          <w:rFonts w:ascii="Times New Roman" w:hAnsi="Times New Roman" w:cs="Times New Roman"/>
          <w:sz w:val="24"/>
          <w:szCs w:val="24"/>
        </w:rPr>
        <w:t xml:space="preserve">. </w:t>
      </w:r>
      <w:r w:rsidRPr="008470FF" w:rsidR="00BE1B0B">
        <w:rPr>
          <w:rFonts w:ascii="Times New Roman" w:hAnsi="Times New Roman" w:cs="Times New Roman"/>
          <w:sz w:val="24"/>
          <w:szCs w:val="24"/>
        </w:rPr>
        <w:t>As healthcare providers,</w:t>
      </w:r>
      <w:r w:rsidRPr="008470FF" w:rsidR="00BE1B0B">
        <w:rPr>
          <w:rFonts w:ascii="Times New Roman" w:hAnsi="Times New Roman" w:cs="Times New Roman"/>
          <w:sz w:val="24"/>
          <w:szCs w:val="24"/>
        </w:rPr>
        <w:t xml:space="preserve"> </w:t>
      </w:r>
      <w:r w:rsidRPr="008470FF" w:rsidR="00BE1B0B">
        <w:rPr>
          <w:rFonts w:ascii="Times New Roman" w:hAnsi="Times New Roman" w:cs="Times New Roman"/>
          <w:sz w:val="24"/>
          <w:szCs w:val="24"/>
        </w:rPr>
        <w:t>it</w:t>
      </w:r>
      <w:r w:rsidRPr="008470FF" w:rsidR="00BE1B0B">
        <w:rPr>
          <w:rFonts w:ascii="Times New Roman" w:hAnsi="Times New Roman" w:cs="Times New Roman"/>
          <w:sz w:val="24"/>
          <w:szCs w:val="24"/>
        </w:rPr>
        <w:t xml:space="preserve"> is vital to remember we are unique from each other. As such, recognizing one's uniqueness helps one to appreciate the strengths, weaknesses, and </w:t>
      </w:r>
      <w:r w:rsidRPr="008470FF" w:rsidR="008470FF">
        <w:rPr>
          <w:rFonts w:ascii="Times New Roman" w:hAnsi="Times New Roman" w:cs="Times New Roman"/>
          <w:sz w:val="24"/>
          <w:szCs w:val="24"/>
        </w:rPr>
        <w:t xml:space="preserve">contributions in seeking inner strength and power in stressing times in providing high quality to patients and families. </w:t>
      </w:r>
      <w:r w:rsidR="00B21779">
        <w:rPr>
          <w:rFonts w:ascii="Times New Roman" w:hAnsi="Times New Roman" w:cs="Times New Roman"/>
          <w:sz w:val="24"/>
          <w:szCs w:val="24"/>
        </w:rPr>
        <w:t xml:space="preserve">Conclusively, healthcare providers should seek effective self-care strategies in promoting </w:t>
      </w:r>
      <w:r w:rsidR="002F6A50">
        <w:rPr>
          <w:rFonts w:ascii="Times New Roman" w:hAnsi="Times New Roman" w:cs="Times New Roman"/>
          <w:sz w:val="24"/>
          <w:szCs w:val="24"/>
        </w:rPr>
        <w:t>psychological and physical well-being and minimize burnout.</w:t>
      </w:r>
    </w:p>
    <w:p w:rsidR="006C0EF5" w:rsidRPr="008470FF" w:rsidP="002F6A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0FF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6C0EF5" w:rsidRPr="008470FF" w:rsidP="002F6A50">
      <w:pPr>
        <w:pStyle w:val="NormalWeb"/>
        <w:spacing w:line="480" w:lineRule="auto"/>
        <w:ind w:left="567" w:hanging="567"/>
      </w:pPr>
      <w:r w:rsidRPr="008470FF">
        <w:t>VIejo</w:t>
      </w:r>
      <w:r w:rsidRPr="008470FF">
        <w:t xml:space="preserve">, A. (2020) </w:t>
      </w:r>
      <w:r w:rsidRPr="008470FF">
        <w:rPr>
          <w:i/>
          <w:iCs/>
        </w:rPr>
        <w:t>Six Self-Care Strategies to Combat Clinician Burnout</w:t>
      </w:r>
      <w:r w:rsidRPr="008470FF" w:rsidR="002678D2">
        <w:t>.</w:t>
      </w:r>
      <w:r w:rsidRPr="008470FF">
        <w:t xml:space="preserve"> </w:t>
      </w:r>
      <w:r w:rsidRPr="008470FF">
        <w:rPr>
          <w:i/>
          <w:iCs/>
        </w:rPr>
        <w:t>Aacn.org</w:t>
      </w:r>
      <w:r w:rsidRPr="008470FF">
        <w:t xml:space="preserve">. Available at: https://www.aacn.org/newsroom/six-self-care-strategies-to-combat-clinician-burnout (Accessed: November 2, 2022). </w:t>
      </w:r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EB"/>
    <w:rsid w:val="00023B94"/>
    <w:rsid w:val="00242647"/>
    <w:rsid w:val="002678D2"/>
    <w:rsid w:val="002F6A50"/>
    <w:rsid w:val="002F779B"/>
    <w:rsid w:val="003D54D7"/>
    <w:rsid w:val="005E5910"/>
    <w:rsid w:val="00680A97"/>
    <w:rsid w:val="006C0EF5"/>
    <w:rsid w:val="006F402A"/>
    <w:rsid w:val="008470FF"/>
    <w:rsid w:val="00874705"/>
    <w:rsid w:val="008B1C6C"/>
    <w:rsid w:val="00927D56"/>
    <w:rsid w:val="00982603"/>
    <w:rsid w:val="00B05105"/>
    <w:rsid w:val="00B21779"/>
    <w:rsid w:val="00BE1B0B"/>
    <w:rsid w:val="00C876EF"/>
    <w:rsid w:val="00CB7059"/>
    <w:rsid w:val="00D411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98F49B"/>
  <w15:chartTrackingRefBased/>
  <w15:docId w15:val="{B3DA5203-9402-40E0-8065-9023A6B7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2022-11-02T16:38:00Z</dcterms:created>
  <dcterms:modified xsi:type="dcterms:W3CDTF">2022-11-02T17:25:00Z</dcterms:modified>
</cp:coreProperties>
</file>