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D1A3" w14:textId="77777777" w:rsidR="00BE7C34" w:rsidRDefault="00BE7C34" w:rsidP="00BE7C34">
      <w:pPr>
        <w:shd w:val="clear" w:color="auto" w:fill="FFFFFF"/>
        <w:spacing w:after="0" w:line="240" w:lineRule="auto"/>
        <w:rPr>
          <w:rFonts w:ascii="Arial" w:eastAsia="Times New Roman" w:hAnsi="Arial" w:cs="Arial"/>
          <w:color w:val="373A3C"/>
          <w:sz w:val="23"/>
          <w:szCs w:val="23"/>
        </w:rPr>
      </w:pPr>
      <w:r w:rsidRPr="00BE7C34">
        <w:rPr>
          <w:rFonts w:ascii="Arial" w:eastAsia="Times New Roman" w:hAnsi="Arial" w:cs="Arial"/>
          <w:color w:val="373A3C"/>
          <w:sz w:val="23"/>
          <w:szCs w:val="23"/>
        </w:rPr>
        <w:t>  </w:t>
      </w:r>
    </w:p>
    <w:p w14:paraId="26C12D38" w14:textId="77777777" w:rsidR="00BE7C34" w:rsidRPr="00BE7C34" w:rsidRDefault="00BE7C34" w:rsidP="00BE7C34">
      <w:pPr>
        <w:shd w:val="clear" w:color="auto" w:fill="FFFFFF"/>
        <w:spacing w:after="0" w:line="240" w:lineRule="auto"/>
        <w:outlineLvl w:val="2"/>
        <w:rPr>
          <w:rFonts w:ascii="Arial" w:eastAsia="Times New Roman" w:hAnsi="Arial" w:cs="Arial"/>
          <w:b/>
          <w:bCs/>
          <w:color w:val="B40000"/>
          <w:sz w:val="27"/>
          <w:szCs w:val="27"/>
        </w:rPr>
      </w:pPr>
      <w:r w:rsidRPr="00BE7C34">
        <w:rPr>
          <w:rFonts w:ascii="Arial" w:eastAsia="Times New Roman" w:hAnsi="Arial" w:cs="Arial"/>
          <w:b/>
          <w:bCs/>
          <w:color w:val="B40000"/>
          <w:sz w:val="27"/>
          <w:szCs w:val="27"/>
        </w:rPr>
        <w:t>Re: Week 12 Discussion: Bacterial Vaginosis</w:t>
      </w:r>
    </w:p>
    <w:p w14:paraId="5BF08DBE" w14:textId="77777777" w:rsidR="00BE7C34" w:rsidRPr="00BE7C34" w:rsidRDefault="00BE7C34" w:rsidP="00BE7C34">
      <w:pPr>
        <w:shd w:val="clear" w:color="auto" w:fill="FFFFFF"/>
        <w:spacing w:after="0" w:line="240" w:lineRule="auto"/>
        <w:rPr>
          <w:rFonts w:ascii="Arial" w:eastAsia="Times New Roman" w:hAnsi="Arial" w:cs="Arial"/>
          <w:color w:val="373A3C"/>
          <w:sz w:val="23"/>
          <w:szCs w:val="23"/>
        </w:rPr>
      </w:pPr>
      <w:r w:rsidRPr="00BE7C34">
        <w:rPr>
          <w:rFonts w:ascii="Arial" w:eastAsia="Times New Roman" w:hAnsi="Arial" w:cs="Arial"/>
          <w:color w:val="373A3C"/>
          <w:sz w:val="23"/>
          <w:szCs w:val="23"/>
        </w:rPr>
        <w:t>by </w:t>
      </w:r>
      <w:hyperlink r:id="rId6" w:history="1">
        <w:r w:rsidRPr="00BE7C34">
          <w:rPr>
            <w:rFonts w:ascii="Arial" w:eastAsia="Times New Roman" w:hAnsi="Arial" w:cs="Arial"/>
            <w:color w:val="0000FF"/>
            <w:sz w:val="23"/>
            <w:szCs w:val="23"/>
            <w:u w:val="single"/>
          </w:rPr>
          <w:t>Barbara Keane</w:t>
        </w:r>
      </w:hyperlink>
      <w:r w:rsidRPr="00BE7C34">
        <w:rPr>
          <w:rFonts w:ascii="Arial" w:eastAsia="Times New Roman" w:hAnsi="Arial" w:cs="Arial"/>
          <w:color w:val="373A3C"/>
          <w:sz w:val="23"/>
          <w:szCs w:val="23"/>
        </w:rPr>
        <w:t> - Wednesday, 16 November 2022, 10:06 A</w:t>
      </w:r>
    </w:p>
    <w:p w14:paraId="77B15BEF" w14:textId="77777777" w:rsidR="00BE7C34" w:rsidRDefault="00BE7C34" w:rsidP="00BE7C34">
      <w:pPr>
        <w:shd w:val="clear" w:color="auto" w:fill="FFFFFF"/>
        <w:spacing w:after="0" w:line="240" w:lineRule="auto"/>
        <w:rPr>
          <w:rFonts w:ascii="Arial" w:eastAsia="Times New Roman" w:hAnsi="Arial" w:cs="Arial"/>
          <w:color w:val="373A3C"/>
          <w:sz w:val="23"/>
          <w:szCs w:val="23"/>
        </w:rPr>
      </w:pPr>
    </w:p>
    <w:p w14:paraId="74C7BECD" w14:textId="3A37547F" w:rsidR="00BE7C34" w:rsidRPr="00BE7C34" w:rsidRDefault="00BE7C34" w:rsidP="00BE7C34">
      <w:pPr>
        <w:shd w:val="clear" w:color="auto" w:fill="FFFFFF"/>
        <w:spacing w:after="0" w:line="240" w:lineRule="auto"/>
        <w:rPr>
          <w:rFonts w:ascii="Arial" w:eastAsia="Times New Roman" w:hAnsi="Arial" w:cs="Arial"/>
          <w:color w:val="373A3C"/>
          <w:sz w:val="23"/>
          <w:szCs w:val="23"/>
        </w:rPr>
      </w:pPr>
      <w:r w:rsidRPr="00BE7C34">
        <w:rPr>
          <w:rFonts w:ascii="Arial" w:eastAsia="Times New Roman" w:hAnsi="Arial" w:cs="Arial"/>
          <w:color w:val="373A3C"/>
          <w:sz w:val="23"/>
          <w:szCs w:val="23"/>
        </w:rPr>
        <w:t>The purpose of this discussion post is to review the case of R.S. the 32-year-old White woman who is seeking treatment for her bacterial vaginosis which is manifesting as one month of white vaginal discharge with odor, more pronounced after sexual intercourse and presence of clue cells and pH of 5.5 on microscopic exam. R.S. also reports she has been using a commercial douche bi-weekly. According to Woo &amp; Robinson (2020) bacterial vaginosis occurs when the normal flora of bacteria in the vagina is altered and manifests as documented above; foul smelling discharge, with pH greater than 4.5 as well as a few white blood cells. Untreated bacterial vaginosis can lead to pelvic inflammatory disease, cervicitis, increased susceptibility to sexually transmitted infections, changes in Pap smear results as well as pregnancy related complications like preterm labor as well as low birth weight (Woo &amp; Robinson, 2020). The goals of treatment for R.S. are to treat her infection and educate her on how it can occur as well as educating her in lifestyle changes that may impact the potential for altering the normal flora of her vagina like douching as it can lead to more infections.</w:t>
      </w:r>
      <w:r w:rsidRPr="00BE7C34">
        <w:rPr>
          <w:rFonts w:ascii="Arial" w:eastAsia="Times New Roman" w:hAnsi="Arial" w:cs="Arial"/>
          <w:color w:val="373A3C"/>
          <w:sz w:val="23"/>
          <w:szCs w:val="23"/>
        </w:rPr>
        <w:br/>
        <w:t xml:space="preserve">     The initial drug therapy that is recommended for bacterial vaginosis in the symptomatic, non-pregnant patient includes metronidazole 500mg PO twice per day for seven days in an effort to reduce symptoms like discharge and odor (Sobel, 2022). It is noted by Sobel (2022) that if a patient is not symptomatic it is not necessary to treat bacterial vaginosis because it is typically self-limiting and antibiotic treatment can increase one’s risk for a subsequent yeast infection. Metronidazole is the drug of choice because it is efficient at restoring the normal flora of the vagina which should be dominant in lactobacilli but with the infection can have overgrowth of aerobic species like Gardnerella, Streptococcus, Mycoplasma, Bacteroides, </w:t>
      </w:r>
      <w:proofErr w:type="spellStart"/>
      <w:r w:rsidRPr="00BE7C34">
        <w:rPr>
          <w:rFonts w:ascii="Arial" w:eastAsia="Times New Roman" w:hAnsi="Arial" w:cs="Arial"/>
          <w:color w:val="373A3C"/>
          <w:sz w:val="23"/>
          <w:szCs w:val="23"/>
        </w:rPr>
        <w:t>Peptococcus</w:t>
      </w:r>
      <w:proofErr w:type="spellEnd"/>
      <w:r w:rsidRPr="00BE7C34">
        <w:rPr>
          <w:rFonts w:ascii="Arial" w:eastAsia="Times New Roman" w:hAnsi="Arial" w:cs="Arial"/>
          <w:color w:val="373A3C"/>
          <w:sz w:val="23"/>
          <w:szCs w:val="23"/>
        </w:rPr>
        <w:t xml:space="preserve">, and/or </w:t>
      </w:r>
      <w:proofErr w:type="spellStart"/>
      <w:r w:rsidRPr="00BE7C34">
        <w:rPr>
          <w:rFonts w:ascii="Arial" w:eastAsia="Times New Roman" w:hAnsi="Arial" w:cs="Arial"/>
          <w:color w:val="373A3C"/>
          <w:sz w:val="23"/>
          <w:szCs w:val="23"/>
        </w:rPr>
        <w:t>Mobiluncus</w:t>
      </w:r>
      <w:proofErr w:type="spellEnd"/>
      <w:r w:rsidRPr="00BE7C34">
        <w:rPr>
          <w:rFonts w:ascii="Arial" w:eastAsia="Times New Roman" w:hAnsi="Arial" w:cs="Arial"/>
          <w:color w:val="373A3C"/>
          <w:sz w:val="23"/>
          <w:szCs w:val="23"/>
        </w:rPr>
        <w:t xml:space="preserve"> (Woo &amp; Robinson, 2020). Parameters for monitoring success of therapy include decrease in symptoms of discharge and foul odor as well as restoration of normal flora. Patient education while taking metronidazole include the possibility of a metallic taste, nausea, temporary lowering of blood counts (Lippincott &amp; Wolters Kluwer, 2022). It is also noted that abstinence from alcohol while taking metronidazole is necessary for the duration of the prescription and for at least 24 hours after treatment is complete as it can cause disulfiram-like reaction which manifests as headache, nausea, vomiting, and flushing (Lippincott &amp; Wolters Kluwer, 2022). In addition, urine color changes can occur with resultant red-brown urine and patients should notify their provider immediately if they develop symptoms of candida overgrowth like thick white, itchy discharge (Lippincott &amp; Wolters Kluwer, 2022). Metronidazole can also neurological disturbances like seizures and peripheral </w:t>
      </w:r>
      <w:proofErr w:type="gramStart"/>
      <w:r w:rsidRPr="00BE7C34">
        <w:rPr>
          <w:rFonts w:ascii="Arial" w:eastAsia="Times New Roman" w:hAnsi="Arial" w:cs="Arial"/>
          <w:color w:val="373A3C"/>
          <w:sz w:val="23"/>
          <w:szCs w:val="23"/>
        </w:rPr>
        <w:t>neuropathy</w:t>
      </w:r>
      <w:proofErr w:type="gramEnd"/>
      <w:r w:rsidRPr="00BE7C34">
        <w:rPr>
          <w:rFonts w:ascii="Arial" w:eastAsia="Times New Roman" w:hAnsi="Arial" w:cs="Arial"/>
          <w:color w:val="373A3C"/>
          <w:sz w:val="23"/>
          <w:szCs w:val="23"/>
        </w:rPr>
        <w:t xml:space="preserve"> and these should be reported to the prescribing party immediately (Lippincott &amp; Wolters Kluwer, 2022). I would also advise R.S. to not douche as it can alter the normal flora of the vagina increasing her risk of bacterial vaginosis. Another patient education point is that R.S. should take the medication as prescribed for the full duration of the prescription.</w:t>
      </w:r>
      <w:r w:rsidRPr="00BE7C34">
        <w:rPr>
          <w:rFonts w:ascii="Arial" w:eastAsia="Times New Roman" w:hAnsi="Arial" w:cs="Arial"/>
          <w:color w:val="373A3C"/>
          <w:sz w:val="23"/>
          <w:szCs w:val="23"/>
        </w:rPr>
        <w:br/>
        <w:t xml:space="preserve">     If R.S. developed neurological side effects or if she is allergic to metronidazole, it would be prudent to switch her to vaginal clindamycin cream 2% which is administered as 5 grams daily for seven days (Sobel, 2022). If the patient is unable or unwilling to use the clindamycin cream another alternative regimen is to prescribe clindamycin 300 mg twice daily for seven days to treat bacterial vaginosis (Sobel, 2022). Rational for use is that is it indicated in the UpToDate clinical protocols and has been shown to be effective restoring </w:t>
      </w:r>
      <w:r w:rsidRPr="00BE7C34">
        <w:rPr>
          <w:rFonts w:ascii="Arial" w:eastAsia="Times New Roman" w:hAnsi="Arial" w:cs="Arial"/>
          <w:color w:val="373A3C"/>
          <w:sz w:val="23"/>
          <w:szCs w:val="23"/>
        </w:rPr>
        <w:lastRenderedPageBreak/>
        <w:t xml:space="preserve">normal flora of the vagina (Sobel, 2022). Common side effects of clindamycin creams/gels as well as oral prescriptions include development of vulvovaginal candidiasis, and diarrhea which can lead to c-diff infections which subsequently requires antibiotics (Sobel, 2022). In addition, clindamycin resistance has been noted and patients with a history of c-diff should not be prescribed this drug unless </w:t>
      </w:r>
      <w:proofErr w:type="gramStart"/>
      <w:r w:rsidRPr="00BE7C34">
        <w:rPr>
          <w:rFonts w:ascii="Arial" w:eastAsia="Times New Roman" w:hAnsi="Arial" w:cs="Arial"/>
          <w:color w:val="373A3C"/>
          <w:sz w:val="23"/>
          <w:szCs w:val="23"/>
        </w:rPr>
        <w:t>absolutely necessary</w:t>
      </w:r>
      <w:proofErr w:type="gramEnd"/>
      <w:r w:rsidRPr="00BE7C34">
        <w:rPr>
          <w:rFonts w:ascii="Arial" w:eastAsia="Times New Roman" w:hAnsi="Arial" w:cs="Arial"/>
          <w:color w:val="373A3C"/>
          <w:sz w:val="23"/>
          <w:szCs w:val="23"/>
        </w:rPr>
        <w:t xml:space="preserve"> (Sobel, 2022). Patient should be educated that while using clindamycin cream or gel that the integrity of condoms may be reduced thus increasing the risk of pregnancy and exposure to STI. Sobel (2022) notes that it is not necessary to treat a person’s sexual partner unless they are symptomatic.</w:t>
      </w:r>
      <w:r w:rsidRPr="00BE7C34">
        <w:rPr>
          <w:rFonts w:ascii="Arial" w:eastAsia="Times New Roman" w:hAnsi="Arial" w:cs="Arial"/>
          <w:color w:val="373A3C"/>
          <w:sz w:val="23"/>
          <w:szCs w:val="23"/>
        </w:rPr>
        <w:br/>
        <w:t>     Over the counter or alternative medications for bacterial vaginosis include probiotics but the data noted by Sobel (2022) is inconclusive. However, probiotics may be helpful while taking antibiotics to prevent development of diarrhea. Lifestyle recommendations include using condoms with each sexual encounter and as noted previously do not douche because the vagina can maintain its own balance of healthy bacteria (Sobel, 2022). As noted above, alcohol and metronidazole use should be avoided.</w:t>
      </w:r>
    </w:p>
    <w:p w14:paraId="2DEFAFFE" w14:textId="77777777" w:rsidR="00BE7C34" w:rsidRPr="00BE7C34" w:rsidRDefault="00BE7C34" w:rsidP="00BE7C34">
      <w:pPr>
        <w:shd w:val="clear" w:color="auto" w:fill="FFFFFF"/>
        <w:spacing w:after="0" w:line="240" w:lineRule="auto"/>
        <w:rPr>
          <w:rFonts w:ascii="Arial" w:eastAsia="Times New Roman" w:hAnsi="Arial" w:cs="Arial"/>
          <w:color w:val="373A3C"/>
          <w:sz w:val="23"/>
          <w:szCs w:val="23"/>
        </w:rPr>
      </w:pPr>
      <w:r w:rsidRPr="00BE7C34">
        <w:rPr>
          <w:rFonts w:ascii="Arial" w:eastAsia="Times New Roman" w:hAnsi="Arial" w:cs="Arial"/>
          <w:color w:val="373A3C"/>
          <w:sz w:val="23"/>
          <w:szCs w:val="23"/>
        </w:rPr>
        <w:t> </w:t>
      </w:r>
      <w:r w:rsidRPr="00BE7C34">
        <w:rPr>
          <w:rFonts w:ascii="Arial" w:eastAsia="Times New Roman" w:hAnsi="Arial" w:cs="Arial"/>
          <w:color w:val="373A3C"/>
          <w:sz w:val="23"/>
          <w:szCs w:val="23"/>
        </w:rPr>
        <w:br/>
      </w:r>
    </w:p>
    <w:p w14:paraId="5F3F5DF1" w14:textId="77777777" w:rsidR="00BE7C34" w:rsidRPr="00BE7C34" w:rsidRDefault="00BE7C34" w:rsidP="00BE7C34">
      <w:pPr>
        <w:shd w:val="clear" w:color="auto" w:fill="FFFFFF"/>
        <w:spacing w:after="100" w:afterAutospacing="1" w:line="240" w:lineRule="auto"/>
        <w:jc w:val="center"/>
        <w:rPr>
          <w:rFonts w:ascii="Arial" w:eastAsia="Times New Roman" w:hAnsi="Arial" w:cs="Arial"/>
          <w:color w:val="373A3C"/>
          <w:sz w:val="23"/>
          <w:szCs w:val="23"/>
        </w:rPr>
      </w:pPr>
      <w:r w:rsidRPr="00BE7C34">
        <w:rPr>
          <w:rFonts w:ascii="Arial" w:eastAsia="Times New Roman" w:hAnsi="Arial" w:cs="Arial"/>
          <w:color w:val="373A3C"/>
          <w:sz w:val="23"/>
          <w:szCs w:val="23"/>
        </w:rPr>
        <w:t>References</w:t>
      </w:r>
    </w:p>
    <w:p w14:paraId="1D03C902" w14:textId="77777777" w:rsidR="00BE7C34" w:rsidRPr="00BE7C34" w:rsidRDefault="00BE7C34" w:rsidP="00BE7C34">
      <w:pPr>
        <w:shd w:val="clear" w:color="auto" w:fill="FFFFFF"/>
        <w:spacing w:after="0" w:line="240" w:lineRule="auto"/>
        <w:rPr>
          <w:rFonts w:ascii="Arial" w:eastAsia="Times New Roman" w:hAnsi="Arial" w:cs="Arial"/>
          <w:color w:val="373A3C"/>
          <w:sz w:val="23"/>
          <w:szCs w:val="23"/>
        </w:rPr>
      </w:pPr>
      <w:r w:rsidRPr="00BE7C34">
        <w:rPr>
          <w:rFonts w:ascii="Arial" w:eastAsia="Times New Roman" w:hAnsi="Arial" w:cs="Arial"/>
          <w:color w:val="373A3C"/>
          <w:sz w:val="23"/>
          <w:szCs w:val="23"/>
        </w:rPr>
        <w:t>Lippincott &amp; Wolters Kluwer. (2022). Nursing2023 drug handbook (nursing drug handbook) (Forty-Third, North American ed.). LWW.</w:t>
      </w:r>
      <w:r w:rsidRPr="00BE7C34">
        <w:rPr>
          <w:rFonts w:ascii="Arial" w:eastAsia="Times New Roman" w:hAnsi="Arial" w:cs="Arial"/>
          <w:color w:val="373A3C"/>
          <w:sz w:val="23"/>
          <w:szCs w:val="23"/>
        </w:rPr>
        <w:br/>
      </w:r>
    </w:p>
    <w:p w14:paraId="35431F21" w14:textId="77777777" w:rsidR="00BE7C34" w:rsidRPr="00BE7C34" w:rsidRDefault="00BE7C34" w:rsidP="00BE7C34">
      <w:pPr>
        <w:shd w:val="clear" w:color="auto" w:fill="FFFFFF"/>
        <w:spacing w:after="0" w:line="240" w:lineRule="auto"/>
        <w:rPr>
          <w:rFonts w:ascii="Arial" w:eastAsia="Times New Roman" w:hAnsi="Arial" w:cs="Arial"/>
          <w:color w:val="373A3C"/>
          <w:sz w:val="23"/>
          <w:szCs w:val="23"/>
        </w:rPr>
      </w:pPr>
      <w:r w:rsidRPr="00BE7C34">
        <w:rPr>
          <w:rFonts w:ascii="Arial" w:eastAsia="Times New Roman" w:hAnsi="Arial" w:cs="Arial"/>
          <w:color w:val="373A3C"/>
          <w:sz w:val="23"/>
          <w:szCs w:val="23"/>
        </w:rPr>
        <w:t xml:space="preserve">Sobel, J. D. (2022). Bacterial vaginosis: Initial treatment (J. </w:t>
      </w:r>
      <w:proofErr w:type="spellStart"/>
      <w:r w:rsidRPr="00BE7C34">
        <w:rPr>
          <w:rFonts w:ascii="Arial" w:eastAsia="Times New Roman" w:hAnsi="Arial" w:cs="Arial"/>
          <w:color w:val="373A3C"/>
          <w:sz w:val="23"/>
          <w:szCs w:val="23"/>
        </w:rPr>
        <w:t>Marrazzo</w:t>
      </w:r>
      <w:proofErr w:type="spellEnd"/>
      <w:r w:rsidRPr="00BE7C34">
        <w:rPr>
          <w:rFonts w:ascii="Arial" w:eastAsia="Times New Roman" w:hAnsi="Arial" w:cs="Arial"/>
          <w:color w:val="373A3C"/>
          <w:sz w:val="23"/>
          <w:szCs w:val="23"/>
        </w:rPr>
        <w:t xml:space="preserve"> &amp; K. Eckler, Eds.). UpToDate. Retrieved November 14, 2022, from </w:t>
      </w:r>
      <w:hyperlink r:id="rId7" w:anchor="H3134200982" w:history="1">
        <w:r w:rsidRPr="00BE7C34">
          <w:rPr>
            <w:rFonts w:ascii="Arial" w:eastAsia="Times New Roman" w:hAnsi="Arial" w:cs="Arial"/>
            <w:color w:val="0000FF"/>
            <w:sz w:val="23"/>
            <w:szCs w:val="23"/>
            <w:u w:val="single"/>
          </w:rPr>
          <w:t>https://www.uptodate.com/contents/bacterial-vaginosis-initial-treatment?search=bacterial%20vaginosis%26topicRef=5451&amp;source=related_link#H3134200982</w:t>
        </w:r>
      </w:hyperlink>
      <w:r w:rsidRPr="00BE7C34">
        <w:rPr>
          <w:rFonts w:ascii="Arial" w:eastAsia="Times New Roman" w:hAnsi="Arial" w:cs="Arial"/>
          <w:color w:val="373A3C"/>
          <w:sz w:val="23"/>
          <w:szCs w:val="23"/>
        </w:rPr>
        <w:br/>
      </w:r>
    </w:p>
    <w:p w14:paraId="6B0E00D0" w14:textId="77777777" w:rsidR="00BE7C34" w:rsidRPr="00BE7C34" w:rsidRDefault="00BE7C34" w:rsidP="00BE7C34">
      <w:pPr>
        <w:shd w:val="clear" w:color="auto" w:fill="FFFFFF"/>
        <w:spacing w:after="0" w:line="240" w:lineRule="auto"/>
        <w:rPr>
          <w:rFonts w:ascii="Arial" w:eastAsia="Times New Roman" w:hAnsi="Arial" w:cs="Arial"/>
          <w:color w:val="373A3C"/>
          <w:sz w:val="23"/>
          <w:szCs w:val="23"/>
        </w:rPr>
      </w:pPr>
      <w:r w:rsidRPr="00BE7C34">
        <w:rPr>
          <w:rFonts w:ascii="Arial" w:eastAsia="Times New Roman" w:hAnsi="Arial" w:cs="Arial"/>
          <w:color w:val="373A3C"/>
          <w:sz w:val="23"/>
          <w:szCs w:val="23"/>
        </w:rPr>
        <w:t>Sobel, J. D., &amp; Mitchell, C. (2022). Bacterial vaginosis: Clinical manifestations and diagnosis (R. L. Barbieri &amp; K. Eckler, Eds.). UpToDate. Retrieved November 14, 2022, from </w:t>
      </w:r>
      <w:hyperlink r:id="rId8" w:history="1">
        <w:r w:rsidRPr="00BE7C34">
          <w:rPr>
            <w:rFonts w:ascii="Arial" w:eastAsia="Times New Roman" w:hAnsi="Arial" w:cs="Arial"/>
            <w:color w:val="0000FF"/>
            <w:sz w:val="23"/>
            <w:szCs w:val="23"/>
            <w:u w:val="single"/>
          </w:rPr>
          <w:t>https://www.uptodate.com/contents/bacterial-vaginosis-clinical-manifestations-and-diagnosis?search=bacterial%20vaginosis%26source=search_result&amp;selectedTitle=2~114&amp;usage_type=default&amp;display_rank=2</w:t>
        </w:r>
      </w:hyperlink>
      <w:r w:rsidRPr="00BE7C34">
        <w:rPr>
          <w:rFonts w:ascii="Arial" w:eastAsia="Times New Roman" w:hAnsi="Arial" w:cs="Arial"/>
          <w:color w:val="373A3C"/>
          <w:sz w:val="23"/>
          <w:szCs w:val="23"/>
        </w:rPr>
        <w:br/>
      </w:r>
    </w:p>
    <w:p w14:paraId="134224E0" w14:textId="77777777" w:rsidR="00BE7C34" w:rsidRPr="00BE7C34" w:rsidRDefault="00BE7C34" w:rsidP="00BE7C34">
      <w:pPr>
        <w:shd w:val="clear" w:color="auto" w:fill="FFFFFF"/>
        <w:spacing w:after="0" w:line="240" w:lineRule="auto"/>
        <w:rPr>
          <w:rFonts w:ascii="Arial" w:eastAsia="Times New Roman" w:hAnsi="Arial" w:cs="Arial"/>
          <w:color w:val="373A3C"/>
          <w:sz w:val="23"/>
          <w:szCs w:val="23"/>
        </w:rPr>
      </w:pPr>
      <w:r w:rsidRPr="00BE7C34">
        <w:rPr>
          <w:rFonts w:ascii="Arial" w:eastAsia="Times New Roman" w:hAnsi="Arial" w:cs="Arial"/>
          <w:color w:val="373A3C"/>
          <w:sz w:val="23"/>
          <w:szCs w:val="23"/>
        </w:rPr>
        <w:t xml:space="preserve">Woo, T. M., &amp; Robinson, M. V. (2020). Pharmacotherapeutics for advanced practice nurse prescribers (5th ed.). </w:t>
      </w:r>
      <w:proofErr w:type="spellStart"/>
      <w:r w:rsidRPr="00BE7C34">
        <w:rPr>
          <w:rFonts w:ascii="Arial" w:eastAsia="Times New Roman" w:hAnsi="Arial" w:cs="Arial"/>
          <w:color w:val="373A3C"/>
          <w:sz w:val="23"/>
          <w:szCs w:val="23"/>
        </w:rPr>
        <w:t>F.a.</w:t>
      </w:r>
      <w:proofErr w:type="spellEnd"/>
      <w:r w:rsidRPr="00BE7C34">
        <w:rPr>
          <w:rFonts w:ascii="Arial" w:eastAsia="Times New Roman" w:hAnsi="Arial" w:cs="Arial"/>
          <w:color w:val="373A3C"/>
          <w:sz w:val="23"/>
          <w:szCs w:val="23"/>
        </w:rPr>
        <w:t xml:space="preserve"> Davis </w:t>
      </w:r>
      <w:proofErr w:type="gramStart"/>
      <w:r w:rsidRPr="00BE7C34">
        <w:rPr>
          <w:rFonts w:ascii="Arial" w:eastAsia="Times New Roman" w:hAnsi="Arial" w:cs="Arial"/>
          <w:color w:val="373A3C"/>
          <w:sz w:val="23"/>
          <w:szCs w:val="23"/>
        </w:rPr>
        <w:t>Company,.</w:t>
      </w:r>
      <w:proofErr w:type="gramEnd"/>
    </w:p>
    <w:p w14:paraId="10D636D4" w14:textId="6B8D5BD8" w:rsidR="00BE7C34" w:rsidRDefault="00BE7C34"/>
    <w:p w14:paraId="29096FB2" w14:textId="6A0ECDD0" w:rsidR="00BE7C34" w:rsidRDefault="00BE7C34"/>
    <w:p w14:paraId="214F0DDF" w14:textId="77777777" w:rsidR="00BE7C34" w:rsidRPr="00BE7C34" w:rsidRDefault="00BE7C34" w:rsidP="00BE7C34">
      <w:pPr>
        <w:spacing w:after="0" w:line="240" w:lineRule="auto"/>
        <w:outlineLvl w:val="2"/>
        <w:rPr>
          <w:rFonts w:ascii="Arial" w:eastAsia="Times New Roman" w:hAnsi="Arial" w:cs="Arial"/>
          <w:b/>
          <w:bCs/>
          <w:color w:val="B40000"/>
          <w:sz w:val="27"/>
          <w:szCs w:val="27"/>
        </w:rPr>
      </w:pPr>
      <w:r w:rsidRPr="00BE7C34">
        <w:rPr>
          <w:rFonts w:ascii="Arial" w:eastAsia="Times New Roman" w:hAnsi="Arial" w:cs="Arial"/>
          <w:b/>
          <w:bCs/>
          <w:color w:val="B40000"/>
          <w:sz w:val="27"/>
          <w:szCs w:val="27"/>
        </w:rPr>
        <w:t>Re: Week 12 Discussion: Bacterial Vaginosis</w:t>
      </w:r>
    </w:p>
    <w:p w14:paraId="70D3E1FA" w14:textId="77777777" w:rsidR="00BE7C34" w:rsidRPr="00BE7C34" w:rsidRDefault="00BE7C34" w:rsidP="00BE7C34">
      <w:pPr>
        <w:spacing w:after="0"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t>by </w:t>
      </w:r>
      <w:hyperlink r:id="rId9" w:history="1">
        <w:r w:rsidRPr="00BE7C34">
          <w:rPr>
            <w:rFonts w:ascii="Times New Roman" w:eastAsia="Times New Roman" w:hAnsi="Times New Roman" w:cs="Times New Roman"/>
            <w:color w:val="0000FF"/>
            <w:sz w:val="24"/>
            <w:szCs w:val="24"/>
            <w:u w:val="single"/>
          </w:rPr>
          <w:t>Kaley O'Neill</w:t>
        </w:r>
      </w:hyperlink>
      <w:r w:rsidRPr="00BE7C34">
        <w:rPr>
          <w:rFonts w:ascii="Times New Roman" w:eastAsia="Times New Roman" w:hAnsi="Times New Roman" w:cs="Times New Roman"/>
          <w:sz w:val="24"/>
          <w:szCs w:val="24"/>
        </w:rPr>
        <w:t> - Tuesday, 15 November 2022, 4:58 PM</w:t>
      </w:r>
    </w:p>
    <w:p w14:paraId="0B9115FB" w14:textId="77777777" w:rsidR="00BE7C34" w:rsidRPr="00BE7C34" w:rsidRDefault="00BE7C34" w:rsidP="00BE7C34">
      <w:pPr>
        <w:spacing w:after="0"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t xml:space="preserve">If a patient has bacterial vaginosis (BV) and is showing symptoms, treatment with medication is recommended. The most important goal of treatment for RS is to relieve the vaginal symptoms and any signs of infection. Treating BV is beneficial for reducing the risk of acquiring other bacteria, such as N. gonorrhoeae, C. trachomatis, T. vaginalis, etc. (Bacterial vaginosis - STI treatment guidelines 2021). It is important to provide adequate teaching to RS on ways to avoid disrupting the normal balance of the good and bad bacteria in the vagina. I would prescribe metronidazole 500 mg orally 2 times per day for 7 days (Bacterial vaginosis - STI treatment </w:t>
      </w:r>
      <w:r w:rsidRPr="00BE7C34">
        <w:rPr>
          <w:rFonts w:ascii="Times New Roman" w:eastAsia="Times New Roman" w:hAnsi="Times New Roman" w:cs="Times New Roman"/>
          <w:sz w:val="24"/>
          <w:szCs w:val="24"/>
        </w:rPr>
        <w:lastRenderedPageBreak/>
        <w:t>guidelines 2021). If there were any contraindications for oral metronidazole, I would consider prescribing metronidazole gel 0.75% one full applicator 5g intravaginally once a day for 5 days.</w:t>
      </w:r>
      <w:r w:rsidRPr="00BE7C34">
        <w:rPr>
          <w:rFonts w:ascii="Times New Roman" w:eastAsia="Times New Roman" w:hAnsi="Times New Roman" w:cs="Times New Roman"/>
          <w:sz w:val="24"/>
          <w:szCs w:val="24"/>
        </w:rPr>
        <w:br/>
      </w:r>
      <w:r w:rsidRPr="00BE7C34">
        <w:rPr>
          <w:rFonts w:ascii="Times New Roman" w:eastAsia="Times New Roman" w:hAnsi="Times New Roman" w:cs="Times New Roman"/>
          <w:sz w:val="24"/>
          <w:szCs w:val="24"/>
        </w:rPr>
        <w:br/>
        <w:t xml:space="preserve">Although rare, there have been cases of aseptic meningitis reported due to metronidazole therapy (Tomás, et al., 2020). A patient should be advised to inform their doctor right away if they experience fever and chills, fatigue, vomiting or diarrhea, severe aches or pain in the muscles, joints, chest, or abdomen, etc. (Tomás, et al., 2020). These symptoms would elicit ending therapy immediately and finding an alternative agent. Other rare, but possible, adverse reactions that would indicate immediate change of therapy consists of peripheral or central neuropathy (Tomás, et al., 2020). If a patient experienced symptoms such as </w:t>
      </w:r>
      <w:proofErr w:type="spellStart"/>
      <w:r w:rsidRPr="00BE7C34">
        <w:rPr>
          <w:rFonts w:ascii="Times New Roman" w:eastAsia="Times New Roman" w:hAnsi="Times New Roman" w:cs="Times New Roman"/>
          <w:sz w:val="24"/>
          <w:szCs w:val="24"/>
        </w:rPr>
        <w:t>paraesthesia</w:t>
      </w:r>
      <w:proofErr w:type="spellEnd"/>
      <w:r w:rsidRPr="00BE7C34">
        <w:rPr>
          <w:rFonts w:ascii="Times New Roman" w:eastAsia="Times New Roman" w:hAnsi="Times New Roman" w:cs="Times New Roman"/>
          <w:sz w:val="24"/>
          <w:szCs w:val="24"/>
        </w:rPr>
        <w:t>, ataxia, seizures, dizziness, etc. I would advise them to stop taking the medication immediately and start thinking of alternative options.</w:t>
      </w:r>
      <w:r w:rsidRPr="00BE7C34">
        <w:rPr>
          <w:rFonts w:ascii="Times New Roman" w:eastAsia="Times New Roman" w:hAnsi="Times New Roman" w:cs="Times New Roman"/>
          <w:sz w:val="24"/>
          <w:szCs w:val="24"/>
        </w:rPr>
        <w:br/>
      </w:r>
      <w:r w:rsidRPr="00BE7C34">
        <w:rPr>
          <w:rFonts w:ascii="Times New Roman" w:eastAsia="Times New Roman" w:hAnsi="Times New Roman" w:cs="Times New Roman"/>
          <w:sz w:val="24"/>
          <w:szCs w:val="24"/>
        </w:rPr>
        <w:br/>
        <w:t xml:space="preserve">An alternative regimen for the treatment of BV consists of clindamycin 300mg orally 2 times a day for 7 days. If metronidazole is contraindicated in a patient or if they do not tolerate the medication, I would prescribe this antibiotic instead. There is also an option for clindamycin ovules to be prescribed 100 mg intravaginally once at bedtime for 3 days (Bacterial vaginosis - STI treatment guidelines 2021). Due to RS being sexually active and no specification on </w:t>
      </w:r>
      <w:proofErr w:type="gramStart"/>
      <w:r w:rsidRPr="00BE7C34">
        <w:rPr>
          <w:rFonts w:ascii="Times New Roman" w:eastAsia="Times New Roman" w:hAnsi="Times New Roman" w:cs="Times New Roman"/>
          <w:sz w:val="24"/>
          <w:szCs w:val="24"/>
        </w:rPr>
        <w:t>whether or not</w:t>
      </w:r>
      <w:proofErr w:type="gramEnd"/>
      <w:r w:rsidRPr="00BE7C34">
        <w:rPr>
          <w:rFonts w:ascii="Times New Roman" w:eastAsia="Times New Roman" w:hAnsi="Times New Roman" w:cs="Times New Roman"/>
          <w:sz w:val="24"/>
          <w:szCs w:val="24"/>
        </w:rPr>
        <w:t xml:space="preserve"> she is taking birth control, I would inform her of the possibility of medication weakening the base of latex or rubber products, such as condoms or diaphragms. This could increase the chances of a condom breaking and therefore, increasing the chances of an unplanned pregnancy (Bacterial vaginosis - STI treatment guidelines 2021). I would recommend she do not use these types of products within 72 hours after treatment. There are a few OTC medications that are appropriate for this patient to use for treatment of BV. One example includes boric acid. Although mild, boric acid consists of antibacterial and antifungal properties. It has been used to treat BV in the past, as well as yeast and other vaginal infections (</w:t>
      </w:r>
      <w:proofErr w:type="spellStart"/>
      <w:r w:rsidRPr="00BE7C34">
        <w:rPr>
          <w:rFonts w:ascii="Times New Roman" w:eastAsia="Times New Roman" w:hAnsi="Times New Roman" w:cs="Times New Roman"/>
          <w:sz w:val="24"/>
          <w:szCs w:val="24"/>
        </w:rPr>
        <w:t>Falconi-McCahill</w:t>
      </w:r>
      <w:proofErr w:type="spellEnd"/>
      <w:r w:rsidRPr="00BE7C34">
        <w:rPr>
          <w:rFonts w:ascii="Times New Roman" w:eastAsia="Times New Roman" w:hAnsi="Times New Roman" w:cs="Times New Roman"/>
          <w:sz w:val="24"/>
          <w:szCs w:val="24"/>
        </w:rPr>
        <w:t>, 2019). Boric acid suppositories are not recommended by medical professionals for the treatment of BV and should not be used in patients who are pregnant. Another OTC product that can assist in treatment of BV is probiotics. Taking a probiotic daily can promote healthy bacterial growth and assist toward the imbalance of good and bad bacteria in the vagina (Tomás et al., 2020). More research needs to be conducted for both boric acid and probiotics for the treatment of BV.</w:t>
      </w:r>
      <w:r w:rsidRPr="00BE7C34">
        <w:rPr>
          <w:rFonts w:ascii="Times New Roman" w:eastAsia="Times New Roman" w:hAnsi="Times New Roman" w:cs="Times New Roman"/>
          <w:sz w:val="24"/>
          <w:szCs w:val="24"/>
        </w:rPr>
        <w:br/>
      </w:r>
      <w:r w:rsidRPr="00BE7C34">
        <w:rPr>
          <w:rFonts w:ascii="Times New Roman" w:eastAsia="Times New Roman" w:hAnsi="Times New Roman" w:cs="Times New Roman"/>
          <w:sz w:val="24"/>
          <w:szCs w:val="24"/>
        </w:rPr>
        <w:br/>
        <w:t>I would recommend that RS do not douche in the future. I would educate her on the fact that douching may cause an overgrowth of harmful bacteria, which increases the risk of developing BV or yeast infections. I would also educate her on the dangers of douching when a vaginal infection is already present, as bacteria may be pushed and spread into the uterus, fallopian tubes, or ovaries (</w:t>
      </w:r>
      <w:proofErr w:type="spellStart"/>
      <w:r w:rsidRPr="00BE7C34">
        <w:rPr>
          <w:rFonts w:ascii="Times New Roman" w:eastAsia="Times New Roman" w:hAnsi="Times New Roman" w:cs="Times New Roman"/>
          <w:sz w:val="24"/>
          <w:szCs w:val="24"/>
        </w:rPr>
        <w:t>Falconi-McCahill</w:t>
      </w:r>
      <w:proofErr w:type="spellEnd"/>
      <w:r w:rsidRPr="00BE7C34">
        <w:rPr>
          <w:rFonts w:ascii="Times New Roman" w:eastAsia="Times New Roman" w:hAnsi="Times New Roman" w:cs="Times New Roman"/>
          <w:sz w:val="24"/>
          <w:szCs w:val="24"/>
        </w:rPr>
        <w:t>, 2019). Although it is not completely understood how BV is spread or how it can be prevented, some helpful tips include limiting number of sex partners, avoiding douching and using condoms properly when having sexual intercourse (</w:t>
      </w:r>
      <w:proofErr w:type="spellStart"/>
      <w:r w:rsidRPr="00BE7C34">
        <w:rPr>
          <w:rFonts w:ascii="Times New Roman" w:eastAsia="Times New Roman" w:hAnsi="Times New Roman" w:cs="Times New Roman"/>
          <w:sz w:val="24"/>
          <w:szCs w:val="24"/>
        </w:rPr>
        <w:t>Falconi-McCahill</w:t>
      </w:r>
      <w:proofErr w:type="spellEnd"/>
      <w:r w:rsidRPr="00BE7C34">
        <w:rPr>
          <w:rFonts w:ascii="Times New Roman" w:eastAsia="Times New Roman" w:hAnsi="Times New Roman" w:cs="Times New Roman"/>
          <w:sz w:val="24"/>
          <w:szCs w:val="24"/>
        </w:rPr>
        <w:t>, 2019). Metronidazole should be used with caution with warfarin and lithium. Warfarin interacts with many prescription medications, as it is used to prevent and treat blood clots. Taking metronidazole while on warfarin can cause patients to bleed more easily (</w:t>
      </w:r>
      <w:proofErr w:type="spellStart"/>
      <w:r w:rsidRPr="00BE7C34">
        <w:rPr>
          <w:rFonts w:ascii="Times New Roman" w:eastAsia="Times New Roman" w:hAnsi="Times New Roman" w:cs="Times New Roman"/>
          <w:sz w:val="24"/>
          <w:szCs w:val="24"/>
        </w:rPr>
        <w:t>Falconi-McCahill</w:t>
      </w:r>
      <w:proofErr w:type="spellEnd"/>
      <w:r w:rsidRPr="00BE7C34">
        <w:rPr>
          <w:rFonts w:ascii="Times New Roman" w:eastAsia="Times New Roman" w:hAnsi="Times New Roman" w:cs="Times New Roman"/>
          <w:sz w:val="24"/>
          <w:szCs w:val="24"/>
        </w:rPr>
        <w:t>, 2019). Dosing may need to be adjusted accordingly and the prescriptions should be taken with caution. Taking metronidazole with lithium may raise the levels of lithium in the body due to decreasing renal clearance of the medication (</w:t>
      </w:r>
      <w:proofErr w:type="spellStart"/>
      <w:r w:rsidRPr="00BE7C34">
        <w:rPr>
          <w:rFonts w:ascii="Times New Roman" w:eastAsia="Times New Roman" w:hAnsi="Times New Roman" w:cs="Times New Roman"/>
          <w:sz w:val="24"/>
          <w:szCs w:val="24"/>
        </w:rPr>
        <w:t>Falconi-McCahill</w:t>
      </w:r>
      <w:proofErr w:type="spellEnd"/>
      <w:r w:rsidRPr="00BE7C34">
        <w:rPr>
          <w:rFonts w:ascii="Times New Roman" w:eastAsia="Times New Roman" w:hAnsi="Times New Roman" w:cs="Times New Roman"/>
          <w:sz w:val="24"/>
          <w:szCs w:val="24"/>
        </w:rPr>
        <w:t xml:space="preserve">, 2019). Lithium dosage may need to be adjusted when used in combination with metronidazole and the two should be taken </w:t>
      </w:r>
      <w:r w:rsidRPr="00BE7C34">
        <w:rPr>
          <w:rFonts w:ascii="Times New Roman" w:eastAsia="Times New Roman" w:hAnsi="Times New Roman" w:cs="Times New Roman"/>
          <w:sz w:val="24"/>
          <w:szCs w:val="24"/>
        </w:rPr>
        <w:lastRenderedPageBreak/>
        <w:t>together with caution.</w:t>
      </w:r>
      <w:r w:rsidRPr="00BE7C34">
        <w:rPr>
          <w:rFonts w:ascii="Times New Roman" w:eastAsia="Times New Roman" w:hAnsi="Times New Roman" w:cs="Times New Roman"/>
          <w:sz w:val="24"/>
          <w:szCs w:val="24"/>
        </w:rPr>
        <w:br/>
      </w:r>
      <w:r w:rsidRPr="00BE7C34">
        <w:rPr>
          <w:rFonts w:ascii="Times New Roman" w:eastAsia="Times New Roman" w:hAnsi="Times New Roman" w:cs="Times New Roman"/>
          <w:sz w:val="24"/>
          <w:szCs w:val="24"/>
        </w:rPr>
        <w:br/>
        <w:t>References</w:t>
      </w:r>
      <w:r w:rsidRPr="00BE7C34">
        <w:rPr>
          <w:rFonts w:ascii="Times New Roman" w:eastAsia="Times New Roman" w:hAnsi="Times New Roman" w:cs="Times New Roman"/>
          <w:sz w:val="24"/>
          <w:szCs w:val="24"/>
        </w:rPr>
        <w:br/>
      </w:r>
      <w:r w:rsidRPr="00BE7C34">
        <w:rPr>
          <w:rFonts w:ascii="Times New Roman" w:eastAsia="Times New Roman" w:hAnsi="Times New Roman" w:cs="Times New Roman"/>
          <w:sz w:val="24"/>
          <w:szCs w:val="24"/>
        </w:rPr>
        <w:br/>
        <w:t>Centers for Disease Control and Prevention. (2021, July 22). Bacterial vaginosis - STI treatment guidelines. Centers for Disease Control and Prevention. Retrieved November 15, 2022, from https://www.cdc.gov/std/treatment-guidelines/bv.htm#:~:text=Treatment%20for%20BV%20is%20recommended,trachomatis%2C%20N.</w:t>
      </w:r>
      <w:r w:rsidRPr="00BE7C34">
        <w:rPr>
          <w:rFonts w:ascii="Times New Roman" w:eastAsia="Times New Roman" w:hAnsi="Times New Roman" w:cs="Times New Roman"/>
          <w:sz w:val="24"/>
          <w:szCs w:val="24"/>
        </w:rPr>
        <w:br/>
      </w:r>
      <w:r w:rsidRPr="00BE7C34">
        <w:rPr>
          <w:rFonts w:ascii="Times New Roman" w:eastAsia="Times New Roman" w:hAnsi="Times New Roman" w:cs="Times New Roman"/>
          <w:sz w:val="24"/>
          <w:szCs w:val="24"/>
        </w:rPr>
        <w:br/>
      </w:r>
      <w:proofErr w:type="spellStart"/>
      <w:r w:rsidRPr="00BE7C34">
        <w:rPr>
          <w:rFonts w:ascii="Times New Roman" w:eastAsia="Times New Roman" w:hAnsi="Times New Roman" w:cs="Times New Roman"/>
          <w:sz w:val="24"/>
          <w:szCs w:val="24"/>
        </w:rPr>
        <w:t>Falconi-McCahill</w:t>
      </w:r>
      <w:proofErr w:type="spellEnd"/>
      <w:r w:rsidRPr="00BE7C34">
        <w:rPr>
          <w:rFonts w:ascii="Times New Roman" w:eastAsia="Times New Roman" w:hAnsi="Times New Roman" w:cs="Times New Roman"/>
          <w:sz w:val="24"/>
          <w:szCs w:val="24"/>
        </w:rPr>
        <w:t>, A. (2019). Bacterial vaginosis: A clinical update with a focus on complementary and alternative therapies. Journal of Midwifery &amp; Women's Health, 64(5), 578-591.</w:t>
      </w:r>
      <w:r w:rsidRPr="00BE7C34">
        <w:rPr>
          <w:rFonts w:ascii="Times New Roman" w:eastAsia="Times New Roman" w:hAnsi="Times New Roman" w:cs="Times New Roman"/>
          <w:sz w:val="24"/>
          <w:szCs w:val="24"/>
        </w:rPr>
        <w:br/>
      </w:r>
      <w:r w:rsidRPr="00BE7C34">
        <w:rPr>
          <w:rFonts w:ascii="Times New Roman" w:eastAsia="Times New Roman" w:hAnsi="Times New Roman" w:cs="Times New Roman"/>
          <w:sz w:val="24"/>
          <w:szCs w:val="24"/>
        </w:rPr>
        <w:br/>
        <w:t xml:space="preserve">Tomás, M., </w:t>
      </w:r>
      <w:proofErr w:type="spellStart"/>
      <w:r w:rsidRPr="00BE7C34">
        <w:rPr>
          <w:rFonts w:ascii="Times New Roman" w:eastAsia="Times New Roman" w:hAnsi="Times New Roman" w:cs="Times New Roman"/>
          <w:sz w:val="24"/>
          <w:szCs w:val="24"/>
        </w:rPr>
        <w:t>Palmeira</w:t>
      </w:r>
      <w:proofErr w:type="spellEnd"/>
      <w:r w:rsidRPr="00BE7C34">
        <w:rPr>
          <w:rFonts w:ascii="Times New Roman" w:eastAsia="Times New Roman" w:hAnsi="Times New Roman" w:cs="Times New Roman"/>
          <w:sz w:val="24"/>
          <w:szCs w:val="24"/>
        </w:rPr>
        <w:t xml:space="preserve">-de-Oliveira, A., </w:t>
      </w:r>
      <w:proofErr w:type="spellStart"/>
      <w:r w:rsidRPr="00BE7C34">
        <w:rPr>
          <w:rFonts w:ascii="Times New Roman" w:eastAsia="Times New Roman" w:hAnsi="Times New Roman" w:cs="Times New Roman"/>
          <w:sz w:val="24"/>
          <w:szCs w:val="24"/>
        </w:rPr>
        <w:t>Simões</w:t>
      </w:r>
      <w:proofErr w:type="spellEnd"/>
      <w:r w:rsidRPr="00BE7C34">
        <w:rPr>
          <w:rFonts w:ascii="Times New Roman" w:eastAsia="Times New Roman" w:hAnsi="Times New Roman" w:cs="Times New Roman"/>
          <w:sz w:val="24"/>
          <w:szCs w:val="24"/>
        </w:rPr>
        <w:t xml:space="preserve">, S., Martinez-de-Oliveira, J., &amp; </w:t>
      </w:r>
      <w:proofErr w:type="spellStart"/>
      <w:r w:rsidRPr="00BE7C34">
        <w:rPr>
          <w:rFonts w:ascii="Times New Roman" w:eastAsia="Times New Roman" w:hAnsi="Times New Roman" w:cs="Times New Roman"/>
          <w:sz w:val="24"/>
          <w:szCs w:val="24"/>
        </w:rPr>
        <w:t>Palmeira</w:t>
      </w:r>
      <w:proofErr w:type="spellEnd"/>
      <w:r w:rsidRPr="00BE7C34">
        <w:rPr>
          <w:rFonts w:ascii="Times New Roman" w:eastAsia="Times New Roman" w:hAnsi="Times New Roman" w:cs="Times New Roman"/>
          <w:sz w:val="24"/>
          <w:szCs w:val="24"/>
        </w:rPr>
        <w:t xml:space="preserve">-de-Oliveira, R. (2020). Bacterial vaginosis: Standard treatments and alternative strategies. International Journal of Pharmaceutics, 587, 119659. </w:t>
      </w:r>
      <w:proofErr w:type="spellStart"/>
      <w:r w:rsidRPr="00BE7C34">
        <w:rPr>
          <w:rFonts w:ascii="Times New Roman" w:eastAsia="Times New Roman" w:hAnsi="Times New Roman" w:cs="Times New Roman"/>
          <w:sz w:val="24"/>
          <w:szCs w:val="24"/>
        </w:rPr>
        <w:t>doi</w:t>
      </w:r>
      <w:proofErr w:type="spellEnd"/>
      <w:r w:rsidRPr="00BE7C34">
        <w:rPr>
          <w:rFonts w:ascii="Times New Roman" w:eastAsia="Times New Roman" w:hAnsi="Times New Roman" w:cs="Times New Roman"/>
          <w:sz w:val="24"/>
          <w:szCs w:val="24"/>
        </w:rPr>
        <w:t>: 10.1016/j.ijpharm.2020.119659.</w:t>
      </w:r>
    </w:p>
    <w:p w14:paraId="5804EFDC" w14:textId="77777777" w:rsidR="00BE7C34" w:rsidRPr="00BE7C34" w:rsidRDefault="00BE7C34" w:rsidP="00BE7C34">
      <w:pPr>
        <w:spacing w:after="0" w:line="240" w:lineRule="auto"/>
        <w:rPr>
          <w:rFonts w:ascii="Times New Roman" w:eastAsia="Times New Roman" w:hAnsi="Times New Roman" w:cs="Times New Roman"/>
          <w:i/>
          <w:iCs/>
          <w:sz w:val="24"/>
          <w:szCs w:val="24"/>
        </w:rPr>
      </w:pPr>
      <w:r w:rsidRPr="00BE7C34">
        <w:rPr>
          <w:rFonts w:ascii="Times New Roman" w:eastAsia="Times New Roman" w:hAnsi="Times New Roman" w:cs="Times New Roman"/>
          <w:i/>
          <w:iCs/>
          <w:sz w:val="18"/>
          <w:szCs w:val="18"/>
        </w:rPr>
        <w:t>821 words</w:t>
      </w:r>
    </w:p>
    <w:p w14:paraId="5072B52B" w14:textId="77777777" w:rsidR="00BE7C34" w:rsidRPr="00BE7C34" w:rsidRDefault="00BE7C34" w:rsidP="00BE7C34">
      <w:pPr>
        <w:spacing w:after="0" w:line="240" w:lineRule="auto"/>
        <w:rPr>
          <w:rFonts w:ascii="Times New Roman" w:eastAsia="Times New Roman" w:hAnsi="Times New Roman" w:cs="Times New Roman"/>
          <w:sz w:val="24"/>
          <w:szCs w:val="24"/>
        </w:rPr>
      </w:pPr>
      <w:hyperlink r:id="rId10" w:anchor="p1501077" w:tooltip="Permanent link to this post" w:history="1">
        <w:proofErr w:type="spellStart"/>
        <w:r w:rsidRPr="00BE7C34">
          <w:rPr>
            <w:rFonts w:ascii="Times New Roman" w:eastAsia="Times New Roman" w:hAnsi="Times New Roman" w:cs="Times New Roman"/>
            <w:color w:val="0000FF"/>
            <w:sz w:val="24"/>
            <w:szCs w:val="24"/>
            <w:u w:val="single"/>
          </w:rPr>
          <w:t>Permalink</w:t>
        </w:r>
      </w:hyperlink>
      <w:hyperlink r:id="rId11" w:anchor="p1417994" w:tooltip="Permanent link to the parent of this post" w:history="1">
        <w:r w:rsidRPr="00BE7C34">
          <w:rPr>
            <w:rFonts w:ascii="Times New Roman" w:eastAsia="Times New Roman" w:hAnsi="Times New Roman" w:cs="Times New Roman"/>
            <w:color w:val="0000FF"/>
            <w:sz w:val="24"/>
            <w:szCs w:val="24"/>
            <w:u w:val="single"/>
          </w:rPr>
          <w:t>Show</w:t>
        </w:r>
        <w:proofErr w:type="spellEnd"/>
        <w:r w:rsidRPr="00BE7C34">
          <w:rPr>
            <w:rFonts w:ascii="Times New Roman" w:eastAsia="Times New Roman" w:hAnsi="Times New Roman" w:cs="Times New Roman"/>
            <w:color w:val="0000FF"/>
            <w:sz w:val="24"/>
            <w:szCs w:val="24"/>
            <w:u w:val="single"/>
          </w:rPr>
          <w:t xml:space="preserve"> </w:t>
        </w:r>
        <w:proofErr w:type="spellStart"/>
        <w:r w:rsidRPr="00BE7C34">
          <w:rPr>
            <w:rFonts w:ascii="Times New Roman" w:eastAsia="Times New Roman" w:hAnsi="Times New Roman" w:cs="Times New Roman"/>
            <w:color w:val="0000FF"/>
            <w:sz w:val="24"/>
            <w:szCs w:val="24"/>
            <w:u w:val="single"/>
          </w:rPr>
          <w:t>parent</w:t>
        </w:r>
      </w:hyperlink>
      <w:hyperlink r:id="rId12" w:anchor="mformforum" w:tooltip="Reply" w:history="1">
        <w:r w:rsidRPr="00BE7C34">
          <w:rPr>
            <w:rFonts w:ascii="Times New Roman" w:eastAsia="Times New Roman" w:hAnsi="Times New Roman" w:cs="Times New Roman"/>
            <w:color w:val="0000FF"/>
            <w:sz w:val="24"/>
            <w:szCs w:val="24"/>
            <w:u w:val="single"/>
          </w:rPr>
          <w:t>Reply</w:t>
        </w:r>
        <w:proofErr w:type="spellEnd"/>
      </w:hyperlink>
    </w:p>
    <w:p w14:paraId="5B9D2230" w14:textId="77777777" w:rsidR="00BE7C34" w:rsidRPr="00BE7C34" w:rsidRDefault="00BE7C34" w:rsidP="00BE7C34">
      <w:pPr>
        <w:spacing w:after="0"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noProof/>
          <w:sz w:val="24"/>
          <w:szCs w:val="24"/>
        </w:rPr>
        <mc:AlternateContent>
          <mc:Choice Requires="wps">
            <w:drawing>
              <wp:inline distT="0" distB="0" distL="0" distR="0" wp14:anchorId="2E6E4CF6" wp14:editId="588B4B90">
                <wp:extent cx="304800" cy="304800"/>
                <wp:effectExtent l="0" t="0" r="0" b="0"/>
                <wp:docPr id="1" name="AutoShape 1" descr="Picture of Lauren Beaureg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F1710" id="AutoShape 1" o:spid="_x0000_s1026" alt="Picture of Lauren Beaureg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357709" w14:textId="77777777" w:rsidR="00BE7C34" w:rsidRPr="00BE7C34" w:rsidRDefault="00BE7C34" w:rsidP="00BE7C34">
      <w:pPr>
        <w:spacing w:after="0" w:line="240" w:lineRule="auto"/>
        <w:outlineLvl w:val="2"/>
        <w:rPr>
          <w:rFonts w:ascii="Arial" w:eastAsia="Times New Roman" w:hAnsi="Arial" w:cs="Arial"/>
          <w:b/>
          <w:bCs/>
          <w:color w:val="B40000"/>
          <w:sz w:val="27"/>
          <w:szCs w:val="27"/>
        </w:rPr>
      </w:pPr>
      <w:r w:rsidRPr="00BE7C34">
        <w:rPr>
          <w:rFonts w:ascii="Arial" w:eastAsia="Times New Roman" w:hAnsi="Arial" w:cs="Arial"/>
          <w:b/>
          <w:bCs/>
          <w:color w:val="B40000"/>
          <w:sz w:val="27"/>
          <w:szCs w:val="27"/>
        </w:rPr>
        <w:t>Re: Week 12 Discussion: Bacterial Vaginosis</w:t>
      </w:r>
    </w:p>
    <w:p w14:paraId="3C2467D1" w14:textId="77777777" w:rsidR="00BE7C34" w:rsidRPr="00BE7C34" w:rsidRDefault="00BE7C34" w:rsidP="00BE7C34">
      <w:pPr>
        <w:spacing w:after="0"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t>by </w:t>
      </w:r>
      <w:hyperlink r:id="rId13" w:history="1">
        <w:r w:rsidRPr="00BE7C34">
          <w:rPr>
            <w:rFonts w:ascii="Times New Roman" w:eastAsia="Times New Roman" w:hAnsi="Times New Roman" w:cs="Times New Roman"/>
            <w:color w:val="0000FF"/>
            <w:sz w:val="24"/>
            <w:szCs w:val="24"/>
            <w:u w:val="single"/>
          </w:rPr>
          <w:t>Lauren Beauregard</w:t>
        </w:r>
      </w:hyperlink>
      <w:r w:rsidRPr="00BE7C34">
        <w:rPr>
          <w:rFonts w:ascii="Times New Roman" w:eastAsia="Times New Roman" w:hAnsi="Times New Roman" w:cs="Times New Roman"/>
          <w:sz w:val="24"/>
          <w:szCs w:val="24"/>
        </w:rPr>
        <w:t> - Tuesday, 15 November 2022, 8:15 PM</w:t>
      </w:r>
    </w:p>
    <w:p w14:paraId="5BAF84B5" w14:textId="77777777" w:rsidR="00BE7C34" w:rsidRPr="00BE7C34" w:rsidRDefault="00BE7C34" w:rsidP="00BE7C34">
      <w:pPr>
        <w:spacing w:after="100" w:afterAutospacing="1"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t>R.S presents with symptoms of white vaginal discharge and odor for the past month. She reports using a commercial douche on a bi-weekly basis during the past year to prevent vaginal infections. R.S has been diagnosed with bacterial vaginosis. Bacterial vaginosis is generally caused by an overgrowth of bacteria in the vagina. Risk factors of this infection include sexual activity, douching, and cigarette smoking (Sobel &amp; Mitchell, 2022). Specific goals of treatment for R.S are patient education, reduction in symptoms, and prevention of recurring infection. </w:t>
      </w:r>
    </w:p>
    <w:p w14:paraId="7782EE0A" w14:textId="77777777" w:rsidR="00BE7C34" w:rsidRPr="00BE7C34" w:rsidRDefault="00BE7C34" w:rsidP="00BE7C34">
      <w:pPr>
        <w:spacing w:after="100" w:afterAutospacing="1"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t>First-line therapy I would prescribe for R.S is metronidazole. Since the efficacy is similar, R.S could either be treated with oral metronidazole 500 mg twice daily for seven days or metronidazole 0.75% vaginal gel (5-gram applicator) once daily for five days. When taking this medication, it will be important to monitor for adverse effects and relief of symptoms. Common side effects of metronidazole are nausea, metallic taste, and neuropathy. R.S should be advised not to consume alcohol while on this medication to prevent serious side effects. An adverse reaction that would indicate a change in therapy are symptoms of an allergic reaction such as hives, itching, or anaphylaxis (Sobel, 2022). </w:t>
      </w:r>
    </w:p>
    <w:p w14:paraId="74F2F11D" w14:textId="77777777" w:rsidR="00BE7C34" w:rsidRPr="00BE7C34" w:rsidRDefault="00BE7C34" w:rsidP="00BE7C34">
      <w:pPr>
        <w:spacing w:after="100" w:afterAutospacing="1"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t xml:space="preserve">An appropriate second-line therapy is clindamycin. The preferred route for this therapy is vaginal clindamycin 2% cream 5 g daily for seven days. Although less recommended, an alternative regimen is clindamycin 300 mg twice daily for seven days. This route is less recommended due to the risk of developing C. difficile. An appropriate over-the-counter medication for R.S </w:t>
      </w:r>
      <w:proofErr w:type="gramStart"/>
      <w:r w:rsidRPr="00BE7C34">
        <w:rPr>
          <w:rFonts w:ascii="Times New Roman" w:eastAsia="Times New Roman" w:hAnsi="Times New Roman" w:cs="Times New Roman"/>
          <w:sz w:val="24"/>
          <w:szCs w:val="24"/>
        </w:rPr>
        <w:t>are</w:t>
      </w:r>
      <w:proofErr w:type="gramEnd"/>
      <w:r w:rsidRPr="00BE7C34">
        <w:rPr>
          <w:rFonts w:ascii="Times New Roman" w:eastAsia="Times New Roman" w:hAnsi="Times New Roman" w:cs="Times New Roman"/>
          <w:sz w:val="24"/>
          <w:szCs w:val="24"/>
        </w:rPr>
        <w:t xml:space="preserve"> probiotics. Probiotics are beneficial in treating bacterial vaginosis and reducing the chance of recurrence (Sobel, 2022). There are several beneficial lifestyle modifications to prevent bacterial vaginosis. These modifications include smoking cessation, avoid douching, and using condoms during sexual activity (UpToDate, 2022). </w:t>
      </w:r>
    </w:p>
    <w:p w14:paraId="2718CC90" w14:textId="77777777" w:rsidR="00BE7C34" w:rsidRPr="00BE7C34" w:rsidRDefault="00BE7C34" w:rsidP="00BE7C34">
      <w:pPr>
        <w:spacing w:after="100" w:afterAutospacing="1"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lastRenderedPageBreak/>
        <w:t>References:</w:t>
      </w:r>
    </w:p>
    <w:p w14:paraId="7D6C80DB" w14:textId="77777777" w:rsidR="00BE7C34" w:rsidRPr="00BE7C34" w:rsidRDefault="00BE7C34" w:rsidP="00BE7C34">
      <w:pPr>
        <w:spacing w:after="100" w:afterAutospacing="1"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t xml:space="preserve">Sobel, J., &amp; </w:t>
      </w:r>
      <w:proofErr w:type="gramStart"/>
      <w:r w:rsidRPr="00BE7C34">
        <w:rPr>
          <w:rFonts w:ascii="Times New Roman" w:eastAsia="Times New Roman" w:hAnsi="Times New Roman" w:cs="Times New Roman"/>
          <w:sz w:val="24"/>
          <w:szCs w:val="24"/>
        </w:rPr>
        <w:t>Mitchell ,</w:t>
      </w:r>
      <w:proofErr w:type="gramEnd"/>
      <w:r w:rsidRPr="00BE7C34">
        <w:rPr>
          <w:rFonts w:ascii="Times New Roman" w:eastAsia="Times New Roman" w:hAnsi="Times New Roman" w:cs="Times New Roman"/>
          <w:sz w:val="24"/>
          <w:szCs w:val="24"/>
        </w:rPr>
        <w:t xml:space="preserve"> C. (2022, October). Bacterial vaginosis: Clinical manifestations and diagnosis. UpToDate. Retrieved November 15, 2022, from https://www-uptodate-com.regiscollege.idm.oclc.org/contents/bacterial-vaginosis-clinical-manifestations-and-diagnosis?search=bacterial%20vaginosis&amp;source=search_result&amp;selectedTitle=2~114&amp;usage_type=default&amp;display_rank=2 </w:t>
      </w:r>
    </w:p>
    <w:p w14:paraId="46985BE0" w14:textId="77777777" w:rsidR="00BE7C34" w:rsidRPr="00BE7C34" w:rsidRDefault="00BE7C34" w:rsidP="00BE7C34">
      <w:pPr>
        <w:spacing w:after="0" w:line="240" w:lineRule="auto"/>
        <w:rPr>
          <w:rFonts w:ascii="Times New Roman" w:eastAsia="Times New Roman" w:hAnsi="Times New Roman" w:cs="Times New Roman"/>
          <w:sz w:val="24"/>
          <w:szCs w:val="24"/>
        </w:rPr>
      </w:pPr>
      <w:proofErr w:type="gramStart"/>
      <w:r w:rsidRPr="00BE7C34">
        <w:rPr>
          <w:rFonts w:ascii="Times New Roman" w:eastAsia="Times New Roman" w:hAnsi="Times New Roman" w:cs="Times New Roman"/>
          <w:sz w:val="24"/>
          <w:szCs w:val="24"/>
        </w:rPr>
        <w:t>Sobel ,</w:t>
      </w:r>
      <w:proofErr w:type="gramEnd"/>
      <w:r w:rsidRPr="00BE7C34">
        <w:rPr>
          <w:rFonts w:ascii="Times New Roman" w:eastAsia="Times New Roman" w:hAnsi="Times New Roman" w:cs="Times New Roman"/>
          <w:sz w:val="24"/>
          <w:szCs w:val="24"/>
        </w:rPr>
        <w:t xml:space="preserve"> J. (2022, October). Bacterial vaginosis: Initial treatment Topic. UpToDate. Retrieved November 15, 2022, from https://www-uptodate-com.regiscollege.idm.oclc.org/contents/bacterial-vaginosis-initial-treatment?search=bacterial%20vaginosis&amp;source=search_result&amp;selectedTitle=1~114&amp;usage_type=default&amp;display_rank=1#H3502677056</w:t>
      </w:r>
      <w:r w:rsidRPr="00BE7C34">
        <w:rPr>
          <w:rFonts w:ascii="Times New Roman" w:eastAsia="Times New Roman" w:hAnsi="Times New Roman" w:cs="Times New Roman"/>
          <w:sz w:val="24"/>
          <w:szCs w:val="24"/>
        </w:rPr>
        <w:br/>
      </w:r>
      <w:r w:rsidRPr="00BE7C34">
        <w:rPr>
          <w:rFonts w:ascii="Times New Roman" w:eastAsia="Times New Roman" w:hAnsi="Times New Roman" w:cs="Times New Roman"/>
          <w:sz w:val="24"/>
          <w:szCs w:val="24"/>
        </w:rPr>
        <w:br/>
      </w:r>
    </w:p>
    <w:p w14:paraId="5E098633" w14:textId="77777777" w:rsidR="00BE7C34" w:rsidRPr="00BE7C34" w:rsidRDefault="00BE7C34" w:rsidP="00BE7C34">
      <w:pPr>
        <w:spacing w:after="100" w:afterAutospacing="1" w:line="240" w:lineRule="auto"/>
        <w:rPr>
          <w:rFonts w:ascii="Times New Roman" w:eastAsia="Times New Roman" w:hAnsi="Times New Roman" w:cs="Times New Roman"/>
          <w:sz w:val="24"/>
          <w:szCs w:val="24"/>
        </w:rPr>
      </w:pPr>
      <w:r w:rsidRPr="00BE7C34">
        <w:rPr>
          <w:rFonts w:ascii="Times New Roman" w:eastAsia="Times New Roman" w:hAnsi="Times New Roman" w:cs="Times New Roman"/>
          <w:sz w:val="24"/>
          <w:szCs w:val="24"/>
        </w:rPr>
        <w:t>UpToDate. (2022, November 16). Patient education: Bacterial vaginosis (The Basics). UpToDate. Retrieved November 15, 2022, from https://www-uptodate-com.regiscollege.idm.oclc.org/contents/bacterial-vaginosis-the-basics?search=bacterial%20vaginosis&amp;source=search_result&amp;selectedTitle=4~114&amp;usage_type=default&amp;display_rank=4 </w:t>
      </w:r>
    </w:p>
    <w:p w14:paraId="54FA8FB6" w14:textId="77777777" w:rsidR="00BE7C34" w:rsidRDefault="00BE7C34"/>
    <w:sectPr w:rsidR="00BE7C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7F19C" w14:textId="77777777" w:rsidR="00BE7C34" w:rsidRDefault="00BE7C34" w:rsidP="00BE7C34">
      <w:pPr>
        <w:spacing w:after="0" w:line="240" w:lineRule="auto"/>
      </w:pPr>
      <w:r>
        <w:separator/>
      </w:r>
    </w:p>
  </w:endnote>
  <w:endnote w:type="continuationSeparator" w:id="0">
    <w:p w14:paraId="3D39255C" w14:textId="77777777" w:rsidR="00BE7C34" w:rsidRDefault="00BE7C34" w:rsidP="00BE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4CF7" w14:textId="77777777" w:rsidR="00BE7C34" w:rsidRDefault="00BE7C34" w:rsidP="00BE7C34">
      <w:pPr>
        <w:spacing w:after="0" w:line="240" w:lineRule="auto"/>
      </w:pPr>
      <w:r>
        <w:separator/>
      </w:r>
    </w:p>
  </w:footnote>
  <w:footnote w:type="continuationSeparator" w:id="0">
    <w:p w14:paraId="01D2C8A7" w14:textId="77777777" w:rsidR="00BE7C34" w:rsidRDefault="00BE7C34" w:rsidP="00BE7C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34"/>
    <w:rsid w:val="00BE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48D6"/>
  <w15:chartTrackingRefBased/>
  <w15:docId w15:val="{ACBED3FE-0C97-428A-A272-497A9C51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34"/>
  </w:style>
  <w:style w:type="paragraph" w:styleId="Footer">
    <w:name w:val="footer"/>
    <w:basedOn w:val="Normal"/>
    <w:link w:val="FooterChar"/>
    <w:uiPriority w:val="99"/>
    <w:unhideWhenUsed/>
    <w:rsid w:val="00BE7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8590">
      <w:bodyDiv w:val="1"/>
      <w:marLeft w:val="0"/>
      <w:marRight w:val="0"/>
      <w:marTop w:val="0"/>
      <w:marBottom w:val="0"/>
      <w:divBdr>
        <w:top w:val="none" w:sz="0" w:space="0" w:color="auto"/>
        <w:left w:val="none" w:sz="0" w:space="0" w:color="auto"/>
        <w:bottom w:val="none" w:sz="0" w:space="0" w:color="auto"/>
        <w:right w:val="none" w:sz="0" w:space="0" w:color="auto"/>
      </w:divBdr>
      <w:divsChild>
        <w:div w:id="218252261">
          <w:marLeft w:val="0"/>
          <w:marRight w:val="0"/>
          <w:marTop w:val="0"/>
          <w:marBottom w:val="0"/>
          <w:divBdr>
            <w:top w:val="single" w:sz="6" w:space="5" w:color="DEE2E6"/>
            <w:left w:val="single" w:sz="6" w:space="5" w:color="DEE2E6"/>
            <w:bottom w:val="single" w:sz="6" w:space="5" w:color="DEE2E6"/>
            <w:right w:val="single" w:sz="6" w:space="5" w:color="DEE2E6"/>
          </w:divBdr>
          <w:divsChild>
            <w:div w:id="293021262">
              <w:marLeft w:val="0"/>
              <w:marRight w:val="0"/>
              <w:marTop w:val="0"/>
              <w:marBottom w:val="0"/>
              <w:divBdr>
                <w:top w:val="none" w:sz="0" w:space="0" w:color="auto"/>
                <w:left w:val="none" w:sz="0" w:space="0" w:color="auto"/>
                <w:bottom w:val="none" w:sz="0" w:space="0" w:color="auto"/>
                <w:right w:val="none" w:sz="0" w:space="0" w:color="auto"/>
              </w:divBdr>
              <w:divsChild>
                <w:div w:id="1667124793">
                  <w:marLeft w:val="0"/>
                  <w:marRight w:val="0"/>
                  <w:marTop w:val="0"/>
                  <w:marBottom w:val="0"/>
                  <w:divBdr>
                    <w:top w:val="none" w:sz="0" w:space="0" w:color="auto"/>
                    <w:left w:val="none" w:sz="0" w:space="0" w:color="auto"/>
                    <w:bottom w:val="none" w:sz="0" w:space="0" w:color="auto"/>
                    <w:right w:val="none" w:sz="0" w:space="0" w:color="auto"/>
                  </w:divBdr>
                  <w:divsChild>
                    <w:div w:id="781413683">
                      <w:marLeft w:val="0"/>
                      <w:marRight w:val="0"/>
                      <w:marTop w:val="0"/>
                      <w:marBottom w:val="0"/>
                      <w:divBdr>
                        <w:top w:val="none" w:sz="0" w:space="0" w:color="auto"/>
                        <w:left w:val="none" w:sz="0" w:space="0" w:color="auto"/>
                        <w:bottom w:val="none" w:sz="0" w:space="0" w:color="auto"/>
                        <w:right w:val="none" w:sz="0" w:space="0" w:color="auto"/>
                      </w:divBdr>
                    </w:div>
                  </w:divsChild>
                </w:div>
                <w:div w:id="861012232">
                  <w:marLeft w:val="0"/>
                  <w:marRight w:val="0"/>
                  <w:marTop w:val="0"/>
                  <w:marBottom w:val="0"/>
                  <w:divBdr>
                    <w:top w:val="none" w:sz="0" w:space="0" w:color="auto"/>
                    <w:left w:val="none" w:sz="0" w:space="0" w:color="auto"/>
                    <w:bottom w:val="none" w:sz="0" w:space="0" w:color="auto"/>
                    <w:right w:val="none" w:sz="0" w:space="0" w:color="auto"/>
                  </w:divBdr>
                  <w:divsChild>
                    <w:div w:id="493645052">
                      <w:marLeft w:val="0"/>
                      <w:marRight w:val="0"/>
                      <w:marTop w:val="0"/>
                      <w:marBottom w:val="0"/>
                      <w:divBdr>
                        <w:top w:val="none" w:sz="0" w:space="0" w:color="auto"/>
                        <w:left w:val="none" w:sz="0" w:space="0" w:color="auto"/>
                        <w:bottom w:val="none" w:sz="0" w:space="0" w:color="auto"/>
                        <w:right w:val="none" w:sz="0" w:space="0" w:color="auto"/>
                      </w:divBdr>
                      <w:divsChild>
                        <w:div w:id="1892225403">
                          <w:marLeft w:val="0"/>
                          <w:marRight w:val="0"/>
                          <w:marTop w:val="0"/>
                          <w:marBottom w:val="0"/>
                          <w:divBdr>
                            <w:top w:val="none" w:sz="0" w:space="0" w:color="auto"/>
                            <w:left w:val="none" w:sz="0" w:space="0" w:color="auto"/>
                            <w:bottom w:val="none" w:sz="0" w:space="0" w:color="auto"/>
                            <w:right w:val="none" w:sz="0" w:space="0" w:color="auto"/>
                          </w:divBdr>
                          <w:divsChild>
                            <w:div w:id="220598052">
                              <w:marLeft w:val="0"/>
                              <w:marRight w:val="0"/>
                              <w:marTop w:val="0"/>
                              <w:marBottom w:val="0"/>
                              <w:divBdr>
                                <w:top w:val="none" w:sz="0" w:space="0" w:color="auto"/>
                                <w:left w:val="none" w:sz="0" w:space="0" w:color="auto"/>
                                <w:bottom w:val="none" w:sz="0" w:space="0" w:color="auto"/>
                                <w:right w:val="none" w:sz="0" w:space="0" w:color="auto"/>
                              </w:divBdr>
                            </w:div>
                          </w:divsChild>
                        </w:div>
                        <w:div w:id="399401174">
                          <w:marLeft w:val="0"/>
                          <w:marRight w:val="0"/>
                          <w:marTop w:val="0"/>
                          <w:marBottom w:val="0"/>
                          <w:divBdr>
                            <w:top w:val="none" w:sz="0" w:space="0" w:color="auto"/>
                            <w:left w:val="none" w:sz="0" w:space="0" w:color="auto"/>
                            <w:bottom w:val="none" w:sz="0" w:space="0" w:color="auto"/>
                            <w:right w:val="none" w:sz="0" w:space="0" w:color="auto"/>
                          </w:divBdr>
                          <w:divsChild>
                            <w:div w:id="9581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13135">
          <w:marLeft w:val="0"/>
          <w:marRight w:val="0"/>
          <w:marTop w:val="0"/>
          <w:marBottom w:val="0"/>
          <w:divBdr>
            <w:top w:val="single" w:sz="6" w:space="5" w:color="DEE2E6"/>
            <w:left w:val="single" w:sz="6" w:space="5" w:color="DEE2E6"/>
            <w:bottom w:val="single" w:sz="6" w:space="5" w:color="DEE2E6"/>
            <w:right w:val="single" w:sz="6" w:space="5" w:color="DEE2E6"/>
          </w:divBdr>
          <w:divsChild>
            <w:div w:id="1762026724">
              <w:marLeft w:val="0"/>
              <w:marRight w:val="0"/>
              <w:marTop w:val="0"/>
              <w:marBottom w:val="0"/>
              <w:divBdr>
                <w:top w:val="none" w:sz="0" w:space="0" w:color="auto"/>
                <w:left w:val="none" w:sz="0" w:space="0" w:color="auto"/>
                <w:bottom w:val="none" w:sz="0" w:space="0" w:color="auto"/>
                <w:right w:val="none" w:sz="0" w:space="0" w:color="auto"/>
              </w:divBdr>
              <w:divsChild>
                <w:div w:id="1385250292">
                  <w:marLeft w:val="0"/>
                  <w:marRight w:val="0"/>
                  <w:marTop w:val="0"/>
                  <w:marBottom w:val="0"/>
                  <w:divBdr>
                    <w:top w:val="none" w:sz="0" w:space="0" w:color="auto"/>
                    <w:left w:val="none" w:sz="0" w:space="0" w:color="auto"/>
                    <w:bottom w:val="none" w:sz="0" w:space="0" w:color="auto"/>
                    <w:right w:val="none" w:sz="0" w:space="0" w:color="auto"/>
                  </w:divBdr>
                </w:div>
                <w:div w:id="1064765029">
                  <w:marLeft w:val="0"/>
                  <w:marRight w:val="0"/>
                  <w:marTop w:val="0"/>
                  <w:marBottom w:val="0"/>
                  <w:divBdr>
                    <w:top w:val="none" w:sz="0" w:space="0" w:color="auto"/>
                    <w:left w:val="none" w:sz="0" w:space="0" w:color="auto"/>
                    <w:bottom w:val="none" w:sz="0" w:space="0" w:color="auto"/>
                    <w:right w:val="none" w:sz="0" w:space="0" w:color="auto"/>
                  </w:divBdr>
                  <w:divsChild>
                    <w:div w:id="1492061176">
                      <w:marLeft w:val="0"/>
                      <w:marRight w:val="0"/>
                      <w:marTop w:val="0"/>
                      <w:marBottom w:val="0"/>
                      <w:divBdr>
                        <w:top w:val="none" w:sz="0" w:space="0" w:color="auto"/>
                        <w:left w:val="none" w:sz="0" w:space="0" w:color="auto"/>
                        <w:bottom w:val="none" w:sz="0" w:space="0" w:color="auto"/>
                        <w:right w:val="none" w:sz="0" w:space="0" w:color="auto"/>
                      </w:divBdr>
                    </w:div>
                  </w:divsChild>
                </w:div>
                <w:div w:id="600800578">
                  <w:marLeft w:val="0"/>
                  <w:marRight w:val="0"/>
                  <w:marTop w:val="0"/>
                  <w:marBottom w:val="0"/>
                  <w:divBdr>
                    <w:top w:val="none" w:sz="0" w:space="0" w:color="auto"/>
                    <w:left w:val="none" w:sz="0" w:space="0" w:color="auto"/>
                    <w:bottom w:val="none" w:sz="0" w:space="0" w:color="auto"/>
                    <w:right w:val="none" w:sz="0" w:space="0" w:color="auto"/>
                  </w:divBdr>
                  <w:divsChild>
                    <w:div w:id="1171486262">
                      <w:marLeft w:val="0"/>
                      <w:marRight w:val="0"/>
                      <w:marTop w:val="0"/>
                      <w:marBottom w:val="0"/>
                      <w:divBdr>
                        <w:top w:val="none" w:sz="0" w:space="0" w:color="auto"/>
                        <w:left w:val="none" w:sz="0" w:space="0" w:color="auto"/>
                        <w:bottom w:val="none" w:sz="0" w:space="0" w:color="auto"/>
                        <w:right w:val="none" w:sz="0" w:space="0" w:color="auto"/>
                      </w:divBdr>
                      <w:divsChild>
                        <w:div w:id="13607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559810">
      <w:bodyDiv w:val="1"/>
      <w:marLeft w:val="0"/>
      <w:marRight w:val="0"/>
      <w:marTop w:val="0"/>
      <w:marBottom w:val="0"/>
      <w:divBdr>
        <w:top w:val="none" w:sz="0" w:space="0" w:color="auto"/>
        <w:left w:val="none" w:sz="0" w:space="0" w:color="auto"/>
        <w:bottom w:val="none" w:sz="0" w:space="0" w:color="auto"/>
        <w:right w:val="none" w:sz="0" w:space="0" w:color="auto"/>
      </w:divBdr>
    </w:div>
    <w:div w:id="133237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todate.com/contents/bacterial-vaginosis-clinical-manifestations-and-diagnosis?search=bacterial%20vaginosis%26source=search_result&amp;selectedTitle=2~114&amp;usage_type=default&amp;display_rank=2" TargetMode="External"/><Relationship Id="rId13" Type="http://schemas.openxmlformats.org/officeDocument/2006/relationships/hyperlink" Target="https://myonline.regiscollege.edu/user/view.php?id=6006&amp;course=4081" TargetMode="External"/><Relationship Id="rId3" Type="http://schemas.openxmlformats.org/officeDocument/2006/relationships/webSettings" Target="webSettings.xml"/><Relationship Id="rId7" Type="http://schemas.openxmlformats.org/officeDocument/2006/relationships/hyperlink" Target="https://www.uptodate.com/contents/bacterial-vaginosis-initial-treatment?search=bacterial%20vaginosis%26topicRef=5451&amp;source=related_link" TargetMode="External"/><Relationship Id="rId12" Type="http://schemas.openxmlformats.org/officeDocument/2006/relationships/hyperlink" Target="https://myonline.regiscollege.edu/mod/forum/post.php?reply=15010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4681&amp;course=4081" TargetMode="External"/><Relationship Id="rId11" Type="http://schemas.openxmlformats.org/officeDocument/2006/relationships/hyperlink" Target="https://myonline.regiscollege.edu/mod/forum/discuss.php?d=19952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yonline.regiscollege.edu/mod/forum/discuss.php?d=199529" TargetMode="External"/><Relationship Id="rId4" Type="http://schemas.openxmlformats.org/officeDocument/2006/relationships/footnotes" Target="footnotes.xml"/><Relationship Id="rId9" Type="http://schemas.openxmlformats.org/officeDocument/2006/relationships/hyperlink" Target="https://myonline.regiscollege.edu/user/view.php?id=5453&amp;course=40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2360</Words>
  <Characters>13455</Characters>
  <Application>Microsoft Office Word</Application>
  <DocSecurity>0</DocSecurity>
  <Lines>112</Lines>
  <Paragraphs>31</Paragraphs>
  <ScaleCrop>false</ScaleCrop>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2022-11-16T22:38:00Z</dcterms:created>
  <dcterms:modified xsi:type="dcterms:W3CDTF">2022-11-16T22:44:00Z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ac013a84-d173-46bc-aa76-ea22f536fdc1</vt:lpwstr>
  </property>
</Properties>
</file>