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36A" w:rsidRDefault="005975A2"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Hello Barbara,</w:t>
      </w:r>
    </w:p>
    <w:p w:rsidR="00175AB2" w:rsidRDefault="00175AB2" w:rsidP="001B241A">
      <w:pPr>
        <w:spacing w:after="0" w:line="480" w:lineRule="auto"/>
        <w:ind w:firstLine="510"/>
        <w:rPr>
          <w:rFonts w:ascii="Times New Roman" w:hAnsi="Times New Roman" w:cs="Times New Roman"/>
          <w:sz w:val="24"/>
          <w:szCs w:val="24"/>
        </w:rPr>
      </w:pPr>
      <w:r w:rsidRPr="00175AB2">
        <w:rPr>
          <w:rFonts w:ascii="Times New Roman" w:hAnsi="Times New Roman" w:cs="Times New Roman"/>
          <w:sz w:val="24"/>
          <w:szCs w:val="24"/>
        </w:rPr>
        <w:t>Thank you for your post. Bacterial vaginosis is a common condition that can be treated eff</w:t>
      </w:r>
      <w:r>
        <w:rPr>
          <w:rFonts w:ascii="Times New Roman" w:hAnsi="Times New Roman" w:cs="Times New Roman"/>
          <w:sz w:val="24"/>
          <w:szCs w:val="24"/>
        </w:rPr>
        <w:t>ecti</w:t>
      </w:r>
      <w:r w:rsidRPr="00175AB2">
        <w:rPr>
          <w:rFonts w:ascii="Times New Roman" w:hAnsi="Times New Roman" w:cs="Times New Roman"/>
          <w:sz w:val="24"/>
          <w:szCs w:val="24"/>
        </w:rPr>
        <w:t xml:space="preserve">vely with medication. It is important to take the medication as prescribed and to avoid douching, which can alter the normal flora of the vagina and increase the risk of infection. </w:t>
      </w:r>
    </w:p>
    <w:p w:rsidR="00363B67" w:rsidRDefault="00363B67"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You have highlighted that it is important to note that many women do not experience any symptoms with bacterial vaginosis, and it is typically a self-limiting infection. However, it is true that bacterial vaginosis can lead to pelvic inflammatory disease, cervicitis, increased susceptibility to sexually transmitted infections, changes in Pap smear results, and pregnancy-related complications like preterm labor and low birth weight</w:t>
      </w:r>
      <w:r w:rsidR="00175AB2">
        <w:rPr>
          <w:rFonts w:ascii="Times New Roman" w:hAnsi="Times New Roman" w:cs="Times New Roman"/>
          <w:sz w:val="24"/>
          <w:szCs w:val="24"/>
        </w:rPr>
        <w:t xml:space="preserve"> </w:t>
      </w:r>
      <w:r w:rsidR="00175AB2" w:rsidRPr="00175AB2">
        <w:rPr>
          <w:rFonts w:ascii="Times New Roman" w:hAnsi="Times New Roman" w:cs="Times New Roman"/>
          <w:sz w:val="24"/>
          <w:szCs w:val="24"/>
        </w:rPr>
        <w:t>(Woo &amp; Robinson, 2020</w:t>
      </w:r>
      <w:r w:rsidR="00175AB2">
        <w:rPr>
          <w:rFonts w:ascii="Times New Roman" w:hAnsi="Times New Roman" w:cs="Times New Roman"/>
          <w:sz w:val="24"/>
          <w:szCs w:val="24"/>
        </w:rPr>
        <w:t xml:space="preserve">). </w:t>
      </w:r>
    </w:p>
    <w:p w:rsidR="00175AB2" w:rsidRDefault="00175AB2" w:rsidP="001B241A">
      <w:pPr>
        <w:spacing w:after="0" w:line="480" w:lineRule="auto"/>
        <w:ind w:firstLine="510"/>
        <w:rPr>
          <w:rFonts w:ascii="Times New Roman" w:hAnsi="Times New Roman" w:cs="Times New Roman"/>
          <w:sz w:val="24"/>
          <w:szCs w:val="24"/>
        </w:rPr>
      </w:pPr>
      <w:r w:rsidRPr="00175AB2">
        <w:rPr>
          <w:rFonts w:ascii="Times New Roman" w:hAnsi="Times New Roman" w:cs="Times New Roman"/>
          <w:sz w:val="24"/>
          <w:szCs w:val="24"/>
        </w:rPr>
        <w:t xml:space="preserve">I completely agree that the goals of treatment for R.S. the 32-year-old White woman who is </w:t>
      </w:r>
    </w:p>
    <w:p w:rsidR="00175AB2" w:rsidRPr="001B241A" w:rsidRDefault="00175AB2" w:rsidP="00175AB2">
      <w:pPr>
        <w:spacing w:after="0" w:line="480" w:lineRule="auto"/>
        <w:rPr>
          <w:rFonts w:ascii="Times New Roman" w:hAnsi="Times New Roman" w:cs="Times New Roman"/>
          <w:sz w:val="24"/>
          <w:szCs w:val="24"/>
        </w:rPr>
      </w:pPr>
      <w:r w:rsidRPr="00175AB2">
        <w:rPr>
          <w:rFonts w:ascii="Times New Roman" w:hAnsi="Times New Roman" w:cs="Times New Roman"/>
          <w:sz w:val="24"/>
          <w:szCs w:val="24"/>
        </w:rPr>
        <w:t>seeking treatment should be to treat her infection and educate her on how it can occur, as well as lifestyle changes that may impact the potential for altering the normal flora of her vagina</w:t>
      </w:r>
      <w:r w:rsidRPr="00175AB2">
        <w:rPr>
          <w:rFonts w:ascii="Helvetica" w:hAnsi="Helvetica" w:cs="Helvetica"/>
          <w:color w:val="353740"/>
          <w:shd w:val="clear" w:color="auto" w:fill="FFFFFF"/>
        </w:rPr>
        <w:t xml:space="preserve"> </w:t>
      </w:r>
      <w:r w:rsidRPr="00175AB2">
        <w:rPr>
          <w:rFonts w:ascii="Times New Roman" w:hAnsi="Times New Roman" w:cs="Times New Roman"/>
          <w:sz w:val="24"/>
          <w:szCs w:val="24"/>
        </w:rPr>
        <w:t>(Lippincott &amp; Wolters Kluwer, 2022). I also agree that the drug of choice for treating bacterial vaginosis is metronidazole. It is important to educate patients on the possible side effects of metronidazole, as well as the importance of taking the medication as prescribed for the full duration of the prescription. I would also advise R.S. to avoid douching, as it can alter the normal flora of the vagina and increase her risk of developing bacterial vaginosis</w:t>
      </w:r>
    </w:p>
    <w:p w:rsidR="00AC5AD2" w:rsidRDefault="00AC5AD2" w:rsidP="00175AB2">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It is great that you review the case of R.S. and provides information on the goals of treatment for R.S. It is important to educate patients on how bacterial vaginosis can occur and how it can be treated. It is also relevant to provide patients with information on lifestyle changes that may impact the potential for altering the normal flora of the vagina.</w:t>
      </w:r>
      <w:r w:rsidR="00F7566A" w:rsidRPr="00F7566A">
        <w:rPr>
          <w:rFonts w:ascii="Helvetica" w:hAnsi="Helvetica" w:cs="Helvetica"/>
          <w:color w:val="353740"/>
          <w:shd w:val="clear" w:color="auto" w:fill="FFFFFF"/>
        </w:rPr>
        <w:t xml:space="preserve"> </w:t>
      </w:r>
      <w:r w:rsidR="00F7566A" w:rsidRPr="00F7566A">
        <w:rPr>
          <w:rFonts w:ascii="Times New Roman" w:hAnsi="Times New Roman" w:cs="Times New Roman"/>
          <w:sz w:val="24"/>
          <w:szCs w:val="24"/>
        </w:rPr>
        <w:t xml:space="preserve">The initial drug therapy that is recommended for bacterial vaginosis in the symptomatic, non-pregnant patient includes metronidazole 500mg PO twice per day for seven days in an effort to reduce symptoms like </w:t>
      </w:r>
      <w:r w:rsidR="00F7566A" w:rsidRPr="00F7566A">
        <w:rPr>
          <w:rFonts w:ascii="Times New Roman" w:hAnsi="Times New Roman" w:cs="Times New Roman"/>
          <w:sz w:val="24"/>
          <w:szCs w:val="24"/>
        </w:rPr>
        <w:lastRenderedPageBreak/>
        <w:t xml:space="preserve">discharge and odor (Sobel, 2022). </w:t>
      </w:r>
      <w:r w:rsidR="00F7566A">
        <w:rPr>
          <w:rFonts w:ascii="Times New Roman" w:hAnsi="Times New Roman" w:cs="Times New Roman"/>
          <w:sz w:val="24"/>
          <w:szCs w:val="24"/>
        </w:rPr>
        <w:t xml:space="preserve">However, </w:t>
      </w:r>
      <w:r w:rsidR="00F7566A" w:rsidRPr="00F7566A">
        <w:rPr>
          <w:rFonts w:ascii="Times New Roman" w:hAnsi="Times New Roman" w:cs="Times New Roman"/>
          <w:sz w:val="24"/>
          <w:szCs w:val="24"/>
        </w:rPr>
        <w:t>Sobel (2022)</w:t>
      </w:r>
      <w:r w:rsidR="00F7566A">
        <w:rPr>
          <w:rFonts w:ascii="Times New Roman" w:hAnsi="Times New Roman" w:cs="Times New Roman"/>
          <w:sz w:val="24"/>
          <w:szCs w:val="24"/>
        </w:rPr>
        <w:t xml:space="preserve"> notes</w:t>
      </w:r>
      <w:r w:rsidR="00F7566A" w:rsidRPr="00F7566A">
        <w:rPr>
          <w:rFonts w:ascii="Times New Roman" w:hAnsi="Times New Roman" w:cs="Times New Roman"/>
          <w:sz w:val="24"/>
          <w:szCs w:val="24"/>
        </w:rPr>
        <w:t xml:space="preserve"> that if a patient is not symptomatic it is not necessary to treat bacterial vaginosis because it is typically self-limiting and antibiotic treatment can increase one’s risk for a subsequent yeast infection.</w:t>
      </w:r>
      <w:r w:rsidR="00F7566A">
        <w:rPr>
          <w:rFonts w:ascii="Times New Roman" w:hAnsi="Times New Roman" w:cs="Times New Roman"/>
          <w:sz w:val="24"/>
          <w:szCs w:val="24"/>
        </w:rPr>
        <w:t xml:space="preserve"> Therefore, </w:t>
      </w:r>
      <w:r w:rsidRPr="001B241A">
        <w:rPr>
          <w:rFonts w:ascii="Times New Roman" w:hAnsi="Times New Roman" w:cs="Times New Roman"/>
          <w:sz w:val="24"/>
          <w:szCs w:val="24"/>
        </w:rPr>
        <w:t>I think it is important to mention that there are a few different recommendations for treating bacterial vaginosis and that the most effective method may vary from person to person. For example, some people may find that probiotics are helpful in preventing the development of diarrhea, while others may find that lifestyle changes, such as using condoms and avoiding alcohol, are more effective.</w:t>
      </w:r>
    </w:p>
    <w:p w:rsidR="00F7566A" w:rsidRPr="003C0ED4" w:rsidRDefault="00F7566A" w:rsidP="003C0ED4">
      <w:pPr>
        <w:spacing w:after="0" w:line="480" w:lineRule="auto"/>
        <w:ind w:firstLine="510"/>
        <w:jc w:val="center"/>
        <w:rPr>
          <w:rFonts w:ascii="Times New Roman" w:hAnsi="Times New Roman" w:cs="Times New Roman"/>
          <w:b/>
          <w:bCs/>
          <w:i/>
          <w:iCs/>
          <w:sz w:val="24"/>
          <w:szCs w:val="24"/>
        </w:rPr>
      </w:pPr>
      <w:r w:rsidRPr="003C0ED4">
        <w:rPr>
          <w:rFonts w:ascii="Times New Roman" w:hAnsi="Times New Roman" w:cs="Times New Roman"/>
          <w:b/>
          <w:bCs/>
          <w:i/>
          <w:iCs/>
          <w:sz w:val="24"/>
          <w:szCs w:val="24"/>
        </w:rPr>
        <w:t>References</w:t>
      </w:r>
    </w:p>
    <w:p w:rsidR="00CF7514" w:rsidRPr="00CF7514" w:rsidRDefault="00CF7514" w:rsidP="00CF7514">
      <w:pPr>
        <w:spacing w:after="0" w:line="480" w:lineRule="auto"/>
        <w:ind w:left="510" w:hanging="510"/>
        <w:rPr>
          <w:rFonts w:ascii="Times New Roman" w:hAnsi="Times New Roman" w:cs="Times New Roman"/>
          <w:sz w:val="24"/>
          <w:szCs w:val="24"/>
        </w:rPr>
      </w:pPr>
      <w:r w:rsidRPr="00CF7514">
        <w:rPr>
          <w:rFonts w:ascii="Times New Roman" w:hAnsi="Times New Roman" w:cs="Times New Roman"/>
          <w:sz w:val="24"/>
          <w:szCs w:val="24"/>
        </w:rPr>
        <w:t>Lippincott &amp; Wolters Kluwer. (2022). Nursing2023 drug handbook (nursing drug handbook) (Forty-Third, North American ed.). LWW.</w:t>
      </w:r>
    </w:p>
    <w:p w:rsidR="00F7566A" w:rsidRDefault="00CF7514" w:rsidP="00CF7514">
      <w:pPr>
        <w:spacing w:after="0" w:line="480" w:lineRule="auto"/>
        <w:ind w:left="510" w:hanging="510"/>
        <w:rPr>
          <w:rFonts w:ascii="Times New Roman" w:hAnsi="Times New Roman" w:cs="Times New Roman"/>
          <w:sz w:val="24"/>
          <w:szCs w:val="24"/>
        </w:rPr>
      </w:pPr>
      <w:r w:rsidRPr="00CF7514">
        <w:rPr>
          <w:rFonts w:ascii="Times New Roman" w:hAnsi="Times New Roman" w:cs="Times New Roman"/>
          <w:sz w:val="24"/>
          <w:szCs w:val="24"/>
        </w:rPr>
        <w:t>Sobel, J. D. (2022). Bacterial vaginosis: Initial treatment (J. Marrazzo &amp; K. Eckler, Eds.). UpToDate. Retrieved November 14, 2022, from </w:t>
      </w:r>
      <w:hyperlink r:id="rId6" w:anchor="H3134200982" w:history="1">
        <w:r w:rsidRPr="00CF7514">
          <w:rPr>
            <w:rStyle w:val="Hyperlink"/>
            <w:rFonts w:ascii="Times New Roman" w:hAnsi="Times New Roman" w:cs="Times New Roman"/>
            <w:sz w:val="24"/>
            <w:szCs w:val="24"/>
          </w:rPr>
          <w:t>https://www.uptodate.com/contents/bacterial-vaginosis-initial-treatment?search=bacterial%20vaginosis%26topicRef=5451&amp;source=related_link#H3134200982</w:t>
        </w:r>
      </w:hyperlink>
    </w:p>
    <w:p w:rsidR="00CF7514" w:rsidRPr="00CF7514" w:rsidRDefault="00CF7514" w:rsidP="00CF7514">
      <w:pPr>
        <w:spacing w:after="0" w:line="480" w:lineRule="auto"/>
        <w:ind w:left="510" w:hanging="510"/>
        <w:rPr>
          <w:rFonts w:ascii="Times New Roman" w:hAnsi="Times New Roman" w:cs="Times New Roman"/>
          <w:sz w:val="24"/>
          <w:szCs w:val="24"/>
        </w:rPr>
      </w:pPr>
      <w:r w:rsidRPr="00CF7514">
        <w:rPr>
          <w:rFonts w:ascii="Times New Roman" w:hAnsi="Times New Roman" w:cs="Times New Roman"/>
          <w:sz w:val="24"/>
          <w:szCs w:val="24"/>
        </w:rPr>
        <w:t xml:space="preserve">Woo, T. M., &amp; Robinson, M. V. (2020). Pharmacotherapeutics for advanced practice nurse prescribers (5th ed.). </w:t>
      </w:r>
      <w:proofErr w:type="spellStart"/>
      <w:r w:rsidRPr="00CF7514">
        <w:rPr>
          <w:rFonts w:ascii="Times New Roman" w:hAnsi="Times New Roman" w:cs="Times New Roman"/>
          <w:sz w:val="24"/>
          <w:szCs w:val="24"/>
        </w:rPr>
        <w:t>F.a.</w:t>
      </w:r>
      <w:proofErr w:type="spellEnd"/>
      <w:r w:rsidRPr="00CF7514">
        <w:rPr>
          <w:rFonts w:ascii="Times New Roman" w:hAnsi="Times New Roman" w:cs="Times New Roman"/>
          <w:sz w:val="24"/>
          <w:szCs w:val="24"/>
        </w:rPr>
        <w:t xml:space="preserve"> Davis </w:t>
      </w:r>
      <w:proofErr w:type="gramStart"/>
      <w:r w:rsidRPr="00CF7514">
        <w:rPr>
          <w:rFonts w:ascii="Times New Roman" w:hAnsi="Times New Roman" w:cs="Times New Roman"/>
          <w:sz w:val="24"/>
          <w:szCs w:val="24"/>
        </w:rPr>
        <w:t>Company,.</w:t>
      </w:r>
      <w:proofErr w:type="gramEnd"/>
    </w:p>
    <w:p w:rsidR="00CF7514" w:rsidRDefault="00CF7514" w:rsidP="00CF7514">
      <w:pPr>
        <w:spacing w:after="0" w:line="480" w:lineRule="auto"/>
        <w:ind w:left="510" w:hanging="510"/>
        <w:rPr>
          <w:rFonts w:ascii="Times New Roman" w:hAnsi="Times New Roman" w:cs="Times New Roman"/>
          <w:sz w:val="24"/>
          <w:szCs w:val="24"/>
        </w:rPr>
      </w:pPr>
    </w:p>
    <w:p w:rsidR="00CF7514" w:rsidRDefault="00CF7514" w:rsidP="00CF7514">
      <w:pPr>
        <w:spacing w:after="0" w:line="480" w:lineRule="auto"/>
        <w:ind w:left="510" w:hanging="510"/>
        <w:rPr>
          <w:rFonts w:ascii="Times New Roman" w:hAnsi="Times New Roman" w:cs="Times New Roman"/>
          <w:sz w:val="24"/>
          <w:szCs w:val="24"/>
        </w:rPr>
      </w:pPr>
    </w:p>
    <w:p w:rsidR="00CF7514" w:rsidRDefault="00CF7514" w:rsidP="00CF7514">
      <w:pPr>
        <w:spacing w:after="0" w:line="480" w:lineRule="auto"/>
        <w:ind w:left="510" w:hanging="510"/>
        <w:rPr>
          <w:rFonts w:ascii="Times New Roman" w:hAnsi="Times New Roman" w:cs="Times New Roman"/>
          <w:sz w:val="24"/>
          <w:szCs w:val="24"/>
        </w:rPr>
      </w:pPr>
    </w:p>
    <w:p w:rsidR="00CF7514" w:rsidRDefault="00CF7514" w:rsidP="00CF7514">
      <w:pPr>
        <w:spacing w:after="0" w:line="480" w:lineRule="auto"/>
        <w:rPr>
          <w:rFonts w:ascii="Times New Roman" w:hAnsi="Times New Roman" w:cs="Times New Roman"/>
          <w:sz w:val="24"/>
          <w:szCs w:val="24"/>
        </w:rPr>
      </w:pPr>
    </w:p>
    <w:p w:rsidR="00CF7514" w:rsidRPr="001B241A" w:rsidRDefault="00CF7514" w:rsidP="00CF7514">
      <w:pPr>
        <w:spacing w:after="0" w:line="480" w:lineRule="auto"/>
        <w:ind w:left="510" w:hanging="510"/>
        <w:rPr>
          <w:rFonts w:ascii="Times New Roman" w:hAnsi="Times New Roman" w:cs="Times New Roman"/>
          <w:sz w:val="24"/>
          <w:szCs w:val="24"/>
        </w:rPr>
      </w:pPr>
    </w:p>
    <w:p w:rsidR="00363B67" w:rsidRP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lastRenderedPageBreak/>
        <w:t>Hello Kaley,</w:t>
      </w:r>
    </w:p>
    <w:p w:rsidR="001B241A" w:rsidRP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You have done an excellent job of elaborating on critical research in the discussion. You have provided a clear and concise explanation of the risks associated with bacterial vaginosis and the importance of proper treatment. In addition, you have provided helpful tips on how to avoid developing the condition in the future</w:t>
      </w:r>
      <w:r w:rsidR="003C0ED4" w:rsidRPr="003C0ED4">
        <w:rPr>
          <w:rFonts w:ascii="Helvetica" w:hAnsi="Helvetica" w:cs="Helvetica"/>
          <w:color w:val="353740"/>
          <w:shd w:val="clear" w:color="auto" w:fill="FFFFFF"/>
        </w:rPr>
        <w:t xml:space="preserve"> </w:t>
      </w:r>
      <w:r w:rsidR="003C0ED4" w:rsidRPr="003C0ED4">
        <w:rPr>
          <w:rFonts w:ascii="Times New Roman" w:hAnsi="Times New Roman" w:cs="Times New Roman"/>
          <w:sz w:val="24"/>
          <w:szCs w:val="24"/>
        </w:rPr>
        <w:t>(Bacterial vaginosis - STI treatment guidelines 2021)</w:t>
      </w:r>
      <w:r w:rsidR="003C0ED4">
        <w:rPr>
          <w:rFonts w:ascii="Times New Roman" w:hAnsi="Times New Roman" w:cs="Times New Roman"/>
          <w:sz w:val="24"/>
          <w:szCs w:val="24"/>
        </w:rPr>
        <w:t xml:space="preserve">. </w:t>
      </w:r>
    </w:p>
    <w:p w:rsidR="001B241A"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Based on the information given, it is clear that bacterial vaginosis is a condition that should be taken seriously. Although there are many methods of treatment available, it is important to be sure that the proper steps are taken in order to avoid any further complications. I believe that the most important thing to take away from this situation is the importance of education. By informing RS of the risks and dangers associated with bacterial vaginosis, patients will be more likely to take the necessary precautions to avoid developing the condition again in the future.</w:t>
      </w:r>
      <w:r w:rsidR="003C0ED4" w:rsidRPr="003C0ED4">
        <w:rPr>
          <w:rFonts w:ascii="Helvetica" w:hAnsi="Helvetica" w:cs="Helvetica"/>
          <w:color w:val="353740"/>
        </w:rPr>
        <w:t xml:space="preserve"> </w:t>
      </w:r>
      <w:r w:rsidR="003C0ED4" w:rsidRPr="003C0ED4">
        <w:rPr>
          <w:rFonts w:ascii="Times New Roman" w:hAnsi="Times New Roman" w:cs="Times New Roman"/>
          <w:sz w:val="24"/>
          <w:szCs w:val="24"/>
        </w:rPr>
        <w:t>I would like to add that it is also important to educate patients on the importance of taking their medication as prescribed. One of the most common reasons for treatment failure is due to patients not completing their full course of medication (CDC, 2020). It is important to stress to patients the importance of taking all medication as prescribed, even if they are feeling better.</w:t>
      </w:r>
    </w:p>
    <w:p w:rsidR="00363B67" w:rsidRDefault="001B241A" w:rsidP="001B241A">
      <w:pPr>
        <w:spacing w:after="0" w:line="480" w:lineRule="auto"/>
        <w:ind w:firstLine="510"/>
        <w:rPr>
          <w:rFonts w:ascii="Times New Roman" w:hAnsi="Times New Roman" w:cs="Times New Roman"/>
          <w:sz w:val="24"/>
          <w:szCs w:val="24"/>
        </w:rPr>
      </w:pPr>
      <w:r w:rsidRPr="001B241A">
        <w:rPr>
          <w:rFonts w:ascii="Times New Roman" w:hAnsi="Times New Roman" w:cs="Times New Roman"/>
          <w:sz w:val="24"/>
          <w:szCs w:val="24"/>
        </w:rPr>
        <w:t>I agree with your research that RS should be treated with either oral metronidazole or clindamycin. Although, I disagree with the idea of prescribing boric acid for the treatment of BV. Although boric acid has antibacterial and antifungal properties, it is not recommended for the treatment of BV by medical professionals</w:t>
      </w:r>
      <w:r w:rsidR="003C0ED4">
        <w:rPr>
          <w:rFonts w:ascii="Times New Roman" w:hAnsi="Times New Roman" w:cs="Times New Roman"/>
          <w:sz w:val="24"/>
          <w:szCs w:val="24"/>
        </w:rPr>
        <w:t xml:space="preserve"> </w:t>
      </w:r>
      <w:r w:rsidR="003C0ED4" w:rsidRPr="003C0ED4">
        <w:rPr>
          <w:rFonts w:ascii="Times New Roman" w:hAnsi="Times New Roman" w:cs="Times New Roman"/>
          <w:sz w:val="24"/>
          <w:szCs w:val="24"/>
        </w:rPr>
        <w:t>(Falconi-McCahill, 2019)</w:t>
      </w:r>
      <w:r w:rsidRPr="001B241A">
        <w:rPr>
          <w:rFonts w:ascii="Times New Roman" w:hAnsi="Times New Roman" w:cs="Times New Roman"/>
          <w:sz w:val="24"/>
          <w:szCs w:val="24"/>
        </w:rPr>
        <w:t xml:space="preserve">. I also disagree with the idea of using probiotics for the treatment of BV. Although more research needs to be conducted on the subject, there is not enough evidence to suggest that probiotics are an effective treatment for BV. Apparently, I agree that RS should be educated on the dangers of douching and provided with helpful tips on how to prevent BV. I feel skeptical about the idea of prescribing birth control for </w:t>
      </w:r>
      <w:r w:rsidRPr="001B241A">
        <w:rPr>
          <w:rFonts w:ascii="Times New Roman" w:hAnsi="Times New Roman" w:cs="Times New Roman"/>
          <w:sz w:val="24"/>
          <w:szCs w:val="24"/>
        </w:rPr>
        <w:lastRenderedPageBreak/>
        <w:t>RS. Although birth control may help to prevent the spread of STIs, there is no evidence to suggest that it is effective in preventing BV.</w:t>
      </w:r>
    </w:p>
    <w:p w:rsidR="003C0ED4" w:rsidRDefault="003C0ED4" w:rsidP="003C0ED4">
      <w:pPr>
        <w:spacing w:after="0" w:line="480" w:lineRule="auto"/>
        <w:ind w:firstLine="510"/>
        <w:jc w:val="center"/>
        <w:rPr>
          <w:rFonts w:ascii="Times New Roman" w:hAnsi="Times New Roman" w:cs="Times New Roman"/>
          <w:b/>
          <w:bCs/>
          <w:i/>
          <w:iCs/>
          <w:sz w:val="24"/>
          <w:szCs w:val="24"/>
        </w:rPr>
      </w:pPr>
      <w:r w:rsidRPr="003C0ED4">
        <w:rPr>
          <w:rFonts w:ascii="Times New Roman" w:hAnsi="Times New Roman" w:cs="Times New Roman"/>
          <w:b/>
          <w:bCs/>
          <w:i/>
          <w:iCs/>
          <w:sz w:val="24"/>
          <w:szCs w:val="24"/>
        </w:rPr>
        <w:t>References</w:t>
      </w:r>
    </w:p>
    <w:p w:rsidR="003C0ED4" w:rsidRDefault="003C0ED4" w:rsidP="003C0ED4">
      <w:pPr>
        <w:spacing w:after="0" w:line="480" w:lineRule="auto"/>
        <w:ind w:left="510" w:hanging="510"/>
        <w:rPr>
          <w:rFonts w:ascii="Times New Roman" w:hAnsi="Times New Roman" w:cs="Times New Roman"/>
          <w:sz w:val="24"/>
          <w:szCs w:val="24"/>
        </w:rPr>
      </w:pPr>
      <w:r w:rsidRPr="003C0ED4">
        <w:rPr>
          <w:rFonts w:ascii="Times New Roman" w:hAnsi="Times New Roman" w:cs="Times New Roman"/>
          <w:sz w:val="24"/>
          <w:szCs w:val="24"/>
        </w:rPr>
        <w:t xml:space="preserve">CDC. (2020). Bacterial Vaginosis – CDC Fact Sheet. Retrieved from </w:t>
      </w:r>
      <w:hyperlink r:id="rId7" w:history="1">
        <w:r w:rsidRPr="007770B9">
          <w:rPr>
            <w:rStyle w:val="Hyperlink"/>
            <w:rFonts w:ascii="Times New Roman" w:hAnsi="Times New Roman" w:cs="Times New Roman"/>
            <w:sz w:val="24"/>
            <w:szCs w:val="24"/>
          </w:rPr>
          <w:t>https://www.cdc.gov/std/bv/</w:t>
        </w:r>
      </w:hyperlink>
    </w:p>
    <w:p w:rsidR="003C0ED4" w:rsidRDefault="003C0ED4" w:rsidP="003C0ED4">
      <w:pPr>
        <w:spacing w:after="0" w:line="480" w:lineRule="auto"/>
        <w:ind w:left="510" w:hanging="510"/>
        <w:rPr>
          <w:rFonts w:ascii="Times New Roman" w:hAnsi="Times New Roman" w:cs="Times New Roman"/>
          <w:sz w:val="24"/>
          <w:szCs w:val="24"/>
        </w:rPr>
      </w:pPr>
      <w:r w:rsidRPr="003C0ED4">
        <w:rPr>
          <w:rFonts w:ascii="Times New Roman" w:hAnsi="Times New Roman" w:cs="Times New Roman"/>
          <w:sz w:val="24"/>
          <w:szCs w:val="24"/>
        </w:rPr>
        <w:t xml:space="preserve">Centers for Disease Control and Prevention. (2021, July 22). Bacterial vaginosis - STI treatment guidelines. Centers for Disease Control and Prevention. Retrieved November 15, 2022, from </w:t>
      </w:r>
      <w:hyperlink r:id="rId8" w:history="1">
        <w:r w:rsidRPr="007770B9">
          <w:rPr>
            <w:rStyle w:val="Hyperlink"/>
            <w:rFonts w:ascii="Times New Roman" w:hAnsi="Times New Roman" w:cs="Times New Roman"/>
            <w:sz w:val="24"/>
            <w:szCs w:val="24"/>
          </w:rPr>
          <w:t>https://www.cdc.gov/std/treatment-guidelines/bv.htm#:~:text=Treatment%20for%20BV%20is%20recommended,trachomatis%2C%20N</w:t>
        </w:r>
      </w:hyperlink>
      <w:r w:rsidRPr="003C0ED4">
        <w:rPr>
          <w:rFonts w:ascii="Times New Roman" w:hAnsi="Times New Roman" w:cs="Times New Roman"/>
          <w:sz w:val="24"/>
          <w:szCs w:val="24"/>
        </w:rPr>
        <w:t>.</w:t>
      </w:r>
    </w:p>
    <w:p w:rsidR="003C0ED4" w:rsidRPr="003C0ED4" w:rsidRDefault="003C0ED4" w:rsidP="003C0ED4">
      <w:pPr>
        <w:spacing w:after="0" w:line="480" w:lineRule="auto"/>
        <w:ind w:left="510" w:hanging="510"/>
        <w:rPr>
          <w:rFonts w:ascii="Times New Roman" w:hAnsi="Times New Roman" w:cs="Times New Roman"/>
          <w:sz w:val="24"/>
          <w:szCs w:val="24"/>
        </w:rPr>
      </w:pPr>
      <w:r w:rsidRPr="003C0ED4">
        <w:rPr>
          <w:rFonts w:ascii="Times New Roman" w:hAnsi="Times New Roman" w:cs="Times New Roman"/>
          <w:sz w:val="24"/>
          <w:szCs w:val="24"/>
        </w:rPr>
        <w:t>Falconi-McCahill, A. (2019). Bacterial vaginosis: A clinical update with a focus on complementary and alternative therapies. Journal of Midwifery &amp; Women's Health, 64(5), 578-591.</w:t>
      </w:r>
      <w:r w:rsidRPr="003C0ED4">
        <w:rPr>
          <w:rFonts w:ascii="Times New Roman" w:hAnsi="Times New Roman" w:cs="Times New Roman"/>
          <w:sz w:val="24"/>
          <w:szCs w:val="24"/>
        </w:rPr>
        <w:br/>
      </w:r>
    </w:p>
    <w:sectPr w:rsidR="003C0ED4" w:rsidRPr="003C0ED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7B39" w:rsidRDefault="00817B39" w:rsidP="0020483F">
      <w:pPr>
        <w:spacing w:after="0" w:line="240" w:lineRule="auto"/>
      </w:pPr>
      <w:r>
        <w:separator/>
      </w:r>
    </w:p>
  </w:endnote>
  <w:endnote w:type="continuationSeparator" w:id="0">
    <w:p w:rsidR="00817B39" w:rsidRDefault="00817B39" w:rsidP="0020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7B39" w:rsidRDefault="00817B39" w:rsidP="0020483F">
      <w:pPr>
        <w:spacing w:after="0" w:line="240" w:lineRule="auto"/>
      </w:pPr>
      <w:r>
        <w:separator/>
      </w:r>
    </w:p>
  </w:footnote>
  <w:footnote w:type="continuationSeparator" w:id="0">
    <w:p w:rsidR="00817B39" w:rsidRDefault="00817B39" w:rsidP="0020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595910"/>
      <w:docPartObj>
        <w:docPartGallery w:val="Page Numbers (Top of Page)"/>
        <w:docPartUnique/>
      </w:docPartObj>
    </w:sdtPr>
    <w:sdtEndPr>
      <w:rPr>
        <w:noProof/>
      </w:rPr>
    </w:sdtEndPr>
    <w:sdtContent>
      <w:p w:rsidR="0020483F" w:rsidRDefault="002048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0483F" w:rsidRDefault="00204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5A2"/>
    <w:rsid w:val="00175AB2"/>
    <w:rsid w:val="001B241A"/>
    <w:rsid w:val="0020483F"/>
    <w:rsid w:val="00363B67"/>
    <w:rsid w:val="003C0ED4"/>
    <w:rsid w:val="005975A2"/>
    <w:rsid w:val="00817B39"/>
    <w:rsid w:val="0090036A"/>
    <w:rsid w:val="00AC5AD2"/>
    <w:rsid w:val="00CF7514"/>
    <w:rsid w:val="00E311BF"/>
    <w:rsid w:val="00F7566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A0FB"/>
  <w15:docId w15:val="{B9388003-24A6-4B0F-91F1-40DEF13B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514"/>
    <w:rPr>
      <w:color w:val="0563C1" w:themeColor="hyperlink"/>
      <w:u w:val="single"/>
    </w:rPr>
  </w:style>
  <w:style w:type="character" w:styleId="UnresolvedMention">
    <w:name w:val="Unresolved Mention"/>
    <w:basedOn w:val="DefaultParagraphFont"/>
    <w:uiPriority w:val="99"/>
    <w:semiHidden/>
    <w:unhideWhenUsed/>
    <w:rsid w:val="00CF7514"/>
    <w:rPr>
      <w:color w:val="605E5C"/>
      <w:shd w:val="clear" w:color="auto" w:fill="E1DFDD"/>
    </w:rPr>
  </w:style>
  <w:style w:type="paragraph" w:styleId="Header">
    <w:name w:val="header"/>
    <w:basedOn w:val="Normal"/>
    <w:link w:val="HeaderChar"/>
    <w:uiPriority w:val="99"/>
    <w:unhideWhenUsed/>
    <w:rsid w:val="00204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83F"/>
    <w:rPr>
      <w:lang w:val="en-US"/>
    </w:rPr>
  </w:style>
  <w:style w:type="paragraph" w:styleId="Footer">
    <w:name w:val="footer"/>
    <w:basedOn w:val="Normal"/>
    <w:link w:val="FooterChar"/>
    <w:uiPriority w:val="99"/>
    <w:unhideWhenUsed/>
    <w:rsid w:val="00204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83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8934">
      <w:bodyDiv w:val="1"/>
      <w:marLeft w:val="0"/>
      <w:marRight w:val="0"/>
      <w:marTop w:val="0"/>
      <w:marBottom w:val="0"/>
      <w:divBdr>
        <w:top w:val="none" w:sz="0" w:space="0" w:color="auto"/>
        <w:left w:val="none" w:sz="0" w:space="0" w:color="auto"/>
        <w:bottom w:val="none" w:sz="0" w:space="0" w:color="auto"/>
        <w:right w:val="none" w:sz="0" w:space="0" w:color="auto"/>
      </w:divBdr>
    </w:div>
    <w:div w:id="305741447">
      <w:bodyDiv w:val="1"/>
      <w:marLeft w:val="0"/>
      <w:marRight w:val="0"/>
      <w:marTop w:val="0"/>
      <w:marBottom w:val="0"/>
      <w:divBdr>
        <w:top w:val="none" w:sz="0" w:space="0" w:color="auto"/>
        <w:left w:val="none" w:sz="0" w:space="0" w:color="auto"/>
        <w:bottom w:val="none" w:sz="0" w:space="0" w:color="auto"/>
        <w:right w:val="none" w:sz="0" w:space="0" w:color="auto"/>
      </w:divBdr>
      <w:divsChild>
        <w:div w:id="66728976">
          <w:marLeft w:val="0"/>
          <w:marRight w:val="0"/>
          <w:marTop w:val="0"/>
          <w:marBottom w:val="0"/>
          <w:divBdr>
            <w:top w:val="none" w:sz="0" w:space="0" w:color="auto"/>
            <w:left w:val="none" w:sz="0" w:space="0" w:color="auto"/>
            <w:bottom w:val="none" w:sz="0" w:space="0" w:color="auto"/>
            <w:right w:val="none" w:sz="0" w:space="0" w:color="auto"/>
          </w:divBdr>
        </w:div>
      </w:divsChild>
    </w:div>
    <w:div w:id="930817431">
      <w:bodyDiv w:val="1"/>
      <w:marLeft w:val="0"/>
      <w:marRight w:val="0"/>
      <w:marTop w:val="0"/>
      <w:marBottom w:val="0"/>
      <w:divBdr>
        <w:top w:val="none" w:sz="0" w:space="0" w:color="auto"/>
        <w:left w:val="none" w:sz="0" w:space="0" w:color="auto"/>
        <w:bottom w:val="none" w:sz="0" w:space="0" w:color="auto"/>
        <w:right w:val="none" w:sz="0" w:space="0" w:color="auto"/>
      </w:divBdr>
      <w:divsChild>
        <w:div w:id="818228103">
          <w:marLeft w:val="0"/>
          <w:marRight w:val="0"/>
          <w:marTop w:val="0"/>
          <w:marBottom w:val="0"/>
          <w:divBdr>
            <w:top w:val="none" w:sz="0" w:space="0" w:color="auto"/>
            <w:left w:val="none" w:sz="0" w:space="0" w:color="auto"/>
            <w:bottom w:val="none" w:sz="0" w:space="0" w:color="auto"/>
            <w:right w:val="none" w:sz="0" w:space="0" w:color="auto"/>
          </w:divBdr>
        </w:div>
        <w:div w:id="866528401">
          <w:marLeft w:val="0"/>
          <w:marRight w:val="0"/>
          <w:marTop w:val="0"/>
          <w:marBottom w:val="0"/>
          <w:divBdr>
            <w:top w:val="none" w:sz="0" w:space="0" w:color="auto"/>
            <w:left w:val="none" w:sz="0" w:space="0" w:color="auto"/>
            <w:bottom w:val="none" w:sz="0" w:space="0" w:color="auto"/>
            <w:right w:val="none" w:sz="0" w:space="0" w:color="auto"/>
          </w:divBdr>
        </w:div>
        <w:div w:id="1411271183">
          <w:marLeft w:val="0"/>
          <w:marRight w:val="0"/>
          <w:marTop w:val="0"/>
          <w:marBottom w:val="0"/>
          <w:divBdr>
            <w:top w:val="none" w:sz="0" w:space="0" w:color="auto"/>
            <w:left w:val="none" w:sz="0" w:space="0" w:color="auto"/>
            <w:bottom w:val="none" w:sz="0" w:space="0" w:color="auto"/>
            <w:right w:val="none" w:sz="0" w:space="0" w:color="auto"/>
          </w:divBdr>
        </w:div>
        <w:div w:id="1717193724">
          <w:marLeft w:val="0"/>
          <w:marRight w:val="0"/>
          <w:marTop w:val="0"/>
          <w:marBottom w:val="0"/>
          <w:divBdr>
            <w:top w:val="none" w:sz="0" w:space="0" w:color="auto"/>
            <w:left w:val="none" w:sz="0" w:space="0" w:color="auto"/>
            <w:bottom w:val="none" w:sz="0" w:space="0" w:color="auto"/>
            <w:right w:val="none" w:sz="0" w:space="0" w:color="auto"/>
          </w:divBdr>
        </w:div>
        <w:div w:id="1765683580">
          <w:marLeft w:val="0"/>
          <w:marRight w:val="0"/>
          <w:marTop w:val="0"/>
          <w:marBottom w:val="0"/>
          <w:divBdr>
            <w:top w:val="none" w:sz="0" w:space="0" w:color="auto"/>
            <w:left w:val="none" w:sz="0" w:space="0" w:color="auto"/>
            <w:bottom w:val="none" w:sz="0" w:space="0" w:color="auto"/>
            <w:right w:val="none" w:sz="0" w:space="0" w:color="auto"/>
          </w:divBdr>
        </w:div>
      </w:divsChild>
    </w:div>
    <w:div w:id="1389376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std/treatment-guidelines/bv.htm#:~:text=Treatment%20for%20BV%20is%20recommended,trachomatis%2C%20N" TargetMode="External"/><Relationship Id="rId3" Type="http://schemas.openxmlformats.org/officeDocument/2006/relationships/webSettings" Target="webSettings.xml"/><Relationship Id="rId7" Type="http://schemas.openxmlformats.org/officeDocument/2006/relationships/hyperlink" Target="https://www.cdc.gov/std/b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todate.com/contents/bacterial-vaginosis-initial-treatment?search=bacterial%20vaginosis%26topicRef=5451&amp;source=related_li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omoro</dc:creator>
  <cp:keywords/>
  <dc:description/>
  <cp:lastModifiedBy>edwin omoro</cp:lastModifiedBy>
  <cp:revision>3</cp:revision>
  <dcterms:created xsi:type="dcterms:W3CDTF">2022-11-18T03:17:00Z</dcterms:created>
  <dcterms:modified xsi:type="dcterms:W3CDTF">2022-11-18T05:56:00Z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15934d01-8b24-4280-822c-8a79aadfcfe5</vt:lpwstr>
  </property>
</Properties>
</file>