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206D" w14:textId="77777777" w:rsidR="008725EF" w:rsidRPr="00C273F1" w:rsidRDefault="008725EF" w:rsidP="00C273F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Hello </w:t>
      </w:r>
      <w:r w:rsidR="002F6026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Shinault</w:t>
      </w:r>
      <w:r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C144D45" w14:textId="47B29446" w:rsidR="004412B6" w:rsidRPr="00C273F1" w:rsidRDefault="008725EF" w:rsidP="00C273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Great post</w:t>
      </w:r>
      <w:r w:rsidR="00991E3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791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Motivational interviewing is a form of </w:t>
      </w:r>
      <w:r w:rsidR="005B01BD">
        <w:rPr>
          <w:rFonts w:ascii="Times New Roman" w:hAnsi="Times New Roman" w:cs="Times New Roman"/>
          <w:sz w:val="24"/>
          <w:szCs w:val="24"/>
          <w:shd w:val="clear" w:color="auto" w:fill="FFFFFF"/>
        </w:rPr>
        <w:t>counseling</w:t>
      </w:r>
      <w:r w:rsidR="00C5791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prevalently used in </w:t>
      </w:r>
      <w:r w:rsidR="001743C1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smoking</w:t>
      </w:r>
      <w:r w:rsidR="00C5791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cessation to help the patient explore </w:t>
      </w:r>
      <w:r w:rsidR="005B01BD">
        <w:rPr>
          <w:rFonts w:ascii="Times New Roman" w:hAnsi="Times New Roman" w:cs="Times New Roman"/>
          <w:sz w:val="24"/>
          <w:szCs w:val="24"/>
          <w:shd w:val="clear" w:color="auto" w:fill="FFFFFF"/>
        </w:rPr>
        <w:t>why</w:t>
      </w:r>
      <w:r w:rsidR="00C5791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</w:t>
      </w:r>
      <w:r w:rsidR="001743C1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feel unsure about quitting smoking and seek alternative means to be more willing to quit smoking.</w:t>
      </w:r>
      <w:r w:rsidR="00055214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counselor engaging MI does not tell the </w:t>
      </w:r>
      <w:r w:rsidR="00544ED7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patient why and how they should consider changing their behavior but rather help the patients to</w:t>
      </w:r>
      <w:r w:rsidR="00E8189C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change their behavior and increase their confidence to succeed (</w:t>
      </w:r>
      <w:proofErr w:type="spellStart"/>
      <w:r w:rsidR="00C273F1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Leontari</w:t>
      </w:r>
      <w:proofErr w:type="spellEnd"/>
      <w:r w:rsidR="00C273F1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2017</w:t>
      </w:r>
      <w:r w:rsidR="00E8189C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B7395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B7395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Sumar</w:t>
      </w:r>
      <w:r w:rsidR="00307CD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’s</w:t>
      </w:r>
      <w:proofErr w:type="spellEnd"/>
      <w:r w:rsidR="00307CD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case, a therapist or a </w:t>
      </w:r>
      <w:r w:rsidR="005B01BD">
        <w:rPr>
          <w:rFonts w:ascii="Times New Roman" w:hAnsi="Times New Roman" w:cs="Times New Roman"/>
          <w:sz w:val="24"/>
          <w:szCs w:val="24"/>
          <w:shd w:val="clear" w:color="auto" w:fill="FFFFFF"/>
        </w:rPr>
        <w:t>counselor</w:t>
      </w:r>
      <w:r w:rsidR="00307CD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engage the patient </w:t>
      </w:r>
      <w:r w:rsidR="00B707A0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explore </w:t>
      </w:r>
      <w:r w:rsidR="005B01BD" w:rsidRPr="005B01BD">
        <w:rPr>
          <w:rFonts w:ascii="Times New Roman" w:hAnsi="Times New Roman" w:cs="Times New Roman"/>
          <w:sz w:val="24"/>
          <w:szCs w:val="24"/>
          <w:shd w:val="clear" w:color="auto" w:fill="FFFFFF"/>
        </w:rPr>
        <w:t>why there is uncertainty in quitting smoking, offer alternative healthy behaviors compared to vaping,</w:t>
      </w:r>
      <w:r w:rsidR="0013069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improve confidence in smoking cessation. </w:t>
      </w:r>
    </w:p>
    <w:p w14:paraId="3C57AFE4" w14:textId="2142030E" w:rsidR="00C46920" w:rsidRPr="00C273F1" w:rsidRDefault="00681F98" w:rsidP="00C273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 </w:t>
      </w:r>
      <w:r w:rsidR="00EA4F6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intervention is designed to assist individuals </w:t>
      </w:r>
      <w:r w:rsidR="005B01BD">
        <w:rPr>
          <w:rFonts w:ascii="Times New Roman" w:hAnsi="Times New Roman" w:cs="Times New Roman"/>
          <w:sz w:val="24"/>
          <w:szCs w:val="24"/>
          <w:shd w:val="clear" w:color="auto" w:fill="FFFFFF"/>
        </w:rPr>
        <w:t>in changing</w:t>
      </w:r>
      <w:r w:rsidR="00EA4F6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behaviors by increasing their motivation to </w:t>
      </w:r>
      <w:r w:rsidR="002F625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quit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625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especially who are not motivated to quit. Evidence reveals that MI modestly increases the probability </w:t>
      </w:r>
      <w:r w:rsidR="0027006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AA460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long-term</w:t>
      </w:r>
      <w:r w:rsidR="0027006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smoking cessation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 </w:t>
      </w:r>
      <w:r w:rsidR="0027006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integrating other interventions and components in smoking cessation</w:t>
      </w:r>
      <w:r w:rsidR="00BB1227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However, MI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may</w:t>
      </w:r>
      <w:r w:rsidR="00BB1227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reduce the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quitting rate</w:t>
      </w:r>
      <w:r w:rsidR="00BB1227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compared to other interventions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07724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although further evidence can strengthen or weaken MI’s effect (</w:t>
      </w:r>
      <w:proofErr w:type="spellStart"/>
      <w:r w:rsidR="005D4333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Lindson</w:t>
      </w:r>
      <w:proofErr w:type="spellEnd"/>
      <w:r w:rsidR="005D4333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A07724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). More so,</w:t>
      </w:r>
      <w:r w:rsidR="009235AF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DEE" w:rsidRPr="001F3DEE">
        <w:rPr>
          <w:rFonts w:ascii="Times New Roman" w:hAnsi="Times New Roman" w:cs="Times New Roman"/>
          <w:sz w:val="24"/>
          <w:szCs w:val="24"/>
          <w:shd w:val="clear" w:color="auto" w:fill="FFFFFF"/>
        </w:rPr>
        <w:t>key factors can affect the impact of MI, including the intervention provider, the patient's age</w:t>
      </w:r>
      <w:r w:rsidR="009235AF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, the motivation of the patient</w:t>
      </w:r>
      <w:r w:rsidR="0070765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quit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765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mode of delivery</w:t>
      </w:r>
      <w:r w:rsidR="001F3DE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765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either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face-to-face</w:t>
      </w:r>
      <w:r w:rsidR="00707658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monitoring of MI fidelity occurred. </w:t>
      </w:r>
    </w:p>
    <w:p w14:paraId="646CC5EA" w14:textId="380C7A87" w:rsidR="00681F98" w:rsidRPr="00C273F1" w:rsidRDefault="00BF6913" w:rsidP="00C273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unclear </w:t>
      </w:r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whether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intens</w:t>
      </w:r>
      <w:r w:rsidR="00FB3336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ity of</w:t>
      </w:r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 </w:t>
      </w:r>
      <w:proofErr w:type="gramStart"/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is more or less</w:t>
      </w:r>
      <w:proofErr w:type="gramEnd"/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effective</w:t>
      </w:r>
      <w:r w:rsidR="001F3DE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although future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trials</w:t>
      </w:r>
      <w:r w:rsidR="00360415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r w:rsidR="00AA4602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likely to change these conclusions. </w:t>
      </w:r>
      <w:r w:rsidR="001369B1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Higher MI intensity can increase the rate of smoke cessation compared to lower </w:t>
      </w:r>
      <w:r w:rsidR="00FB3336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MI intensity</w:t>
      </w:r>
      <w:r w:rsidR="00C46920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5D4333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Lindson</w:t>
      </w:r>
      <w:proofErr w:type="spellEnd"/>
      <w:r w:rsidR="005D4333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C46920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B3336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As such, future studies should </w:t>
      </w:r>
      <w:r w:rsidR="00C8172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identify core components of MI that successfully help smoke cessation, monitor 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the well-being</w:t>
      </w:r>
      <w:r w:rsidR="00C8172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patients at follow</w:t>
      </w:r>
      <w:r w:rsidR="00C46920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-u</w:t>
      </w:r>
      <w:r w:rsidR="00C81729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4F31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6920" w:rsidRPr="00C2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impact motivation at baseline to quit smoking. </w:t>
      </w:r>
    </w:p>
    <w:p w14:paraId="6C145E7E" w14:textId="61EE9E88" w:rsidR="005D4333" w:rsidRPr="00C273F1" w:rsidRDefault="005D4333" w:rsidP="00C273F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273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01E60427" w14:textId="77777777" w:rsidR="00C273F1" w:rsidRPr="00C273F1" w:rsidRDefault="00C273F1" w:rsidP="00C273F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20242511"/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Leontari</w:t>
      </w:r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0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D., </w:t>
      </w:r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Zisi</w:t>
      </w:r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</w:t>
      </w:r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Gratsani</w:t>
      </w:r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Chroni</w:t>
      </w:r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Theodorakis, Y. (2017). Motivational Interviewing for Smoking Cessation and Increase of Physical Activity in </w:t>
      </w:r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Αdults</w:t>
      </w:r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C273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</w:t>
      </w:r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73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1988.</w:t>
      </w:r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C273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https://doi.org/10.4236/psych.2017.812127</w:t>
        </w:r>
      </w:hyperlink>
    </w:p>
    <w:p w14:paraId="7039ECE9" w14:textId="77777777" w:rsidR="00C273F1" w:rsidRPr="00C273F1" w:rsidRDefault="00C273F1" w:rsidP="00C273F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20242220"/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Lindson</w:t>
      </w:r>
      <w:bookmarkStart w:id="2" w:name="_GoBack"/>
      <w:bookmarkEnd w:id="2"/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N., Thompson, T. P., </w:t>
      </w:r>
      <w:proofErr w:type="spellStart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Ferrey</w:t>
      </w:r>
      <w:proofErr w:type="spellEnd"/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Lambert, J. D., &amp; Aveyard, P. (2019). Motivational interviewing for smoking cessation. </w:t>
      </w:r>
      <w:r w:rsidRPr="00C273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Cochrane Database of Systematic Reviews</w:t>
      </w:r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(7).</w:t>
      </w:r>
      <w:r w:rsidRPr="00C27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C273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https://doi.org/10.1002%2F14651858.CD006936.pub4</w:t>
        </w:r>
      </w:hyperlink>
    </w:p>
    <w:sectPr w:rsidR="00C273F1" w:rsidRPr="00C2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26"/>
    <w:rsid w:val="00055214"/>
    <w:rsid w:val="00130698"/>
    <w:rsid w:val="001369B1"/>
    <w:rsid w:val="001743C1"/>
    <w:rsid w:val="001F3DEE"/>
    <w:rsid w:val="00270068"/>
    <w:rsid w:val="002F6026"/>
    <w:rsid w:val="002F6255"/>
    <w:rsid w:val="00307CD2"/>
    <w:rsid w:val="00360415"/>
    <w:rsid w:val="004412B6"/>
    <w:rsid w:val="004F311F"/>
    <w:rsid w:val="00544ED7"/>
    <w:rsid w:val="005B01BD"/>
    <w:rsid w:val="005D4333"/>
    <w:rsid w:val="00681F98"/>
    <w:rsid w:val="00707658"/>
    <w:rsid w:val="008725EF"/>
    <w:rsid w:val="009235AF"/>
    <w:rsid w:val="00991E38"/>
    <w:rsid w:val="00A07724"/>
    <w:rsid w:val="00AA4602"/>
    <w:rsid w:val="00B707A0"/>
    <w:rsid w:val="00B73952"/>
    <w:rsid w:val="00BB1227"/>
    <w:rsid w:val="00BF6913"/>
    <w:rsid w:val="00C273F1"/>
    <w:rsid w:val="00C46920"/>
    <w:rsid w:val="00C57919"/>
    <w:rsid w:val="00C81729"/>
    <w:rsid w:val="00E8189C"/>
    <w:rsid w:val="00EA4F68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1213"/>
  <w15:chartTrackingRefBased/>
  <w15:docId w15:val="{6AA8651E-F050-46AE-821C-AF893F37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%2F14651858.CD006936.pub4" TargetMode="External"/><Relationship Id="rId4" Type="http://schemas.openxmlformats.org/officeDocument/2006/relationships/hyperlink" Target="https://doi.org/10.4236/psych.2017.812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2022-11-25T00:38:00Z</dcterms:created>
  <dcterms:modified xsi:type="dcterms:W3CDTF">2022-11-25T01:26:00Z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a40e4b8b-67de-4c4e-8dec-889f46465650</vt:lpwstr>
  </property>
</Properties>
</file>