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37" w:rsidRDefault="00781801" w:rsidP="00162737">
      <w:pPr>
        <w:spacing w:after="0" w:line="480" w:lineRule="auto"/>
        <w:jc w:val="center"/>
        <w:rPr>
          <w:rFonts w:ascii="Times New Roman" w:hAnsi="Times New Roman" w:cs="Times New Roman"/>
          <w:b/>
          <w:sz w:val="24"/>
          <w:szCs w:val="24"/>
        </w:rPr>
      </w:pPr>
      <w:r w:rsidRPr="00162737">
        <w:rPr>
          <w:rFonts w:ascii="Times New Roman" w:hAnsi="Times New Roman" w:cs="Times New Roman"/>
          <w:b/>
          <w:sz w:val="24"/>
          <w:szCs w:val="24"/>
        </w:rPr>
        <w:t>NU606 WK 13: Neoplasm and Genetic Disorders Guided Notes</w:t>
      </w:r>
    </w:p>
    <w:p w:rsidR="00937265" w:rsidRPr="00162737" w:rsidRDefault="00781801" w:rsidP="00162737">
      <w:pPr>
        <w:spacing w:after="0" w:line="480" w:lineRule="auto"/>
        <w:rPr>
          <w:rFonts w:ascii="Times New Roman" w:hAnsi="Times New Roman" w:cs="Times New Roman"/>
          <w:sz w:val="24"/>
          <w:szCs w:val="24"/>
        </w:rPr>
      </w:pPr>
      <w:r w:rsidRPr="00162737">
        <w:rPr>
          <w:rFonts w:ascii="Times New Roman" w:hAnsi="Times New Roman" w:cs="Times New Roman"/>
          <w:sz w:val="24"/>
          <w:szCs w:val="24"/>
        </w:rPr>
        <w:t>1. List common roots and suffixes for tumors and state their meanings.</w:t>
      </w:r>
    </w:p>
    <w:p w:rsidR="00781801" w:rsidRPr="00162737" w:rsidRDefault="00937265"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There are several prevalent roots and suffixes for tumors. For one</w:t>
      </w:r>
      <w:r w:rsidR="00162737">
        <w:rPr>
          <w:rFonts w:ascii="Times New Roman" w:hAnsi="Times New Roman" w:cs="Times New Roman"/>
          <w:sz w:val="24"/>
          <w:szCs w:val="24"/>
        </w:rPr>
        <w:t>,</w:t>
      </w:r>
      <w:r w:rsidRPr="00162737">
        <w:rPr>
          <w:rFonts w:ascii="Times New Roman" w:hAnsi="Times New Roman" w:cs="Times New Roman"/>
          <w:sz w:val="24"/>
          <w:szCs w:val="24"/>
        </w:rPr>
        <w:t xml:space="preserve"> </w:t>
      </w:r>
      <w:r w:rsidR="00162737">
        <w:rPr>
          <w:rFonts w:ascii="Times New Roman" w:hAnsi="Times New Roman" w:cs="Times New Roman"/>
          <w:sz w:val="24"/>
          <w:szCs w:val="24"/>
        </w:rPr>
        <w:t xml:space="preserve">carcinoma is a term akin to a tumor whose root is </w:t>
      </w:r>
      <w:proofErr w:type="spellStart"/>
      <w:r w:rsidRPr="00162737">
        <w:rPr>
          <w:rFonts w:ascii="Times New Roman" w:hAnsi="Times New Roman" w:cs="Times New Roman"/>
          <w:sz w:val="24"/>
          <w:szCs w:val="24"/>
        </w:rPr>
        <w:t>carcin</w:t>
      </w:r>
      <w:proofErr w:type="spellEnd"/>
      <w:r w:rsidRPr="00162737">
        <w:rPr>
          <w:rFonts w:ascii="Times New Roman" w:hAnsi="Times New Roman" w:cs="Times New Roman"/>
          <w:sz w:val="24"/>
          <w:szCs w:val="24"/>
        </w:rPr>
        <w:t xml:space="preserve"> (o) and </w:t>
      </w:r>
      <w:r w:rsidR="00162737">
        <w:rPr>
          <w:rFonts w:ascii="Times New Roman" w:hAnsi="Times New Roman" w:cs="Times New Roman"/>
          <w:sz w:val="24"/>
          <w:szCs w:val="24"/>
        </w:rPr>
        <w:t xml:space="preserve">the </w:t>
      </w:r>
      <w:r w:rsidRPr="00162737">
        <w:rPr>
          <w:rFonts w:ascii="Times New Roman" w:hAnsi="Times New Roman" w:cs="Times New Roman"/>
          <w:sz w:val="24"/>
          <w:szCs w:val="24"/>
        </w:rPr>
        <w:t>suffix is –</w:t>
      </w:r>
      <w:proofErr w:type="spellStart"/>
      <w:r w:rsidRPr="00162737">
        <w:rPr>
          <w:rFonts w:ascii="Times New Roman" w:hAnsi="Times New Roman" w:cs="Times New Roman"/>
          <w:sz w:val="24"/>
          <w:szCs w:val="24"/>
        </w:rPr>
        <w:t>oma</w:t>
      </w:r>
      <w:proofErr w:type="spellEnd"/>
      <w:r w:rsidRPr="00162737">
        <w:rPr>
          <w:rFonts w:ascii="Times New Roman" w:hAnsi="Times New Roman" w:cs="Times New Roman"/>
          <w:sz w:val="24"/>
          <w:szCs w:val="24"/>
        </w:rPr>
        <w:t xml:space="preserve">, which translates </w:t>
      </w:r>
      <w:r w:rsidR="00162737">
        <w:rPr>
          <w:rFonts w:ascii="Times New Roman" w:hAnsi="Times New Roman" w:cs="Times New Roman"/>
          <w:sz w:val="24"/>
          <w:szCs w:val="24"/>
        </w:rPr>
        <w:t xml:space="preserve">to </w:t>
      </w:r>
      <w:r w:rsidRPr="00162737">
        <w:rPr>
          <w:rFonts w:ascii="Times New Roman" w:hAnsi="Times New Roman" w:cs="Times New Roman"/>
          <w:sz w:val="24"/>
          <w:szCs w:val="24"/>
        </w:rPr>
        <w:t xml:space="preserve">a tumor that arises from the epithelial cells. Sarcoma is a medical term whose root is </w:t>
      </w:r>
      <w:proofErr w:type="spellStart"/>
      <w:r w:rsidRPr="00162737">
        <w:rPr>
          <w:rFonts w:ascii="Times New Roman" w:hAnsi="Times New Roman" w:cs="Times New Roman"/>
          <w:sz w:val="24"/>
          <w:szCs w:val="24"/>
        </w:rPr>
        <w:t>sarc</w:t>
      </w:r>
      <w:proofErr w:type="spellEnd"/>
      <w:r w:rsidRPr="00162737">
        <w:rPr>
          <w:rFonts w:ascii="Times New Roman" w:hAnsi="Times New Roman" w:cs="Times New Roman"/>
          <w:sz w:val="24"/>
          <w:szCs w:val="24"/>
        </w:rPr>
        <w:t xml:space="preserve"> and the suffix is </w:t>
      </w:r>
      <w:proofErr w:type="spellStart"/>
      <w:r w:rsidRPr="00162737">
        <w:rPr>
          <w:rFonts w:ascii="Times New Roman" w:hAnsi="Times New Roman" w:cs="Times New Roman"/>
          <w:sz w:val="24"/>
          <w:szCs w:val="24"/>
        </w:rPr>
        <w:t>oma</w:t>
      </w:r>
      <w:proofErr w:type="spellEnd"/>
      <w:r w:rsidRPr="00162737">
        <w:rPr>
          <w:rFonts w:ascii="Times New Roman" w:hAnsi="Times New Roman" w:cs="Times New Roman"/>
          <w:sz w:val="24"/>
          <w:szCs w:val="24"/>
        </w:rPr>
        <w:t>. As such, sarcoma means tumors that are derived from connective tissues that develop from cells in the exterior of the bone marrow. Additionally, lym</w:t>
      </w:r>
      <w:r w:rsidR="00162737" w:rsidRPr="00162737">
        <w:rPr>
          <w:rFonts w:ascii="Times New Roman" w:hAnsi="Times New Roman" w:cs="Times New Roman"/>
          <w:sz w:val="24"/>
          <w:szCs w:val="24"/>
        </w:rPr>
        <w:t xml:space="preserve">phoma is a tumor whose root is lymph and the suffix is </w:t>
      </w:r>
      <w:proofErr w:type="spellStart"/>
      <w:r w:rsidR="00162737" w:rsidRPr="00162737">
        <w:rPr>
          <w:rFonts w:ascii="Times New Roman" w:hAnsi="Times New Roman" w:cs="Times New Roman"/>
          <w:sz w:val="24"/>
          <w:szCs w:val="24"/>
        </w:rPr>
        <w:t>oma</w:t>
      </w:r>
      <w:proofErr w:type="spellEnd"/>
      <w:r w:rsidR="00162737" w:rsidRPr="00162737">
        <w:rPr>
          <w:rFonts w:ascii="Times New Roman" w:hAnsi="Times New Roman" w:cs="Times New Roman"/>
          <w:sz w:val="24"/>
          <w:szCs w:val="24"/>
        </w:rPr>
        <w:t>. It means that the tumors are induced by undeveloped cells</w:t>
      </w:r>
      <w:r w:rsidRPr="00162737">
        <w:rPr>
          <w:rFonts w:ascii="Times New Roman" w:hAnsi="Times New Roman" w:cs="Times New Roman"/>
          <w:sz w:val="24"/>
          <w:szCs w:val="24"/>
        </w:rPr>
        <w:t xml:space="preserve"> </w:t>
      </w:r>
      <w:r w:rsidR="00162737" w:rsidRPr="00162737">
        <w:rPr>
          <w:rFonts w:ascii="Times New Roman" w:hAnsi="Times New Roman" w:cs="Times New Roman"/>
          <w:sz w:val="24"/>
          <w:szCs w:val="24"/>
        </w:rPr>
        <w:t>that start from the bone marrow and are expected to be wholly distinctive in the regular elements of the immune system.</w:t>
      </w:r>
      <w:r w:rsidR="00162737">
        <w:rPr>
          <w:rFonts w:ascii="Times New Roman" w:hAnsi="Times New Roman" w:cs="Times New Roman"/>
          <w:sz w:val="24"/>
          <w:szCs w:val="24"/>
        </w:rPr>
        <w:br/>
      </w:r>
      <w:r w:rsidR="00781801" w:rsidRPr="00162737">
        <w:rPr>
          <w:rFonts w:ascii="Times New Roman" w:hAnsi="Times New Roman" w:cs="Times New Roman"/>
          <w:sz w:val="24"/>
          <w:szCs w:val="24"/>
        </w:rPr>
        <w:t>2. Compare and contrast the characteristics of a benign tumor and a malignant one.</w:t>
      </w:r>
    </w:p>
    <w:p w:rsidR="00665BF4" w:rsidRPr="00162737" w:rsidRDefault="00781801"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 xml:space="preserve">Benign </w:t>
      </w:r>
      <w:r w:rsidR="00A41949" w:rsidRPr="00162737">
        <w:rPr>
          <w:rFonts w:ascii="Times New Roman" w:hAnsi="Times New Roman" w:cs="Times New Roman"/>
          <w:sz w:val="24"/>
          <w:szCs w:val="24"/>
        </w:rPr>
        <w:t xml:space="preserve">tumors also known as noncancerous tumors have well-defined, unvarying, and even borders. They grow gradually and do not metastasize to other </w:t>
      </w:r>
      <w:r w:rsidR="007C35AD" w:rsidRPr="00162737">
        <w:rPr>
          <w:rFonts w:ascii="Times New Roman" w:hAnsi="Times New Roman" w:cs="Times New Roman"/>
          <w:sz w:val="24"/>
          <w:szCs w:val="24"/>
        </w:rPr>
        <w:t>regions</w:t>
      </w:r>
      <w:r w:rsidR="00A41949" w:rsidRPr="00162737">
        <w:rPr>
          <w:rFonts w:ascii="Times New Roman" w:hAnsi="Times New Roman" w:cs="Times New Roman"/>
          <w:sz w:val="24"/>
          <w:szCs w:val="24"/>
        </w:rPr>
        <w:t xml:space="preserve"> </w:t>
      </w:r>
      <w:r w:rsidR="007C35AD" w:rsidRPr="00162737">
        <w:rPr>
          <w:rFonts w:ascii="Times New Roman" w:hAnsi="Times New Roman" w:cs="Times New Roman"/>
          <w:sz w:val="24"/>
          <w:szCs w:val="24"/>
        </w:rPr>
        <w:t>of</w:t>
      </w:r>
      <w:r w:rsidR="00A41949" w:rsidRPr="00162737">
        <w:rPr>
          <w:rFonts w:ascii="Times New Roman" w:hAnsi="Times New Roman" w:cs="Times New Roman"/>
          <w:sz w:val="24"/>
          <w:szCs w:val="24"/>
        </w:rPr>
        <w:t xml:space="preserve"> the body</w:t>
      </w:r>
      <w:r w:rsidR="007C35AD" w:rsidRPr="00162737">
        <w:rPr>
          <w:rFonts w:ascii="Times New Roman" w:hAnsi="Times New Roman" w:cs="Times New Roman"/>
          <w:sz w:val="24"/>
          <w:szCs w:val="24"/>
        </w:rPr>
        <w:t xml:space="preserve">. </w:t>
      </w:r>
      <w:r w:rsidR="00CD6328" w:rsidRPr="00162737">
        <w:rPr>
          <w:rFonts w:ascii="Times New Roman" w:hAnsi="Times New Roman" w:cs="Times New Roman"/>
          <w:sz w:val="24"/>
          <w:szCs w:val="24"/>
        </w:rPr>
        <w:t xml:space="preserve">Typically, benign tumors move around when they are pushed, they are not </w:t>
      </w:r>
      <w:r w:rsidR="00162737">
        <w:rPr>
          <w:rFonts w:ascii="Times New Roman" w:hAnsi="Times New Roman" w:cs="Times New Roman"/>
          <w:sz w:val="24"/>
          <w:szCs w:val="24"/>
        </w:rPr>
        <w:t>f</w:t>
      </w:r>
      <w:r w:rsidR="00CD6328" w:rsidRPr="00162737">
        <w:rPr>
          <w:rFonts w:ascii="Times New Roman" w:hAnsi="Times New Roman" w:cs="Times New Roman"/>
          <w:sz w:val="24"/>
          <w:szCs w:val="24"/>
        </w:rPr>
        <w:t xml:space="preserve">atal and do not recur after they are removed. More so, benign tumors may necessitate treatment. </w:t>
      </w:r>
      <w:r w:rsidR="007C35AD" w:rsidRPr="00162737">
        <w:rPr>
          <w:rFonts w:ascii="Times New Roman" w:hAnsi="Times New Roman" w:cs="Times New Roman"/>
          <w:sz w:val="24"/>
          <w:szCs w:val="24"/>
        </w:rPr>
        <w:t xml:space="preserve">On the other hand, malignant tumors tend to be cancerous and grow fast and metastasize throughout the body. Moreover, malignant tumors attack, impair adjacent </w:t>
      </w:r>
      <w:r w:rsidR="00CD6328" w:rsidRPr="00162737">
        <w:rPr>
          <w:rFonts w:ascii="Times New Roman" w:hAnsi="Times New Roman" w:cs="Times New Roman"/>
          <w:sz w:val="24"/>
          <w:szCs w:val="24"/>
        </w:rPr>
        <w:t>regular</w:t>
      </w:r>
      <w:r w:rsidR="007C35AD" w:rsidRPr="00162737">
        <w:rPr>
          <w:rFonts w:ascii="Times New Roman" w:hAnsi="Times New Roman" w:cs="Times New Roman"/>
          <w:sz w:val="24"/>
          <w:szCs w:val="24"/>
        </w:rPr>
        <w:t xml:space="preserve"> tissues</w:t>
      </w:r>
      <w:r w:rsidR="00CD6328" w:rsidRPr="00162737">
        <w:rPr>
          <w:rFonts w:ascii="Times New Roman" w:hAnsi="Times New Roman" w:cs="Times New Roman"/>
          <w:sz w:val="24"/>
          <w:szCs w:val="24"/>
        </w:rPr>
        <w:t>,</w:t>
      </w:r>
      <w:r w:rsidR="007C35AD" w:rsidRPr="00162737">
        <w:rPr>
          <w:rFonts w:ascii="Times New Roman" w:hAnsi="Times New Roman" w:cs="Times New Roman"/>
          <w:sz w:val="24"/>
          <w:szCs w:val="24"/>
        </w:rPr>
        <w:t xml:space="preserve"> and have asymmetrical borders.</w:t>
      </w:r>
      <w:r w:rsidR="00CD6328" w:rsidRPr="00162737">
        <w:rPr>
          <w:rFonts w:ascii="Times New Roman" w:hAnsi="Times New Roman" w:cs="Times New Roman"/>
          <w:sz w:val="24"/>
          <w:szCs w:val="24"/>
        </w:rPr>
        <w:t xml:space="preserve"> They are lethal and necessitate immediate medical attention. In addition, malignant tumors recur even after they are removed and are rigid even when pressed on. </w:t>
      </w:r>
      <w:r w:rsidR="00162737">
        <w:rPr>
          <w:rFonts w:ascii="Times New Roman" w:hAnsi="Times New Roman" w:cs="Times New Roman"/>
          <w:sz w:val="24"/>
          <w:szCs w:val="24"/>
        </w:rPr>
        <w:br/>
      </w:r>
      <w:r w:rsidRPr="00162737">
        <w:rPr>
          <w:rFonts w:ascii="Times New Roman" w:hAnsi="Times New Roman" w:cs="Times New Roman"/>
          <w:sz w:val="24"/>
          <w:szCs w:val="24"/>
        </w:rPr>
        <w:t>3. How do tumors form?</w:t>
      </w:r>
    </w:p>
    <w:p w:rsidR="00F5651C" w:rsidRPr="00162737" w:rsidRDefault="00665BF4"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 xml:space="preserve">Notably, </w:t>
      </w:r>
      <w:r w:rsidR="000D282F" w:rsidRPr="00162737">
        <w:rPr>
          <w:rFonts w:ascii="Times New Roman" w:hAnsi="Times New Roman" w:cs="Times New Roman"/>
          <w:sz w:val="24"/>
          <w:szCs w:val="24"/>
        </w:rPr>
        <w:t xml:space="preserve">human cells grow and bourgeon through a mechanism known as cell division to establish novel cells necessitated by the body. As such, </w:t>
      </w:r>
      <w:r w:rsidRPr="00162737">
        <w:rPr>
          <w:rFonts w:ascii="Times New Roman" w:hAnsi="Times New Roman" w:cs="Times New Roman"/>
          <w:sz w:val="24"/>
          <w:szCs w:val="24"/>
        </w:rPr>
        <w:t xml:space="preserve">when </w:t>
      </w:r>
      <w:r w:rsidR="000D282F" w:rsidRPr="00162737">
        <w:rPr>
          <w:rFonts w:ascii="Times New Roman" w:hAnsi="Times New Roman" w:cs="Times New Roman"/>
          <w:sz w:val="24"/>
          <w:szCs w:val="24"/>
        </w:rPr>
        <w:t xml:space="preserve">the </w:t>
      </w:r>
      <w:r w:rsidRPr="00162737">
        <w:rPr>
          <w:rFonts w:ascii="Times New Roman" w:hAnsi="Times New Roman" w:cs="Times New Roman"/>
          <w:sz w:val="24"/>
          <w:szCs w:val="24"/>
        </w:rPr>
        <w:t xml:space="preserve">cells mature or become impaired, they succumb giving room for new cells to replace them. At times, </w:t>
      </w:r>
      <w:r w:rsidR="00FF56B5" w:rsidRPr="00162737">
        <w:rPr>
          <w:rFonts w:ascii="Times New Roman" w:hAnsi="Times New Roman" w:cs="Times New Roman"/>
          <w:sz w:val="24"/>
          <w:szCs w:val="24"/>
        </w:rPr>
        <w:t xml:space="preserve">this methodical </w:t>
      </w:r>
      <w:r w:rsidR="00FF56B5" w:rsidRPr="00162737">
        <w:rPr>
          <w:rFonts w:ascii="Times New Roman" w:hAnsi="Times New Roman" w:cs="Times New Roman"/>
          <w:sz w:val="24"/>
          <w:szCs w:val="24"/>
        </w:rPr>
        <w:lastRenderedPageBreak/>
        <w:t xml:space="preserve">process disintegrates, and anomalous cells grow </w:t>
      </w:r>
      <w:r w:rsidR="00E969C5" w:rsidRPr="00162737">
        <w:rPr>
          <w:rFonts w:ascii="Times New Roman" w:hAnsi="Times New Roman" w:cs="Times New Roman"/>
          <w:sz w:val="24"/>
          <w:szCs w:val="24"/>
        </w:rPr>
        <w:t xml:space="preserve">and proliferate when they shouldn’t. As a result, the cells divide </w:t>
      </w:r>
      <w:r w:rsidR="000D282F" w:rsidRPr="00162737">
        <w:rPr>
          <w:rFonts w:ascii="Times New Roman" w:hAnsi="Times New Roman" w:cs="Times New Roman"/>
          <w:sz w:val="24"/>
          <w:szCs w:val="24"/>
        </w:rPr>
        <w:t>forming tissue lumps called tumors</w:t>
      </w:r>
      <w:r w:rsidR="00F5651C" w:rsidRPr="00162737">
        <w:rPr>
          <w:rFonts w:ascii="Times New Roman" w:hAnsi="Times New Roman" w:cs="Times New Roman"/>
          <w:sz w:val="24"/>
          <w:szCs w:val="24"/>
        </w:rPr>
        <w:t xml:space="preserve"> which can either be benign or malignant.</w:t>
      </w:r>
      <w:r w:rsidR="00781801" w:rsidRPr="00162737">
        <w:rPr>
          <w:rFonts w:ascii="Times New Roman" w:hAnsi="Times New Roman" w:cs="Times New Roman"/>
          <w:sz w:val="24"/>
          <w:szCs w:val="24"/>
        </w:rPr>
        <w:br/>
        <w:t>4. How do tumors spread?</w:t>
      </w:r>
    </w:p>
    <w:p w:rsidR="00AE4572" w:rsidRPr="00162737" w:rsidRDefault="00F5651C"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During the initial phase of metastasis, tumor cells modify themselves from their motionless state to a more versatile state</w:t>
      </w:r>
      <w:r w:rsidR="004C3045" w:rsidRPr="00162737">
        <w:rPr>
          <w:rFonts w:ascii="Times New Roman" w:hAnsi="Times New Roman" w:cs="Times New Roman"/>
          <w:sz w:val="24"/>
          <w:szCs w:val="24"/>
        </w:rPr>
        <w:t xml:space="preserve"> moving from the primary tumor. Per se, they spread</w:t>
      </w:r>
      <w:r w:rsidRPr="00162737">
        <w:rPr>
          <w:rFonts w:ascii="Times New Roman" w:hAnsi="Times New Roman" w:cs="Times New Roman"/>
          <w:sz w:val="24"/>
          <w:szCs w:val="24"/>
        </w:rPr>
        <w:t xml:space="preserve"> through the tumor’s strong environs and molecules </w:t>
      </w:r>
      <w:r w:rsidR="004C3045" w:rsidRPr="00162737">
        <w:rPr>
          <w:rFonts w:ascii="Times New Roman" w:hAnsi="Times New Roman" w:cs="Times New Roman"/>
          <w:sz w:val="24"/>
          <w:szCs w:val="24"/>
        </w:rPr>
        <w:t>until they reach the lymphatic system or blood vessels. In this case, tumor-akin macrophages along with cancer cells attack healthy cells which end up releasing proteins that aid in dissipating the hard exterior membrane of the tumor</w:t>
      </w:r>
      <w:r w:rsidR="00162737">
        <w:rPr>
          <w:rFonts w:ascii="Times New Roman" w:hAnsi="Times New Roman" w:cs="Times New Roman"/>
          <w:sz w:val="24"/>
          <w:szCs w:val="24"/>
        </w:rPr>
        <w:t xml:space="preserve">. This process </w:t>
      </w:r>
      <w:r w:rsidR="004C3045" w:rsidRPr="00162737">
        <w:rPr>
          <w:rFonts w:ascii="Times New Roman" w:hAnsi="Times New Roman" w:cs="Times New Roman"/>
          <w:sz w:val="24"/>
          <w:szCs w:val="24"/>
        </w:rPr>
        <w:t xml:space="preserve">facilitates the circulation of tumor cells to the blood cells without causing any harm. </w:t>
      </w:r>
      <w:r w:rsidR="00060698" w:rsidRPr="00162737">
        <w:rPr>
          <w:rFonts w:ascii="Times New Roman" w:hAnsi="Times New Roman" w:cs="Times New Roman"/>
          <w:sz w:val="24"/>
          <w:szCs w:val="24"/>
        </w:rPr>
        <w:t xml:space="preserve">Particularly, when the tumor cells are not destroyed in the blood vessels they remain dormant and undivided in certain parts of the body. </w:t>
      </w:r>
      <w:r w:rsidR="00AE4572" w:rsidRPr="00162737">
        <w:rPr>
          <w:rFonts w:ascii="Times New Roman" w:hAnsi="Times New Roman" w:cs="Times New Roman"/>
          <w:sz w:val="24"/>
          <w:szCs w:val="24"/>
        </w:rPr>
        <w:t xml:space="preserve">More importantly, blood capillaries often modify their edifice, thus galvanizing the static tumor cells adjacent to the vessels to recuperate from their stupor and metastasis rapidly throughout the body. </w:t>
      </w:r>
      <w:r w:rsidR="00781801" w:rsidRPr="00162737">
        <w:rPr>
          <w:rFonts w:ascii="Times New Roman" w:hAnsi="Times New Roman" w:cs="Times New Roman"/>
          <w:sz w:val="24"/>
          <w:szCs w:val="24"/>
        </w:rPr>
        <w:br/>
      </w:r>
      <w:r w:rsidR="00781801" w:rsidRPr="00162737">
        <w:rPr>
          <w:rFonts w:ascii="Times New Roman" w:hAnsi="Times New Roman" w:cs="Times New Roman"/>
          <w:sz w:val="24"/>
          <w:szCs w:val="24"/>
        </w:rPr>
        <w:br/>
        <w:t>5. Why is there inflammation and infection at a tumor site?</w:t>
      </w:r>
    </w:p>
    <w:p w:rsidR="005E7D0A" w:rsidRPr="00162737" w:rsidRDefault="00AE4572"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Essentially, inflammation and infection transpire when the tumor cells rescind vigorous cells, thus, secreting cell substances into the surroundings, and prompting the discharge of pro</w:t>
      </w:r>
      <w:r w:rsidR="003441F4" w:rsidRPr="00162737">
        <w:rPr>
          <w:rFonts w:ascii="Times New Roman" w:hAnsi="Times New Roman" w:cs="Times New Roman"/>
          <w:sz w:val="24"/>
          <w:szCs w:val="24"/>
        </w:rPr>
        <w:t>-</w:t>
      </w:r>
      <w:r w:rsidRPr="00162737">
        <w:rPr>
          <w:rFonts w:ascii="Times New Roman" w:hAnsi="Times New Roman" w:cs="Times New Roman"/>
          <w:sz w:val="24"/>
          <w:szCs w:val="24"/>
        </w:rPr>
        <w:t>i</w:t>
      </w:r>
      <w:r w:rsidR="003441F4" w:rsidRPr="00162737">
        <w:rPr>
          <w:rFonts w:ascii="Times New Roman" w:hAnsi="Times New Roman" w:cs="Times New Roman"/>
          <w:sz w:val="24"/>
          <w:szCs w:val="24"/>
        </w:rPr>
        <w:t>nflammatory agents. Consequently, the cells initiate an inflammatory response either to subterfuge bacteria and other harmful mediators or begin to heal the incapacitated tissue. This process results in agony, irritation, bruising, or swelling, which is characterized by inflammation concomitant with an infection</w:t>
      </w:r>
      <w:r w:rsidR="005E7D0A" w:rsidRPr="00162737">
        <w:rPr>
          <w:rFonts w:ascii="Times New Roman" w:hAnsi="Times New Roman" w:cs="Times New Roman"/>
          <w:sz w:val="24"/>
          <w:szCs w:val="24"/>
        </w:rPr>
        <w:t xml:space="preserve"> due to the adaptive reaction</w:t>
      </w:r>
      <w:r w:rsidR="003441F4" w:rsidRPr="00162737">
        <w:rPr>
          <w:rFonts w:ascii="Times New Roman" w:hAnsi="Times New Roman" w:cs="Times New Roman"/>
          <w:sz w:val="24"/>
          <w:szCs w:val="24"/>
        </w:rPr>
        <w:t>.</w:t>
      </w:r>
      <w:r w:rsidR="00781801" w:rsidRPr="00162737">
        <w:rPr>
          <w:rFonts w:ascii="Times New Roman" w:hAnsi="Times New Roman" w:cs="Times New Roman"/>
          <w:sz w:val="24"/>
          <w:szCs w:val="24"/>
        </w:rPr>
        <w:br/>
        <w:t>6. What are warning signs of cancer?</w:t>
      </w:r>
    </w:p>
    <w:p w:rsidR="00D23FD4" w:rsidRPr="00162737" w:rsidRDefault="005E7D0A"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lastRenderedPageBreak/>
        <w:t xml:space="preserve">It is noteworthy to acknowledge that prompt warning signs of cancer tend to be comparable to other pervasive conditions, thus an individual might overlook them. More so, if the signs persist or exacerbate over time they should not be ignored. As such, the warning signs include ferocious fatigue regardless </w:t>
      </w:r>
      <w:r w:rsidR="004D6F6E" w:rsidRPr="00162737">
        <w:rPr>
          <w:rFonts w:ascii="Times New Roman" w:hAnsi="Times New Roman" w:cs="Times New Roman"/>
          <w:sz w:val="24"/>
          <w:szCs w:val="24"/>
        </w:rPr>
        <w:t xml:space="preserve">of how much a person rests. This is a momentous sign since the cancer cells deplete the body’s energy nutrients </w:t>
      </w:r>
      <w:r w:rsidR="00162737">
        <w:rPr>
          <w:rFonts w:ascii="Times New Roman" w:hAnsi="Times New Roman" w:cs="Times New Roman"/>
          <w:sz w:val="24"/>
          <w:szCs w:val="24"/>
        </w:rPr>
        <w:t>and</w:t>
      </w:r>
      <w:r w:rsidR="004D6F6E" w:rsidRPr="00162737">
        <w:rPr>
          <w:rFonts w:ascii="Times New Roman" w:hAnsi="Times New Roman" w:cs="Times New Roman"/>
          <w:sz w:val="24"/>
          <w:szCs w:val="24"/>
        </w:rPr>
        <w:t xml:space="preserve"> multiply in the body without replenishing </w:t>
      </w:r>
      <w:r w:rsidR="00162737">
        <w:rPr>
          <w:rFonts w:ascii="Times New Roman" w:hAnsi="Times New Roman" w:cs="Times New Roman"/>
          <w:sz w:val="24"/>
          <w:szCs w:val="24"/>
        </w:rPr>
        <w:t xml:space="preserve">them </w:t>
      </w:r>
      <w:r w:rsidR="004D6F6E" w:rsidRPr="00162737">
        <w:rPr>
          <w:rFonts w:ascii="Times New Roman" w:hAnsi="Times New Roman" w:cs="Times New Roman"/>
          <w:sz w:val="24"/>
          <w:szCs w:val="24"/>
        </w:rPr>
        <w:t xml:space="preserve">causing a person to experience ferocious fatigue. Pain is another sign that occurs which signifies that cancer has metastasized to other parts of the body. Sudden weight loss that occurs when one does not alter their lifestyle is a warning sign of cancer. Furthermore, fever linked to cancer presents often at night, followed by night sweats. Additionally, other key caveat signs of cancer are </w:t>
      </w:r>
      <w:r w:rsidR="00D23FD4" w:rsidRPr="00162737">
        <w:rPr>
          <w:rFonts w:ascii="Times New Roman" w:hAnsi="Times New Roman" w:cs="Times New Roman"/>
          <w:sz w:val="24"/>
          <w:szCs w:val="24"/>
        </w:rPr>
        <w:t>strange</w:t>
      </w:r>
      <w:r w:rsidR="004D6F6E" w:rsidRPr="00162737">
        <w:rPr>
          <w:rFonts w:ascii="Times New Roman" w:hAnsi="Times New Roman" w:cs="Times New Roman"/>
          <w:sz w:val="24"/>
          <w:szCs w:val="24"/>
        </w:rPr>
        <w:t xml:space="preserve"> discharge of bleeding, </w:t>
      </w:r>
      <w:r w:rsidR="00D23FD4" w:rsidRPr="00162737">
        <w:rPr>
          <w:rFonts w:ascii="Times New Roman" w:hAnsi="Times New Roman" w:cs="Times New Roman"/>
          <w:sz w:val="24"/>
          <w:szCs w:val="24"/>
        </w:rPr>
        <w:t>changes in normal bladder function and bowel routines, jaundice, skin inflammation, hyperpigmentation coupled with chary moles.</w:t>
      </w:r>
      <w:r w:rsidR="00162737">
        <w:rPr>
          <w:rFonts w:ascii="Times New Roman" w:hAnsi="Times New Roman" w:cs="Times New Roman"/>
          <w:sz w:val="24"/>
          <w:szCs w:val="24"/>
        </w:rPr>
        <w:br/>
      </w:r>
      <w:r w:rsidR="00781801" w:rsidRPr="00162737">
        <w:rPr>
          <w:rFonts w:ascii="Times New Roman" w:hAnsi="Times New Roman" w:cs="Times New Roman"/>
          <w:sz w:val="24"/>
          <w:szCs w:val="24"/>
        </w:rPr>
        <w:t>7. How is cancer graded?</w:t>
      </w:r>
    </w:p>
    <w:p w:rsidR="006131FF" w:rsidRPr="00162737" w:rsidRDefault="00D23FD4"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 xml:space="preserve">The cancer grade delineates how anomalous cancer tissue and cells look when observed through a microscope in contrast to the hale and hearty cells. </w:t>
      </w:r>
      <w:r w:rsidR="00DF596E" w:rsidRPr="00162737">
        <w:rPr>
          <w:rFonts w:ascii="Times New Roman" w:hAnsi="Times New Roman" w:cs="Times New Roman"/>
          <w:sz w:val="24"/>
          <w:szCs w:val="24"/>
        </w:rPr>
        <w:t xml:space="preserve">As such, cancer is graded using a grading system that encompasses a standard grading scale of numbers one to four. In this light, a lower grade commonly known as grade one specifies sluggish-growing cancer. Herein, the tumor tissues and cells are analogous to the healthy cells and tissues and are known as distinct tumors. On the other hand, in grade two, the tissues and cells are </w:t>
      </w:r>
      <w:r w:rsidR="00F25C2A" w:rsidRPr="00162737">
        <w:rPr>
          <w:rFonts w:ascii="Times New Roman" w:hAnsi="Times New Roman" w:cs="Times New Roman"/>
          <w:sz w:val="24"/>
          <w:szCs w:val="24"/>
        </w:rPr>
        <w:t>to a certain degree irregular, judiciously distinguished, and transitional-grade tumors. Grade 3 tumors are mulled over as high grade that appear very abnormal, and may mature as well as spread belligerently. They are abysmally differentiated because they lack an engineered structure or array. Suffice it to say, grade four tumors are the highest</w:t>
      </w:r>
      <w:r w:rsidR="006131FF" w:rsidRPr="00162737">
        <w:rPr>
          <w:rFonts w:ascii="Times New Roman" w:hAnsi="Times New Roman" w:cs="Times New Roman"/>
          <w:sz w:val="24"/>
          <w:szCs w:val="24"/>
        </w:rPr>
        <w:t xml:space="preserve"> anomalous-looking cells and tissues that spread quickly compared to other grade tumors.</w:t>
      </w:r>
      <w:r w:rsidR="00781801" w:rsidRPr="00162737">
        <w:rPr>
          <w:rFonts w:ascii="Times New Roman" w:hAnsi="Times New Roman" w:cs="Times New Roman"/>
          <w:sz w:val="24"/>
          <w:szCs w:val="24"/>
        </w:rPr>
        <w:br/>
      </w:r>
      <w:r w:rsidR="00781801" w:rsidRPr="00162737">
        <w:rPr>
          <w:rFonts w:ascii="Times New Roman" w:hAnsi="Times New Roman" w:cs="Times New Roman"/>
          <w:sz w:val="24"/>
          <w:szCs w:val="24"/>
        </w:rPr>
        <w:lastRenderedPageBreak/>
        <w:br/>
        <w:t>8. What are local effects of tumors and how do they occur?</w:t>
      </w:r>
    </w:p>
    <w:p w:rsidR="00AC4508" w:rsidRPr="00162737" w:rsidRDefault="006131FF"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 xml:space="preserve">Both benign and malignant yield </w:t>
      </w:r>
      <w:r w:rsidR="00AA3807" w:rsidRPr="00162737">
        <w:rPr>
          <w:rFonts w:ascii="Times New Roman" w:hAnsi="Times New Roman" w:cs="Times New Roman"/>
          <w:sz w:val="24"/>
          <w:szCs w:val="24"/>
        </w:rPr>
        <w:t xml:space="preserve">various effects </w:t>
      </w:r>
      <w:r w:rsidR="00C6678F" w:rsidRPr="00162737">
        <w:rPr>
          <w:rFonts w:ascii="Times New Roman" w:hAnsi="Times New Roman" w:cs="Times New Roman"/>
          <w:sz w:val="24"/>
          <w:szCs w:val="24"/>
        </w:rPr>
        <w:t xml:space="preserve">depending on the location of the tumor, severe incidences that result from the growth of the mass, and the tumor’s practical activity. Per se, the tumor impacts the standard functions of the body by attacking, damaging, constricting, and secreting foreign substances that flow into the bloodstream. </w:t>
      </w:r>
      <w:r w:rsidR="001167B9" w:rsidRPr="00162737">
        <w:rPr>
          <w:rFonts w:ascii="Times New Roman" w:hAnsi="Times New Roman" w:cs="Times New Roman"/>
          <w:sz w:val="24"/>
          <w:szCs w:val="24"/>
        </w:rPr>
        <w:t xml:space="preserve">Therefore, tumors from the cavernous soft tissues of the retroperitoneal area can mature prior to inducing pain. Slightly small tumors, especially in the lungs can stimulate restricted blockage of the ancillary airways causing pneumonia. In the case of functional activity, the anomalous tissue </w:t>
      </w:r>
      <w:r w:rsidR="00AC4508" w:rsidRPr="00162737">
        <w:rPr>
          <w:rFonts w:ascii="Times New Roman" w:hAnsi="Times New Roman" w:cs="Times New Roman"/>
          <w:sz w:val="24"/>
          <w:szCs w:val="24"/>
        </w:rPr>
        <w:t>grows</w:t>
      </w:r>
      <w:r w:rsidR="001167B9" w:rsidRPr="00162737">
        <w:rPr>
          <w:rFonts w:ascii="Times New Roman" w:hAnsi="Times New Roman" w:cs="Times New Roman"/>
          <w:sz w:val="24"/>
          <w:szCs w:val="24"/>
        </w:rPr>
        <w:t xml:space="preserve"> amidst an organ interfering with its functionality. On the other hand, severe events can lead to the growth of tumors in a fissure which can cause </w:t>
      </w:r>
      <w:r w:rsidR="00AC4508" w:rsidRPr="00162737">
        <w:rPr>
          <w:rFonts w:ascii="Times New Roman" w:hAnsi="Times New Roman" w:cs="Times New Roman"/>
          <w:sz w:val="24"/>
          <w:szCs w:val="24"/>
        </w:rPr>
        <w:t xml:space="preserve">a </w:t>
      </w:r>
      <w:r w:rsidR="001167B9" w:rsidRPr="00162737">
        <w:rPr>
          <w:rFonts w:ascii="Times New Roman" w:hAnsi="Times New Roman" w:cs="Times New Roman"/>
          <w:sz w:val="24"/>
          <w:szCs w:val="24"/>
        </w:rPr>
        <w:t>paucity of adequate blood supply to the tumor. As such, this can trigger tissue infarction which may precipitate internal bleeding. Thus an individual may experience severe pain.</w:t>
      </w:r>
      <w:r w:rsidR="00B562C1">
        <w:rPr>
          <w:rFonts w:ascii="Times New Roman" w:hAnsi="Times New Roman" w:cs="Times New Roman"/>
          <w:sz w:val="24"/>
          <w:szCs w:val="24"/>
        </w:rPr>
        <w:br/>
      </w:r>
      <w:r w:rsidR="00781801" w:rsidRPr="00162737">
        <w:rPr>
          <w:rFonts w:ascii="Times New Roman" w:hAnsi="Times New Roman" w:cs="Times New Roman"/>
          <w:sz w:val="24"/>
          <w:szCs w:val="24"/>
        </w:rPr>
        <w:t>9. What are systemic effects of tumors and how do they occur?</w:t>
      </w:r>
    </w:p>
    <w:p w:rsidR="000553B0" w:rsidRPr="00162737" w:rsidRDefault="00AC4508"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t xml:space="preserve">Inherently, systemic effects of tumors affect the whole body, rather than one body part or organ. Body wasting is a major prevalent systemic effect of cancerous tumors during advanced phases of tumor growth. It occurs when </w:t>
      </w:r>
      <w:r w:rsidR="003A1A16" w:rsidRPr="00162737">
        <w:rPr>
          <w:rFonts w:ascii="Times New Roman" w:hAnsi="Times New Roman" w:cs="Times New Roman"/>
          <w:sz w:val="24"/>
          <w:szCs w:val="24"/>
        </w:rPr>
        <w:t xml:space="preserve">macrophages create </w:t>
      </w:r>
      <w:r w:rsidRPr="00162737">
        <w:rPr>
          <w:rFonts w:ascii="Times New Roman" w:hAnsi="Times New Roman" w:cs="Times New Roman"/>
          <w:sz w:val="24"/>
          <w:szCs w:val="24"/>
        </w:rPr>
        <w:t xml:space="preserve">tumor necrosis element-alpha </w:t>
      </w:r>
      <w:r w:rsidR="003A1A16" w:rsidRPr="00162737">
        <w:rPr>
          <w:rFonts w:ascii="Times New Roman" w:hAnsi="Times New Roman" w:cs="Times New Roman"/>
          <w:sz w:val="24"/>
          <w:szCs w:val="24"/>
        </w:rPr>
        <w:t>giving rise to wasting effects. For instance, an elevation in hypercoagulability can lead to migratory thrombophlebitis, vein thrombosis, and intermittent inflammation. Moreover, systemic symptoms of cancer such as skin, neurological, and muscle syndromes occur when succeeding inflammatory states and aberrant immune reactions are fashioned by the tumor or host cells.</w:t>
      </w:r>
      <w:r w:rsidR="00781801" w:rsidRPr="00162737">
        <w:rPr>
          <w:rFonts w:ascii="Times New Roman" w:hAnsi="Times New Roman" w:cs="Times New Roman"/>
          <w:sz w:val="24"/>
          <w:szCs w:val="24"/>
        </w:rPr>
        <w:br/>
        <w:t>10. Describe the process of carcinogenesis.</w:t>
      </w:r>
    </w:p>
    <w:p w:rsidR="003A1A16" w:rsidRDefault="003360EE" w:rsidP="00162737">
      <w:pPr>
        <w:spacing w:after="0" w:line="480" w:lineRule="auto"/>
        <w:ind w:firstLine="720"/>
        <w:rPr>
          <w:rFonts w:ascii="Times New Roman" w:hAnsi="Times New Roman" w:cs="Times New Roman"/>
          <w:sz w:val="24"/>
          <w:szCs w:val="24"/>
        </w:rPr>
      </w:pPr>
      <w:r w:rsidRPr="00162737">
        <w:rPr>
          <w:rFonts w:ascii="Times New Roman" w:hAnsi="Times New Roman" w:cs="Times New Roman"/>
          <w:sz w:val="24"/>
          <w:szCs w:val="24"/>
        </w:rPr>
        <w:lastRenderedPageBreak/>
        <w:t>It is paramount to note that the process occurs in several steps namely tumor instigation, promotion, development, and malignant transformation.</w:t>
      </w:r>
      <w:r w:rsidR="007D04E7" w:rsidRPr="00162737">
        <w:rPr>
          <w:rFonts w:ascii="Times New Roman" w:hAnsi="Times New Roman" w:cs="Times New Roman"/>
          <w:sz w:val="24"/>
          <w:szCs w:val="24"/>
        </w:rPr>
        <w:t xml:space="preserve"> As such, tumor initiation encompasses either the modification of genes occurring impulsively or triggered by contact with a carcinogenic </w:t>
      </w:r>
      <w:r w:rsidR="00B562C1" w:rsidRPr="00162737">
        <w:rPr>
          <w:rFonts w:ascii="Times New Roman" w:hAnsi="Times New Roman" w:cs="Times New Roman"/>
          <w:sz w:val="24"/>
          <w:szCs w:val="24"/>
        </w:rPr>
        <w:t>mediator</w:t>
      </w:r>
      <w:r w:rsidR="007D04E7" w:rsidRPr="00162737">
        <w:rPr>
          <w:rFonts w:ascii="Times New Roman" w:hAnsi="Times New Roman" w:cs="Times New Roman"/>
          <w:sz w:val="24"/>
          <w:szCs w:val="24"/>
        </w:rPr>
        <w:t xml:space="preserve">. In the promotion phase, the dynamically bourgeoning </w:t>
      </w:r>
      <w:proofErr w:type="spellStart"/>
      <w:r w:rsidR="007D04E7" w:rsidRPr="00162737">
        <w:rPr>
          <w:rFonts w:ascii="Times New Roman" w:hAnsi="Times New Roman" w:cs="Times New Roman"/>
          <w:sz w:val="24"/>
          <w:szCs w:val="24"/>
        </w:rPr>
        <w:t>preneoplastic</w:t>
      </w:r>
      <w:proofErr w:type="spellEnd"/>
      <w:r w:rsidR="007D04E7" w:rsidRPr="00162737">
        <w:rPr>
          <w:rFonts w:ascii="Times New Roman" w:hAnsi="Times New Roman" w:cs="Times New Roman"/>
          <w:sz w:val="24"/>
          <w:szCs w:val="24"/>
        </w:rPr>
        <w:t xml:space="preserve"> cells accrue and the process can be modified through chemo</w:t>
      </w:r>
      <w:r w:rsidR="00B44D60" w:rsidRPr="00162737">
        <w:rPr>
          <w:rFonts w:ascii="Times New Roman" w:hAnsi="Times New Roman" w:cs="Times New Roman"/>
          <w:sz w:val="24"/>
          <w:szCs w:val="24"/>
        </w:rPr>
        <w:t>-</w:t>
      </w:r>
      <w:r w:rsidR="007D04E7" w:rsidRPr="00162737">
        <w:rPr>
          <w:rFonts w:ascii="Times New Roman" w:hAnsi="Times New Roman" w:cs="Times New Roman"/>
          <w:sz w:val="24"/>
          <w:szCs w:val="24"/>
        </w:rPr>
        <w:t>preventive elements</w:t>
      </w:r>
      <w:r w:rsidR="00B44D60" w:rsidRPr="00162737">
        <w:rPr>
          <w:rFonts w:ascii="Times New Roman" w:hAnsi="Times New Roman" w:cs="Times New Roman"/>
          <w:sz w:val="24"/>
          <w:szCs w:val="24"/>
        </w:rPr>
        <w:t xml:space="preserve">, thus impacting the growth rates. Furthermore, the development stage ensues between the progression of intrusive cancer and premalignant lesion. Intrinsically, progression is the last phase of neoplastic change, where phenotypic and genetic alterations and cell propagation transpire. Hence, precipitating a rapid growth of the tumor size </w:t>
      </w:r>
      <w:r w:rsidR="00B562C1">
        <w:rPr>
          <w:rFonts w:ascii="Times New Roman" w:hAnsi="Times New Roman" w:cs="Times New Roman"/>
          <w:sz w:val="24"/>
          <w:szCs w:val="24"/>
        </w:rPr>
        <w:t>that leads</w:t>
      </w:r>
      <w:r w:rsidR="00B44D60" w:rsidRPr="00162737">
        <w:rPr>
          <w:rFonts w:ascii="Times New Roman" w:hAnsi="Times New Roman" w:cs="Times New Roman"/>
          <w:sz w:val="24"/>
          <w:szCs w:val="24"/>
        </w:rPr>
        <w:t xml:space="preserve"> to further changes with metastatic latency.</w:t>
      </w:r>
      <w:r w:rsidR="00937265" w:rsidRPr="00162737">
        <w:rPr>
          <w:rFonts w:ascii="Times New Roman" w:hAnsi="Times New Roman" w:cs="Times New Roman"/>
          <w:sz w:val="24"/>
          <w:szCs w:val="24"/>
        </w:rPr>
        <w:t xml:space="preserve"> Notably, malignant transformation also referred to as metastasis comprises the dissemination of cancer cells from the initial locations to other areas of the body via the bloodstream or lymphatic system.</w:t>
      </w:r>
    </w:p>
    <w:p w:rsidR="00E67586" w:rsidRPr="00CF162F" w:rsidRDefault="00E67586" w:rsidP="00E67586">
      <w:pPr>
        <w:spacing w:line="480" w:lineRule="auto"/>
        <w:rPr>
          <w:rFonts w:ascii="Times New Roman" w:hAnsi="Times New Roman" w:cs="Times New Roman"/>
          <w:b/>
          <w:sz w:val="24"/>
          <w:szCs w:val="24"/>
        </w:rPr>
      </w:pPr>
      <w:r w:rsidRPr="00CF162F">
        <w:rPr>
          <w:rFonts w:ascii="Times New Roman" w:hAnsi="Times New Roman" w:cs="Times New Roman"/>
          <w:b/>
          <w:sz w:val="24"/>
          <w:szCs w:val="24"/>
        </w:rPr>
        <w:t xml:space="preserve">11. Body’s </w:t>
      </w:r>
      <w:proofErr w:type="spellStart"/>
      <w:r w:rsidRPr="00CF162F">
        <w:rPr>
          <w:rFonts w:ascii="Times New Roman" w:hAnsi="Times New Roman" w:cs="Times New Roman"/>
          <w:b/>
          <w:sz w:val="24"/>
          <w:szCs w:val="24"/>
        </w:rPr>
        <w:t>Defence</w:t>
      </w:r>
      <w:proofErr w:type="spellEnd"/>
      <w:r w:rsidRPr="00CF162F">
        <w:rPr>
          <w:rFonts w:ascii="Times New Roman" w:hAnsi="Times New Roman" w:cs="Times New Roman"/>
          <w:b/>
          <w:sz w:val="24"/>
          <w:szCs w:val="24"/>
        </w:rPr>
        <w:t xml:space="preserve"> Mechanisms against Cancer</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Cancer development in the body occurs at different stages. At every step, substances are released by the body at every stage to protect body and help it fight against cancer. First, various environmental factors, such as food, introduce cancerous materials into our bodies. However, unique substances are present in the diets and produced by the body that blocks or dissolve reactive oxygen species introduced in the body, creating carcinogenesis. Alternatively, carcinogens can be removed from the body’s cells through the activation of </w:t>
      </w:r>
      <w:proofErr w:type="spellStart"/>
      <w:r w:rsidRPr="00BF13FB">
        <w:rPr>
          <w:rFonts w:ascii="Times New Roman" w:hAnsi="Times New Roman" w:cs="Times New Roman"/>
          <w:sz w:val="24"/>
          <w:szCs w:val="24"/>
        </w:rPr>
        <w:t>tumour</w:t>
      </w:r>
      <w:proofErr w:type="spellEnd"/>
      <w:r w:rsidRPr="00BF13FB">
        <w:rPr>
          <w:rFonts w:ascii="Times New Roman" w:hAnsi="Times New Roman" w:cs="Times New Roman"/>
          <w:sz w:val="24"/>
          <w:szCs w:val="24"/>
        </w:rPr>
        <w:t xml:space="preserve"> suppression genes by the body. The immune system is the last mechanism that helps the body fight against cancer. The activities carried out by innate and adaptive immunity create anti-</w:t>
      </w:r>
      <w:proofErr w:type="spellStart"/>
      <w:r w:rsidRPr="00BF13FB">
        <w:rPr>
          <w:rFonts w:ascii="Times New Roman" w:hAnsi="Times New Roman" w:cs="Times New Roman"/>
          <w:sz w:val="24"/>
          <w:szCs w:val="24"/>
        </w:rPr>
        <w:t>tumour</w:t>
      </w:r>
      <w:proofErr w:type="spellEnd"/>
      <w:r w:rsidRPr="00BF13FB">
        <w:rPr>
          <w:rFonts w:ascii="Times New Roman" w:hAnsi="Times New Roman" w:cs="Times New Roman"/>
          <w:sz w:val="24"/>
          <w:szCs w:val="24"/>
        </w:rPr>
        <w:t xml:space="preserve"> effects that help the body fight against cancer. Examples of such cells include the specific T cytotoxic cells, </w:t>
      </w:r>
      <w:r w:rsidRPr="00BF13FB">
        <w:rPr>
          <w:rFonts w:ascii="Times New Roman" w:hAnsi="Times New Roman" w:cs="Times New Roman"/>
          <w:sz w:val="24"/>
          <w:szCs w:val="24"/>
        </w:rPr>
        <w:lastRenderedPageBreak/>
        <w:t xml:space="preserve">the natural T killer cells, natural killer cells, neutrophils, eosinophilic and macrophages (Gale, 2022). When activated, macrophages and neutrophil releases can kill </w:t>
      </w:r>
      <w:proofErr w:type="spellStart"/>
      <w:r w:rsidRPr="00BF13FB">
        <w:rPr>
          <w:rFonts w:ascii="Times New Roman" w:hAnsi="Times New Roman" w:cs="Times New Roman"/>
          <w:sz w:val="24"/>
          <w:szCs w:val="24"/>
        </w:rPr>
        <w:t>tumour</w:t>
      </w:r>
      <w:proofErr w:type="spellEnd"/>
      <w:r w:rsidRPr="00BF13FB">
        <w:rPr>
          <w:rFonts w:ascii="Times New Roman" w:hAnsi="Times New Roman" w:cs="Times New Roman"/>
          <w:sz w:val="24"/>
          <w:szCs w:val="24"/>
        </w:rPr>
        <w:t xml:space="preserve"> cells.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12. General Types of Cancer Treatment Options and how they work</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Some general cancer treatment options include chemotherapy, surgery, radiation therapy, bone marrow transplant and immunotherapy First, chemotherapy is an intervention where drugs are used to kill the cancer cells (Mayo Clinic, 2022). Next, surgery removes a large portion or all the cancerous cells in the body. X-ray protons and high-powered beams are used in radiation therapy to suppress the cancer cells in the body. When a machine produces radiation outside the body, the process is known as external beam radiation, while brachytherapy is radiation placed inside the body. Alternatively, the bone marrow transplant can be used to treat cancer and involves using a donor or patient's bone marrow cells to replace the infected one or allowing the doctor to use higher doses of chemotherapy. Immunotherapy enhances the body's ability to identify and attack cancerous cells.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13. Prognosis and the Factors affecting it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Prognosis refers to an estimate of how a disease is likely to react for a patient. In patients with it, it may help answer questions such as the chances of survival and the seriousness of the condition. Some factors include how the patient responds to cancer treatment, age, and other conditions before the onset of cancer. Cancer grade is the other factor that affects prognosis (O’Sullivan &amp; </w:t>
      </w:r>
      <w:proofErr w:type="spellStart"/>
      <w:r w:rsidRPr="00BF13FB">
        <w:rPr>
          <w:rFonts w:ascii="Times New Roman" w:hAnsi="Times New Roman" w:cs="Times New Roman"/>
          <w:sz w:val="24"/>
          <w:szCs w:val="24"/>
        </w:rPr>
        <w:t>Gospodarowicz</w:t>
      </w:r>
      <w:proofErr w:type="spellEnd"/>
      <w:r w:rsidRPr="00BF13FB">
        <w:rPr>
          <w:rFonts w:ascii="Times New Roman" w:hAnsi="Times New Roman" w:cs="Times New Roman"/>
          <w:sz w:val="24"/>
          <w:szCs w:val="24"/>
        </w:rPr>
        <w:t xml:space="preserve">, 2003). It refers to the size of the cancerous cells when viewed with a microscope and can be utilized to determine how quickly the cancer is likely to spread in different parts of the body. The following determinant is the cancer stage, which explains how </w:t>
      </w:r>
      <w:r w:rsidRPr="00BF13FB">
        <w:rPr>
          <w:rFonts w:ascii="Times New Roman" w:hAnsi="Times New Roman" w:cs="Times New Roman"/>
          <w:sz w:val="24"/>
          <w:szCs w:val="24"/>
        </w:rPr>
        <w:lastRenderedPageBreak/>
        <w:t xml:space="preserve">cancer has spread into different body parts and their size. The last factor is the type of cancer and its location in the body.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14. Normal Genetic Makeup and Patterns of inheritance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An organism's genes determine its appearance, </w:t>
      </w:r>
      <w:proofErr w:type="spellStart"/>
      <w:r w:rsidRPr="00BF13FB">
        <w:rPr>
          <w:rFonts w:ascii="Times New Roman" w:hAnsi="Times New Roman" w:cs="Times New Roman"/>
          <w:sz w:val="24"/>
          <w:szCs w:val="24"/>
        </w:rPr>
        <w:t>behaviour</w:t>
      </w:r>
      <w:proofErr w:type="spellEnd"/>
      <w:r w:rsidRPr="00BF13FB">
        <w:rPr>
          <w:rFonts w:ascii="Times New Roman" w:hAnsi="Times New Roman" w:cs="Times New Roman"/>
          <w:sz w:val="24"/>
          <w:szCs w:val="24"/>
        </w:rPr>
        <w:t xml:space="preserve"> in specific environments and survival. A person's genes are a huge determinant of an individual's well-being. An average human genome consists of 30,000 genes, and humans have a 99.9% identical genome. The minor genetic differences determine the physical differences that can be observed. Patterns of inheritance are vast determinants of inheriting mutations with a single gene. Some inheritance patterns include autosomal dominant, autosomal recessive, x-linked dominant, X-linked recessive and mitochondrial (Genetic Alliance, 2009). Autosomal dominant occurs when every affected individual has an affected parent, while in autosomal recessive, the condition is not observable in every condition. In x-linked dominant, females are typically affected, while in x-linked recessive, males are mostly affected.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15. Single Gene Disorder and Examples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Single-gene disorders are easy to understand because their inheritance patterns are straightforward. Also, their </w:t>
      </w:r>
      <w:proofErr w:type="spellStart"/>
      <w:r w:rsidRPr="00BF13FB">
        <w:rPr>
          <w:rFonts w:ascii="Times New Roman" w:hAnsi="Times New Roman" w:cs="Times New Roman"/>
          <w:sz w:val="24"/>
          <w:szCs w:val="24"/>
        </w:rPr>
        <w:t>aetiology</w:t>
      </w:r>
      <w:proofErr w:type="spellEnd"/>
      <w:r w:rsidRPr="00BF13FB">
        <w:rPr>
          <w:rFonts w:ascii="Times New Roman" w:hAnsi="Times New Roman" w:cs="Times New Roman"/>
          <w:sz w:val="24"/>
          <w:szCs w:val="24"/>
        </w:rPr>
        <w:t xml:space="preserve"> is simple. It refers to disorders that result from modification in a specific gene with an inheritance pattern that can be predicted. Because it involves only one gene, the disorders can be traced in families, and their probability of occurrence can be predicted. The mutant is the version of the gene that is responsible for causing the allele. Some examples of single-gene disorders include </w:t>
      </w:r>
      <w:proofErr w:type="spellStart"/>
      <w:r w:rsidRPr="00BF13FB">
        <w:rPr>
          <w:rFonts w:ascii="Times New Roman" w:hAnsi="Times New Roman" w:cs="Times New Roman"/>
          <w:sz w:val="24"/>
          <w:szCs w:val="24"/>
        </w:rPr>
        <w:t>Tay</w:t>
      </w:r>
      <w:proofErr w:type="spellEnd"/>
      <w:r w:rsidRPr="00BF13FB">
        <w:rPr>
          <w:rFonts w:ascii="Times New Roman" w:hAnsi="Times New Roman" w:cs="Times New Roman"/>
          <w:sz w:val="24"/>
          <w:szCs w:val="24"/>
        </w:rPr>
        <w:t xml:space="preserve">-Sachs, cystic Fibrosis and sickle Cell </w:t>
      </w:r>
      <w:proofErr w:type="spellStart"/>
      <w:r w:rsidRPr="00BF13FB">
        <w:rPr>
          <w:rFonts w:ascii="Times New Roman" w:hAnsi="Times New Roman" w:cs="Times New Roman"/>
          <w:sz w:val="24"/>
          <w:szCs w:val="24"/>
        </w:rPr>
        <w:t>Anaemia</w:t>
      </w:r>
      <w:proofErr w:type="spellEnd"/>
      <w:r w:rsidRPr="00BF13FB">
        <w:rPr>
          <w:rFonts w:ascii="Times New Roman" w:hAnsi="Times New Roman" w:cs="Times New Roman"/>
          <w:sz w:val="24"/>
          <w:szCs w:val="24"/>
        </w:rPr>
        <w:t xml:space="preserve"> (District of Columbia Health, 2010). Although a mutation in a single gene is the </w:t>
      </w:r>
      <w:r w:rsidRPr="00BF13FB">
        <w:rPr>
          <w:rFonts w:ascii="Times New Roman" w:hAnsi="Times New Roman" w:cs="Times New Roman"/>
          <w:sz w:val="24"/>
          <w:szCs w:val="24"/>
        </w:rPr>
        <w:lastRenderedPageBreak/>
        <w:t xml:space="preserve">primary cause of the disease, there may be varying types of mutations that determine the phenotype and severity of the condition.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16. Autosomal recessive disorders and Examples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Autosomal recessive is one of how conditions are passed down from one generation to the other. It is a condition that requires two copies of an unusual gene for its development. The chromosome affected determines the specific disease likely to be inherited by an individual. When the mutation occurs in the 22 initial non-sex chromosomes, an autosomal disorder is likely to occur (Hubert &amp; </w:t>
      </w:r>
      <w:proofErr w:type="spellStart"/>
      <w:r w:rsidRPr="00BF13FB">
        <w:rPr>
          <w:rFonts w:ascii="Times New Roman" w:hAnsi="Times New Roman" w:cs="Times New Roman"/>
          <w:sz w:val="24"/>
          <w:szCs w:val="24"/>
        </w:rPr>
        <w:t>Vanmeter</w:t>
      </w:r>
      <w:proofErr w:type="spellEnd"/>
      <w:r w:rsidRPr="00BF13FB">
        <w:rPr>
          <w:rFonts w:ascii="Times New Roman" w:hAnsi="Times New Roman" w:cs="Times New Roman"/>
          <w:sz w:val="24"/>
          <w:szCs w:val="24"/>
        </w:rPr>
        <w:t xml:space="preserve">, 2018). Genes come in twos, one derived from the mother and the other from the father. For recessive inheritance disorder to occur, both genes must be abnormal.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17. Autosomal Dominant Disorders and examples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In these disorders, a defect in only one gene is required to develop the condition. When a parent has a condition that falls under this category, the probability of passing it to their children regardless of gender. Unaffected people do not transmit this condition, and it has no carriers. Usually, the condition is not evident until middle age and is highly likely to have been passed to the next generation because most diagnoses are not easily accessible. Examples of this disorder include </w:t>
      </w:r>
      <w:proofErr w:type="spellStart"/>
      <w:r w:rsidRPr="00BF13FB">
        <w:rPr>
          <w:rFonts w:ascii="Times New Roman" w:hAnsi="Times New Roman" w:cs="Times New Roman"/>
          <w:sz w:val="24"/>
          <w:szCs w:val="24"/>
        </w:rPr>
        <w:t>Marfan</w:t>
      </w:r>
      <w:proofErr w:type="spellEnd"/>
      <w:r w:rsidRPr="00BF13FB">
        <w:rPr>
          <w:rFonts w:ascii="Times New Roman" w:hAnsi="Times New Roman" w:cs="Times New Roman"/>
          <w:sz w:val="24"/>
          <w:szCs w:val="24"/>
        </w:rPr>
        <w:t xml:space="preserve"> disease and Huntington's disease. In Huntington's disease, brain degeneration starts in midlife.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18. X-Linked Dominant Disorders and Examples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These disorders are the leading causes of mental health issues in North America. Examples of disorders caused by this condition include learning disorders, cognitive deficits and mental retardation. The mutation that causes fragile X syndrome is passed on as a dominant gene on the X chromosome. Therefore, it can affect both girls and boys (Hubert &amp; </w:t>
      </w:r>
      <w:proofErr w:type="spellStart"/>
      <w:r w:rsidRPr="00BF13FB">
        <w:rPr>
          <w:rFonts w:ascii="Times New Roman" w:hAnsi="Times New Roman" w:cs="Times New Roman"/>
          <w:sz w:val="24"/>
          <w:szCs w:val="24"/>
        </w:rPr>
        <w:t>Vanmeter</w:t>
      </w:r>
      <w:proofErr w:type="spellEnd"/>
      <w:r w:rsidRPr="00BF13FB">
        <w:rPr>
          <w:rFonts w:ascii="Times New Roman" w:hAnsi="Times New Roman" w:cs="Times New Roman"/>
          <w:sz w:val="24"/>
          <w:szCs w:val="24"/>
        </w:rPr>
        <w:t xml:space="preserve">, 2018). </w:t>
      </w:r>
      <w:r w:rsidRPr="00BF13FB">
        <w:rPr>
          <w:rFonts w:ascii="Times New Roman" w:hAnsi="Times New Roman" w:cs="Times New Roman"/>
          <w:sz w:val="24"/>
          <w:szCs w:val="24"/>
        </w:rPr>
        <w:lastRenderedPageBreak/>
        <w:t xml:space="preserve">However, </w:t>
      </w:r>
      <w:proofErr w:type="spellStart"/>
      <w:r w:rsidRPr="00BF13FB">
        <w:rPr>
          <w:rFonts w:ascii="Times New Roman" w:hAnsi="Times New Roman" w:cs="Times New Roman"/>
          <w:sz w:val="24"/>
          <w:szCs w:val="24"/>
        </w:rPr>
        <w:t>behavioural</w:t>
      </w:r>
      <w:proofErr w:type="spellEnd"/>
      <w:r w:rsidRPr="00BF13FB">
        <w:rPr>
          <w:rFonts w:ascii="Times New Roman" w:hAnsi="Times New Roman" w:cs="Times New Roman"/>
          <w:sz w:val="24"/>
          <w:szCs w:val="24"/>
        </w:rPr>
        <w:t xml:space="preserve"> and social problems such as seizures and autistic </w:t>
      </w:r>
      <w:proofErr w:type="spellStart"/>
      <w:r w:rsidRPr="00BF13FB">
        <w:rPr>
          <w:rFonts w:ascii="Times New Roman" w:hAnsi="Times New Roman" w:cs="Times New Roman"/>
          <w:sz w:val="24"/>
          <w:szCs w:val="24"/>
        </w:rPr>
        <w:t>behaviours</w:t>
      </w:r>
      <w:proofErr w:type="spellEnd"/>
      <w:r w:rsidRPr="00BF13FB">
        <w:rPr>
          <w:rFonts w:ascii="Times New Roman" w:hAnsi="Times New Roman" w:cs="Times New Roman"/>
          <w:sz w:val="24"/>
          <w:szCs w:val="24"/>
        </w:rPr>
        <w:t xml:space="preserve"> are more dominant in men.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19. X-Linked Recessive disorders and Examples </w:t>
      </w:r>
    </w:p>
    <w:p w:rsidR="00E67586" w:rsidRPr="00BF13FB"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The X-chromosomes are the primary carriers for sex-linked recessive disorders. These disorders are usually recessive but may be evident in heterozygous males with no normal gene on the Y chromosome. When females are homozygous and have no clinical signs, they are carriers of the condition (Hubert &amp; </w:t>
      </w:r>
      <w:proofErr w:type="spellStart"/>
      <w:r w:rsidRPr="00BF13FB">
        <w:rPr>
          <w:rFonts w:ascii="Times New Roman" w:hAnsi="Times New Roman" w:cs="Times New Roman"/>
          <w:sz w:val="24"/>
          <w:szCs w:val="24"/>
        </w:rPr>
        <w:t>Vanmeter</w:t>
      </w:r>
      <w:proofErr w:type="spellEnd"/>
      <w:r w:rsidRPr="00BF13FB">
        <w:rPr>
          <w:rFonts w:ascii="Times New Roman" w:hAnsi="Times New Roman" w:cs="Times New Roman"/>
          <w:sz w:val="24"/>
          <w:szCs w:val="24"/>
        </w:rPr>
        <w:t xml:space="preserve">, 2018). Examples of these disorders include Duchene muscular dystrophy and </w:t>
      </w:r>
      <w:proofErr w:type="spellStart"/>
      <w:r w:rsidRPr="00BF13FB">
        <w:rPr>
          <w:rFonts w:ascii="Times New Roman" w:hAnsi="Times New Roman" w:cs="Times New Roman"/>
          <w:sz w:val="24"/>
          <w:szCs w:val="24"/>
        </w:rPr>
        <w:t>haemophilia</w:t>
      </w:r>
      <w:proofErr w:type="spellEnd"/>
      <w:r w:rsidRPr="00BF13FB">
        <w:rPr>
          <w:rFonts w:ascii="Times New Roman" w:hAnsi="Times New Roman" w:cs="Times New Roman"/>
          <w:sz w:val="24"/>
          <w:szCs w:val="24"/>
        </w:rPr>
        <w:t xml:space="preserve">. </w:t>
      </w:r>
    </w:p>
    <w:p w:rsidR="00E67586" w:rsidRPr="00BF13FB" w:rsidRDefault="00E67586" w:rsidP="00E67586">
      <w:pPr>
        <w:spacing w:line="480" w:lineRule="auto"/>
        <w:rPr>
          <w:rFonts w:ascii="Times New Roman" w:hAnsi="Times New Roman" w:cs="Times New Roman"/>
          <w:b/>
          <w:sz w:val="24"/>
          <w:szCs w:val="24"/>
        </w:rPr>
      </w:pPr>
      <w:r w:rsidRPr="00BF13FB">
        <w:rPr>
          <w:rFonts w:ascii="Times New Roman" w:hAnsi="Times New Roman" w:cs="Times New Roman"/>
          <w:b/>
          <w:sz w:val="24"/>
          <w:szCs w:val="24"/>
        </w:rPr>
        <w:t xml:space="preserve">20. Chromosomal Disorders and Examples </w:t>
      </w:r>
    </w:p>
    <w:p w:rsidR="00E67586" w:rsidRDefault="00E67586" w:rsidP="00E67586">
      <w:pPr>
        <w:spacing w:line="480" w:lineRule="auto"/>
        <w:rPr>
          <w:rFonts w:ascii="Times New Roman" w:hAnsi="Times New Roman" w:cs="Times New Roman"/>
          <w:sz w:val="24"/>
          <w:szCs w:val="24"/>
        </w:rPr>
      </w:pPr>
      <w:r w:rsidRPr="00BF13FB">
        <w:rPr>
          <w:rFonts w:ascii="Times New Roman" w:hAnsi="Times New Roman" w:cs="Times New Roman"/>
          <w:sz w:val="24"/>
          <w:szCs w:val="24"/>
        </w:rPr>
        <w:t xml:space="preserve">Refers to disorders where an individual's body parts malfunction due to an abnormal number of chromosomes. In the usual setup, human beings have 46 chromosomes that are arranged in 23 pairs. In the setup, the 22 pairs are autosomes, while one of the pairs makes up the sex chromosomes. Any deviation from this setup may result in chromosomal disorders. Examples of chromosomal disorders include trisomy 18. Trisomy 13, down syndrome, fragile X syndrome and </w:t>
      </w:r>
      <w:proofErr w:type="spellStart"/>
      <w:r w:rsidRPr="00BF13FB">
        <w:rPr>
          <w:rFonts w:ascii="Times New Roman" w:hAnsi="Times New Roman" w:cs="Times New Roman"/>
          <w:sz w:val="24"/>
          <w:szCs w:val="24"/>
        </w:rPr>
        <w:t>Klinefelter</w:t>
      </w:r>
      <w:proofErr w:type="spellEnd"/>
      <w:r w:rsidRPr="00BF13FB">
        <w:rPr>
          <w:rFonts w:ascii="Times New Roman" w:hAnsi="Times New Roman" w:cs="Times New Roman"/>
          <w:sz w:val="24"/>
          <w:szCs w:val="24"/>
        </w:rPr>
        <w:t xml:space="preserve"> syndrome (Hubert &amp; </w:t>
      </w:r>
      <w:proofErr w:type="spellStart"/>
      <w:r w:rsidRPr="00BF13FB">
        <w:rPr>
          <w:rFonts w:ascii="Times New Roman" w:hAnsi="Times New Roman" w:cs="Times New Roman"/>
          <w:sz w:val="24"/>
          <w:szCs w:val="24"/>
        </w:rPr>
        <w:t>Vanmeter</w:t>
      </w:r>
      <w:proofErr w:type="spellEnd"/>
      <w:r w:rsidRPr="00BF13FB">
        <w:rPr>
          <w:rFonts w:ascii="Times New Roman" w:hAnsi="Times New Roman" w:cs="Times New Roman"/>
          <w:sz w:val="24"/>
          <w:szCs w:val="24"/>
        </w:rPr>
        <w:t xml:space="preserve">, 2018). </w:t>
      </w: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t>21. Describe multifactorial disorders and give examples.</w:t>
      </w: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t>They are diseases precipitated by many contributing elements and genes. They do not have distinctive patterns of inheritance, thus it can be challenging to detect the role of genetics in his disorders. These disorders include diabetes, cleft palate, bipolar disorder, cancers, autoimmune illnesses, neural tube abnormalities,</w:t>
      </w:r>
      <w:r w:rsidRPr="000D2BC6">
        <w:rPr>
          <w:rFonts w:ascii="Times New Roman" w:hAnsi="Times New Roman" w:cs="Times New Roman"/>
          <w:color w:val="494949"/>
          <w:sz w:val="24"/>
          <w:szCs w:val="24"/>
          <w:shd w:val="clear" w:color="auto" w:fill="FFFFFF"/>
        </w:rPr>
        <w:t xml:space="preserve"> </w:t>
      </w:r>
      <w:r w:rsidRPr="000D2BC6">
        <w:rPr>
          <w:rFonts w:ascii="Times New Roman" w:hAnsi="Times New Roman" w:cs="Times New Roman"/>
          <w:sz w:val="24"/>
          <w:szCs w:val="24"/>
        </w:rPr>
        <w:t>multiple sclerosis, and autoimmune illnesses.</w:t>
      </w:r>
      <w:r w:rsidRPr="000D2BC6">
        <w:rPr>
          <w:rFonts w:ascii="Times New Roman" w:hAnsi="Times New Roman" w:cs="Times New Roman"/>
          <w:sz w:val="24"/>
          <w:szCs w:val="24"/>
        </w:rPr>
        <w:br/>
        <w:t>22. What are developmental disorders, and what can cause them?</w:t>
      </w:r>
    </w:p>
    <w:p w:rsidR="00F65EB2" w:rsidRPr="000D2BC6" w:rsidRDefault="00F65EB2" w:rsidP="00F65EB2">
      <w:pPr>
        <w:spacing w:after="0" w:line="480" w:lineRule="auto"/>
        <w:ind w:firstLine="720"/>
        <w:rPr>
          <w:rFonts w:ascii="Times New Roman" w:hAnsi="Times New Roman" w:cs="Times New Roman"/>
          <w:sz w:val="24"/>
          <w:szCs w:val="24"/>
        </w:rPr>
      </w:pPr>
      <w:r w:rsidRPr="000D2BC6">
        <w:rPr>
          <w:rFonts w:ascii="Times New Roman" w:hAnsi="Times New Roman" w:cs="Times New Roman"/>
          <w:sz w:val="24"/>
          <w:szCs w:val="24"/>
        </w:rPr>
        <w:lastRenderedPageBreak/>
        <w:t>They are a cluster of damages in a baby’s cognitive, physical, behavioral, or language development. These disorders take a toll on the everyday functioning of individuals and progress into adulthood. Per se, developmental disorders may also affect numerous body systems leading to deteriorated growth. Most of these conditions are innate as they start before a child is born. However, some are caused by infections, exposure to toxins, genetics, substance and alcohol abuse or injuries.</w:t>
      </w:r>
      <w:r w:rsidRPr="000D2BC6">
        <w:rPr>
          <w:rFonts w:ascii="Times New Roman" w:hAnsi="Times New Roman" w:cs="Times New Roman"/>
          <w:sz w:val="24"/>
          <w:szCs w:val="24"/>
        </w:rPr>
        <w:br/>
      </w:r>
      <w:r w:rsidRPr="000D2BC6">
        <w:rPr>
          <w:rFonts w:ascii="Times New Roman" w:hAnsi="Times New Roman" w:cs="Times New Roman"/>
          <w:sz w:val="24"/>
          <w:szCs w:val="24"/>
        </w:rPr>
        <w:br/>
        <w:t>23. What are different ways of testing for genetic disorders?</w:t>
      </w:r>
    </w:p>
    <w:p w:rsidR="00F65EB2" w:rsidRPr="000D2BC6" w:rsidRDefault="00F65EB2" w:rsidP="00F65EB2">
      <w:pPr>
        <w:spacing w:after="0" w:line="480" w:lineRule="auto"/>
        <w:ind w:firstLine="720"/>
        <w:rPr>
          <w:rFonts w:ascii="Times New Roman" w:hAnsi="Times New Roman" w:cs="Times New Roman"/>
          <w:sz w:val="24"/>
          <w:szCs w:val="24"/>
        </w:rPr>
      </w:pPr>
      <w:r w:rsidRPr="000D2BC6">
        <w:rPr>
          <w:rFonts w:ascii="Times New Roman" w:hAnsi="Times New Roman" w:cs="Times New Roman"/>
          <w:sz w:val="24"/>
          <w:szCs w:val="24"/>
        </w:rPr>
        <w:t xml:space="preserve">The diverse ways of testing include </w:t>
      </w:r>
      <w:proofErr w:type="spellStart"/>
      <w:r w:rsidRPr="000D2BC6">
        <w:rPr>
          <w:rFonts w:ascii="Times New Roman" w:hAnsi="Times New Roman" w:cs="Times New Roman"/>
          <w:sz w:val="24"/>
          <w:szCs w:val="24"/>
        </w:rPr>
        <w:t>cytogenic</w:t>
      </w:r>
      <w:proofErr w:type="spellEnd"/>
      <w:r w:rsidRPr="000D2BC6">
        <w:rPr>
          <w:rFonts w:ascii="Times New Roman" w:hAnsi="Times New Roman" w:cs="Times New Roman"/>
          <w:sz w:val="24"/>
          <w:szCs w:val="24"/>
        </w:rPr>
        <w:t xml:space="preserve"> which scans for complete chromosomes, and biochemical is used to measure the number of proteins generated by genes. Additionally, molecular testing is conducted to detect tiny DNA mutations and prenatal diagnostic testing determines whether there are any modifications in a fetus’ chromosomes. Besides, carrier testing is done to determine if the couples risk passing the genetic disorders to their children. Newborn testing is carried out for the early detection of genetic syndromes.</w:t>
      </w:r>
      <w:r w:rsidRPr="000D2BC6">
        <w:rPr>
          <w:rFonts w:ascii="Times New Roman" w:hAnsi="Times New Roman" w:cs="Times New Roman"/>
          <w:sz w:val="24"/>
          <w:szCs w:val="24"/>
        </w:rPr>
        <w:br/>
        <w:t>24. What is genetic engineering?</w:t>
      </w:r>
    </w:p>
    <w:p w:rsidR="00F65EB2" w:rsidRPr="000D2BC6" w:rsidRDefault="00F65EB2" w:rsidP="00F65EB2">
      <w:pPr>
        <w:spacing w:after="0" w:line="480" w:lineRule="auto"/>
        <w:ind w:firstLine="720"/>
        <w:rPr>
          <w:rFonts w:ascii="Times New Roman" w:hAnsi="Times New Roman" w:cs="Times New Roman"/>
          <w:sz w:val="24"/>
          <w:szCs w:val="24"/>
        </w:rPr>
      </w:pPr>
      <w:r w:rsidRPr="000D2BC6">
        <w:rPr>
          <w:rFonts w:ascii="Times New Roman" w:hAnsi="Times New Roman" w:cs="Times New Roman"/>
          <w:sz w:val="24"/>
          <w:szCs w:val="24"/>
        </w:rPr>
        <w:t>It is a procedure that applies laboratory-grounded technologies to modify the temperament of an organism. In this light, the process may entail erasing a part of DNA, altering a sole base pair, or adding an innovative fragment of DNA. The main objective of genetic engineering is to change the genes to augment the aptitude of the organisms outside of what is customary. Thus, it may encompass adding a gene from one species to an organism from diverse types to generate the desired attribute.</w:t>
      </w:r>
      <w:r w:rsidRPr="000D2BC6">
        <w:rPr>
          <w:rFonts w:ascii="Times New Roman" w:hAnsi="Times New Roman" w:cs="Times New Roman"/>
          <w:sz w:val="24"/>
          <w:szCs w:val="24"/>
        </w:rPr>
        <w:br/>
      </w:r>
      <w:r w:rsidRPr="000D2BC6">
        <w:rPr>
          <w:rFonts w:ascii="Times New Roman" w:hAnsi="Times New Roman" w:cs="Times New Roman"/>
          <w:sz w:val="24"/>
          <w:szCs w:val="24"/>
        </w:rPr>
        <w:br/>
        <w:t>25. How does gene therapy work?</w:t>
      </w: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ab/>
        <w:t>It modifies the genetic cipher to convalesce the overall functions of crucial proteins seeing that the mechanism for producing proteins is contained in an individual’s genetic code. More so, gene therapy can recompense genetic changes through genome editing and gene transfer therapy. As such, genome editing hosts gene-editing apparatuses that can alter the current DNA in the cell. On the other hand, gene transfer therapy encompasses the introduction of novel genetic substances into the cells. In cases of a modified gene inducing a critical protein to become defective or absent, it hosts a normal replica of the gene to improve the overall function of the protein.</w:t>
      </w:r>
      <w:r w:rsidRPr="000D2BC6">
        <w:rPr>
          <w:rFonts w:ascii="Times New Roman" w:hAnsi="Times New Roman" w:cs="Times New Roman"/>
          <w:sz w:val="24"/>
          <w:szCs w:val="24"/>
        </w:rPr>
        <w:br/>
      </w:r>
      <w:r w:rsidRPr="000D2BC6">
        <w:rPr>
          <w:rFonts w:ascii="Times New Roman" w:hAnsi="Times New Roman" w:cs="Times New Roman"/>
          <w:sz w:val="24"/>
          <w:szCs w:val="24"/>
        </w:rPr>
        <w:br/>
        <w:t>26. Down syndrome (trisomy 21)</w:t>
      </w:r>
      <w:r w:rsidRPr="000D2BC6">
        <w:rPr>
          <w:rFonts w:ascii="Times New Roman" w:hAnsi="Times New Roman" w:cs="Times New Roman"/>
          <w:sz w:val="24"/>
          <w:szCs w:val="24"/>
        </w:rPr>
        <w:br/>
      </w:r>
      <w:r w:rsidRPr="000D2BC6">
        <w:rPr>
          <w:rFonts w:ascii="Times New Roman" w:hAnsi="Times New Roman" w:cs="Times New Roman"/>
          <w:sz w:val="24"/>
          <w:szCs w:val="24"/>
        </w:rPr>
        <w:br/>
      </w:r>
    </w:p>
    <w:tbl>
      <w:tblPr>
        <w:tblStyle w:val="TableGrid"/>
        <w:tblpPr w:leftFromText="180" w:rightFromText="180" w:vertAnchor="text" w:horzAnchor="margin" w:tblpY="-404"/>
        <w:tblW w:w="9350" w:type="dxa"/>
        <w:tblLook w:val="04A0" w:firstRow="1" w:lastRow="0" w:firstColumn="1" w:lastColumn="0" w:noHBand="0" w:noVBand="1"/>
      </w:tblPr>
      <w:tblGrid>
        <w:gridCol w:w="1574"/>
        <w:gridCol w:w="1843"/>
        <w:gridCol w:w="1516"/>
        <w:gridCol w:w="1958"/>
        <w:gridCol w:w="2459"/>
      </w:tblGrid>
      <w:tr w:rsidR="00F65EB2" w:rsidRPr="000D2BC6" w:rsidTr="00AC76CB">
        <w:trPr>
          <w:trHeight w:val="933"/>
        </w:trPr>
        <w:tc>
          <w:tcPr>
            <w:tcW w:w="157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lastRenderedPageBreak/>
              <w:t>Describe It</w:t>
            </w:r>
          </w:p>
        </w:tc>
        <w:tc>
          <w:tcPr>
            <w:tcW w:w="1847"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Pattern of Inheritance</w:t>
            </w:r>
          </w:p>
        </w:tc>
        <w:tc>
          <w:tcPr>
            <w:tcW w:w="149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Risk Factors</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tabs>
                <w:tab w:val="right" w:pos="2740"/>
              </w:tabs>
              <w:spacing w:line="480" w:lineRule="auto"/>
              <w:rPr>
                <w:rFonts w:ascii="Times New Roman" w:hAnsi="Times New Roman" w:cs="Times New Roman"/>
                <w:b/>
                <w:sz w:val="24"/>
                <w:szCs w:val="24"/>
              </w:rPr>
            </w:pPr>
            <w:r w:rsidRPr="000D2BC6">
              <w:rPr>
                <w:rFonts w:ascii="Times New Roman" w:hAnsi="Times New Roman" w:cs="Times New Roman"/>
                <w:b/>
                <w:sz w:val="24"/>
                <w:szCs w:val="24"/>
              </w:rPr>
              <w:t>Presentation/ Characteristics</w:t>
            </w:r>
          </w:p>
        </w:tc>
        <w:tc>
          <w:tcPr>
            <w:tcW w:w="2470"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tabs>
                <w:tab w:val="right" w:pos="2740"/>
              </w:tabs>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Diagnostic Measures</w:t>
            </w:r>
            <w:r w:rsidRPr="000D2BC6">
              <w:rPr>
                <w:rFonts w:ascii="Times New Roman" w:hAnsi="Times New Roman" w:cs="Times New Roman"/>
                <w:b/>
                <w:bCs/>
                <w:sz w:val="24"/>
                <w:szCs w:val="24"/>
              </w:rPr>
              <w:t xml:space="preserve"> </w:t>
            </w:r>
            <w:r w:rsidRPr="000D2BC6">
              <w:rPr>
                <w:rFonts w:ascii="Times New Roman" w:hAnsi="Times New Roman" w:cs="Times New Roman"/>
                <w:b/>
                <w:bCs/>
                <w:sz w:val="24"/>
                <w:szCs w:val="24"/>
              </w:rPr>
              <w:tab/>
            </w:r>
          </w:p>
        </w:tc>
      </w:tr>
      <w:tr w:rsidR="00F65EB2" w:rsidRPr="000D2BC6" w:rsidTr="00AC76CB">
        <w:trPr>
          <w:trHeight w:val="341"/>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r>
      <w:tr w:rsidR="00F65EB2" w:rsidRPr="000D2BC6" w:rsidTr="00AC76CB">
        <w:trPr>
          <w:trHeight w:val="1124"/>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Down syndrome is a genetic illness that is induced when anomalous cell division catalyzes either an additional complete or incomplete duplicate of chromosome 21.</w:t>
            </w:r>
          </w:p>
          <w:p w:rsidR="00F65EB2" w:rsidRPr="000D2BC6" w:rsidRDefault="00F65EB2" w:rsidP="00AC76CB">
            <w:pPr>
              <w:spacing w:line="480" w:lineRule="auto"/>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Primarily, down syndrome trisomy 21 is not passed down from a parent to a child. As such, the chromosomal irregularity transpires as an arbitrary incidence during the creation of reproductive cells in either the mother or father. Notably, the oddity typically occurs in the cells of a woman’s eggs </w:t>
            </w:r>
            <w:r w:rsidRPr="000D2BC6">
              <w:rPr>
                <w:rFonts w:ascii="Times New Roman" w:hAnsi="Times New Roman" w:cs="Times New Roman"/>
                <w:sz w:val="24"/>
                <w:szCs w:val="24"/>
              </w:rPr>
              <w:lastRenderedPageBreak/>
              <w:t>or in sperm cells.</w:t>
            </w: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Having one kid with this condition.</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Parents who are carrier of the genetic translocation.</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Mother’s age.</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Flattened face.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Short neck.</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Palpebral fissures.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Deprived muscle tone.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Short height.</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Protuberant tongue.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Extreme suppleness.</w:t>
            </w: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Cs/>
                <w:sz w:val="24"/>
                <w:szCs w:val="24"/>
              </w:rPr>
            </w:pPr>
            <w:r w:rsidRPr="000D2BC6">
              <w:rPr>
                <w:rFonts w:ascii="Times New Roman" w:hAnsi="Times New Roman" w:cs="Times New Roman"/>
                <w:bCs/>
                <w:sz w:val="24"/>
                <w:szCs w:val="24"/>
              </w:rPr>
              <w:t>Chorionic villus sampling (CVS) is performed at 10-12 weeks to confirm the diagnosis of down syndrome.</w:t>
            </w:r>
          </w:p>
          <w:p w:rsidR="00F65EB2" w:rsidRPr="000D2BC6" w:rsidRDefault="00F65EB2" w:rsidP="00AC76CB">
            <w:pPr>
              <w:spacing w:line="480" w:lineRule="auto"/>
              <w:rPr>
                <w:rFonts w:ascii="Times New Roman" w:hAnsi="Times New Roman" w:cs="Times New Roman"/>
                <w:bCs/>
                <w:sz w:val="24"/>
                <w:szCs w:val="24"/>
              </w:rPr>
            </w:pPr>
            <w:r w:rsidRPr="000D2BC6">
              <w:rPr>
                <w:rFonts w:ascii="Times New Roman" w:hAnsi="Times New Roman" w:cs="Times New Roman"/>
                <w:bCs/>
                <w:sz w:val="24"/>
                <w:szCs w:val="24"/>
              </w:rPr>
              <w:t>Amniocentesis confirms the diagnosis and is conducted between 14 and 20 weeks.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bCs/>
                <w:sz w:val="24"/>
                <w:szCs w:val="24"/>
              </w:rPr>
              <w:t>Ultrasound is conducted to check the status of the pregnancy and identify any irregularity in the fetus.</w:t>
            </w:r>
          </w:p>
        </w:tc>
      </w:tr>
    </w:tbl>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br/>
      </w:r>
      <w:r w:rsidRPr="000D2BC6">
        <w:rPr>
          <w:rFonts w:ascii="Times New Roman" w:hAnsi="Times New Roman" w:cs="Times New Roman"/>
          <w:sz w:val="24"/>
          <w:szCs w:val="24"/>
        </w:rPr>
        <w:br/>
      </w:r>
    </w:p>
    <w:tbl>
      <w:tblPr>
        <w:tblStyle w:val="TableGrid"/>
        <w:tblpPr w:leftFromText="180" w:rightFromText="180" w:vertAnchor="text" w:horzAnchor="margin" w:tblpY="747"/>
        <w:tblW w:w="9350" w:type="dxa"/>
        <w:tblLook w:val="04A0" w:firstRow="1" w:lastRow="0" w:firstColumn="1" w:lastColumn="0" w:noHBand="0" w:noVBand="1"/>
      </w:tblPr>
      <w:tblGrid>
        <w:gridCol w:w="1576"/>
        <w:gridCol w:w="1847"/>
        <w:gridCol w:w="1496"/>
        <w:gridCol w:w="1961"/>
        <w:gridCol w:w="2470"/>
      </w:tblGrid>
      <w:tr w:rsidR="00F65EB2" w:rsidRPr="000D2BC6" w:rsidTr="00AC76CB">
        <w:trPr>
          <w:trHeight w:val="933"/>
        </w:trPr>
        <w:tc>
          <w:tcPr>
            <w:tcW w:w="157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Describe It</w:t>
            </w:r>
          </w:p>
        </w:tc>
        <w:tc>
          <w:tcPr>
            <w:tcW w:w="1847"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Pattern of Inheritance</w:t>
            </w:r>
          </w:p>
        </w:tc>
        <w:tc>
          <w:tcPr>
            <w:tcW w:w="149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Risk Factors</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sz w:val="24"/>
                <w:szCs w:val="24"/>
              </w:rPr>
            </w:pPr>
            <w:r w:rsidRPr="000D2BC6">
              <w:rPr>
                <w:rFonts w:ascii="Times New Roman" w:hAnsi="Times New Roman" w:cs="Times New Roman"/>
                <w:b/>
                <w:sz w:val="24"/>
                <w:szCs w:val="24"/>
              </w:rPr>
              <w:t>Presentation/ Characteristics</w:t>
            </w:r>
          </w:p>
        </w:tc>
        <w:tc>
          <w:tcPr>
            <w:tcW w:w="2470"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Diagnostic Measures</w:t>
            </w:r>
            <w:r w:rsidRPr="000D2BC6">
              <w:rPr>
                <w:rFonts w:ascii="Times New Roman" w:hAnsi="Times New Roman" w:cs="Times New Roman"/>
                <w:b/>
                <w:bCs/>
                <w:sz w:val="24"/>
                <w:szCs w:val="24"/>
              </w:rPr>
              <w:t xml:space="preserve"> </w:t>
            </w:r>
            <w:r w:rsidRPr="000D2BC6">
              <w:rPr>
                <w:rFonts w:ascii="Times New Roman" w:hAnsi="Times New Roman" w:cs="Times New Roman"/>
                <w:b/>
                <w:bCs/>
                <w:sz w:val="24"/>
                <w:szCs w:val="24"/>
              </w:rPr>
              <w:tab/>
            </w:r>
          </w:p>
        </w:tc>
      </w:tr>
      <w:tr w:rsidR="00F65EB2" w:rsidRPr="000D2BC6" w:rsidTr="00AC76CB">
        <w:trPr>
          <w:trHeight w:val="341"/>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r>
      <w:tr w:rsidR="00F65EB2" w:rsidRPr="000D2BC6" w:rsidTr="00AC76CB">
        <w:trPr>
          <w:trHeight w:val="1124"/>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It is a condition wherein both men and boys have innate an additional copy of the X-chromosome.</w:t>
            </w:r>
          </w:p>
          <w:p w:rsidR="00F65EB2" w:rsidRPr="000D2BC6" w:rsidRDefault="00F65EB2" w:rsidP="00AC76CB">
            <w:pPr>
              <w:spacing w:line="480" w:lineRule="auto"/>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This genetic condition does not have a pattern of inheritance since it is not passed down from a parent to the male child. However, the accumulation of an adjunct X chromosome </w:t>
            </w:r>
            <w:r w:rsidRPr="000D2BC6">
              <w:rPr>
                <w:rFonts w:ascii="Times New Roman" w:hAnsi="Times New Roman" w:cs="Times New Roman"/>
                <w:sz w:val="24"/>
                <w:szCs w:val="24"/>
              </w:rPr>
              <w:lastRenderedPageBreak/>
              <w:t>happens during the materialization of either the sperm or egg cells in one of an affected individual’s parents. As such, nondisjunction inhibits normal distribution of the X chromosome during cell division.</w:t>
            </w: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Advancing age of the mother slightly increases the risk.</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Deferred puberty.</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Feeble bones.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Shy and sensitive.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Small, but well-founded testicles.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Tiny penis.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Low libido.</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Truncated sperm count or paucity of sperms.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Less muscular.</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Taller than normal height.</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Reduced body and facial hair.</w:t>
            </w: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Cs/>
                <w:sz w:val="24"/>
                <w:szCs w:val="24"/>
              </w:rPr>
            </w:pPr>
            <w:r w:rsidRPr="000D2BC6">
              <w:rPr>
                <w:rFonts w:ascii="Times New Roman" w:hAnsi="Times New Roman" w:cs="Times New Roman"/>
                <w:bCs/>
                <w:sz w:val="24"/>
                <w:szCs w:val="24"/>
              </w:rPr>
              <w:lastRenderedPageBreak/>
              <w:t>Chromosome analysis confirms the diagnosis of this condition.</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bCs/>
                <w:sz w:val="24"/>
                <w:szCs w:val="24"/>
              </w:rPr>
              <w:t xml:space="preserve">Hormone testing indicates atypical hormone levels that signify </w:t>
            </w:r>
            <w:proofErr w:type="spellStart"/>
            <w:r w:rsidRPr="000D2BC6">
              <w:rPr>
                <w:rFonts w:ascii="Times New Roman" w:hAnsi="Times New Roman" w:cs="Times New Roman"/>
                <w:sz w:val="24"/>
                <w:szCs w:val="24"/>
              </w:rPr>
              <w:t>Klinefelter</w:t>
            </w:r>
            <w:proofErr w:type="spellEnd"/>
            <w:r w:rsidRPr="000D2BC6">
              <w:rPr>
                <w:rFonts w:ascii="Times New Roman" w:hAnsi="Times New Roman" w:cs="Times New Roman"/>
                <w:sz w:val="24"/>
                <w:szCs w:val="24"/>
              </w:rPr>
              <w:t xml:space="preserve"> syndrome.</w:t>
            </w:r>
          </w:p>
        </w:tc>
      </w:tr>
    </w:tbl>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t xml:space="preserve">27. </w:t>
      </w:r>
      <w:proofErr w:type="spellStart"/>
      <w:r w:rsidRPr="000D2BC6">
        <w:rPr>
          <w:rFonts w:ascii="Times New Roman" w:hAnsi="Times New Roman" w:cs="Times New Roman"/>
          <w:sz w:val="24"/>
          <w:szCs w:val="24"/>
        </w:rPr>
        <w:t>Klinefelter</w:t>
      </w:r>
      <w:proofErr w:type="spellEnd"/>
      <w:r w:rsidRPr="000D2BC6">
        <w:rPr>
          <w:rFonts w:ascii="Times New Roman" w:hAnsi="Times New Roman" w:cs="Times New Roman"/>
          <w:sz w:val="24"/>
          <w:szCs w:val="24"/>
        </w:rPr>
        <w:t xml:space="preserve"> syndrome</w:t>
      </w:r>
      <w:r w:rsidRPr="000D2BC6">
        <w:rPr>
          <w:rFonts w:ascii="Times New Roman" w:hAnsi="Times New Roman" w:cs="Times New Roman"/>
          <w:sz w:val="24"/>
          <w:szCs w:val="24"/>
        </w:rPr>
        <w:br/>
      </w:r>
      <w:r w:rsidRPr="000D2BC6">
        <w:rPr>
          <w:rFonts w:ascii="Times New Roman" w:hAnsi="Times New Roman" w:cs="Times New Roman"/>
          <w:sz w:val="24"/>
          <w:szCs w:val="24"/>
        </w:rPr>
        <w:br/>
      </w: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br/>
      </w:r>
      <w:r w:rsidRPr="000D2BC6">
        <w:rPr>
          <w:rFonts w:ascii="Times New Roman" w:hAnsi="Times New Roman" w:cs="Times New Roman"/>
          <w:sz w:val="24"/>
          <w:szCs w:val="24"/>
        </w:rPr>
        <w:br/>
      </w: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br/>
        <w:t>28. Turner syndrome</w:t>
      </w:r>
    </w:p>
    <w:tbl>
      <w:tblPr>
        <w:tblStyle w:val="TableGrid"/>
        <w:tblpPr w:leftFromText="180" w:rightFromText="180" w:vertAnchor="text" w:horzAnchor="margin" w:tblpY="301"/>
        <w:tblW w:w="9350" w:type="dxa"/>
        <w:tblLook w:val="04A0" w:firstRow="1" w:lastRow="0" w:firstColumn="1" w:lastColumn="0" w:noHBand="0" w:noVBand="1"/>
      </w:tblPr>
      <w:tblGrid>
        <w:gridCol w:w="1575"/>
        <w:gridCol w:w="1843"/>
        <w:gridCol w:w="1516"/>
        <w:gridCol w:w="1958"/>
        <w:gridCol w:w="2458"/>
      </w:tblGrid>
      <w:tr w:rsidR="00F65EB2" w:rsidRPr="000D2BC6" w:rsidTr="00AC76CB">
        <w:trPr>
          <w:trHeight w:val="933"/>
        </w:trPr>
        <w:tc>
          <w:tcPr>
            <w:tcW w:w="157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Describe It</w:t>
            </w:r>
          </w:p>
        </w:tc>
        <w:tc>
          <w:tcPr>
            <w:tcW w:w="1847"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Pattern of Inheritance</w:t>
            </w:r>
          </w:p>
        </w:tc>
        <w:tc>
          <w:tcPr>
            <w:tcW w:w="149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Risk Factors</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sz w:val="24"/>
                <w:szCs w:val="24"/>
              </w:rPr>
            </w:pPr>
            <w:r w:rsidRPr="000D2BC6">
              <w:rPr>
                <w:rFonts w:ascii="Times New Roman" w:hAnsi="Times New Roman" w:cs="Times New Roman"/>
                <w:b/>
                <w:sz w:val="24"/>
                <w:szCs w:val="24"/>
              </w:rPr>
              <w:t>Presentation/ Characteristics</w:t>
            </w:r>
          </w:p>
        </w:tc>
        <w:tc>
          <w:tcPr>
            <w:tcW w:w="2470"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Diagnostic Measures</w:t>
            </w:r>
            <w:r w:rsidRPr="000D2BC6">
              <w:rPr>
                <w:rFonts w:ascii="Times New Roman" w:hAnsi="Times New Roman" w:cs="Times New Roman"/>
                <w:b/>
                <w:bCs/>
                <w:sz w:val="24"/>
                <w:szCs w:val="24"/>
              </w:rPr>
              <w:t xml:space="preserve"> </w:t>
            </w:r>
            <w:r w:rsidRPr="000D2BC6">
              <w:rPr>
                <w:rFonts w:ascii="Times New Roman" w:hAnsi="Times New Roman" w:cs="Times New Roman"/>
                <w:b/>
                <w:bCs/>
                <w:sz w:val="24"/>
                <w:szCs w:val="24"/>
              </w:rPr>
              <w:tab/>
            </w:r>
          </w:p>
        </w:tc>
      </w:tr>
      <w:tr w:rsidR="00F65EB2" w:rsidRPr="000D2BC6" w:rsidTr="00AC76CB">
        <w:trPr>
          <w:trHeight w:val="341"/>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r>
      <w:tr w:rsidR="00F65EB2" w:rsidRPr="000D2BC6" w:rsidTr="00AC76CB">
        <w:trPr>
          <w:trHeight w:val="1124"/>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It is a genetic malady that affects females and is occasionally known as congenital ovarian hypoplasia syndrome. In this context, turner syndrome ensues when </w:t>
            </w:r>
            <w:r w:rsidRPr="000D2BC6">
              <w:rPr>
                <w:rFonts w:ascii="Times New Roman" w:hAnsi="Times New Roman" w:cs="Times New Roman"/>
                <w:sz w:val="24"/>
                <w:szCs w:val="24"/>
              </w:rPr>
              <w:lastRenderedPageBreak/>
              <w:t xml:space="preserve">the X-chromosomes are missing either completely or partly. </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 xml:space="preserve">The whole absence of an X chromosome happens as a fault in the reproductive cells, making every cell have only one X chromosome. In some instances, the error transpires in cell division, thus giving rise to the </w:t>
            </w:r>
            <w:r w:rsidRPr="000D2BC6">
              <w:rPr>
                <w:rFonts w:ascii="Times New Roman" w:hAnsi="Times New Roman" w:cs="Times New Roman"/>
                <w:sz w:val="24"/>
                <w:szCs w:val="24"/>
              </w:rPr>
              <w:lastRenderedPageBreak/>
              <w:t>formation of replica X chromosomes while some cells end up having just one copy of the X gene. This pattern occurs during the initial phases of fetal growth.</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There are rare incidences where the X gene is partially deleted and the pattern ids passed down from one generation to another.</w:t>
            </w: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The modification of the X chromosome.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Problems with the reproductive cells.</w:t>
            </w:r>
          </w:p>
          <w:p w:rsidR="00F65EB2" w:rsidRPr="000D2BC6" w:rsidRDefault="00F65EB2" w:rsidP="00AC76CB">
            <w:pPr>
              <w:spacing w:line="480" w:lineRule="auto"/>
              <w:rPr>
                <w:rFonts w:ascii="Times New Roman" w:hAnsi="Times New Roman" w:cs="Times New Roman"/>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Teeth issues.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Webbed neck.</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Stumpy hairline.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An enormous quantity of moles.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Extensively spaced nipples.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Small spoon-shaped nails.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Short 4</w:t>
            </w:r>
            <w:r w:rsidRPr="000D2BC6">
              <w:rPr>
                <w:rFonts w:ascii="Times New Roman" w:hAnsi="Times New Roman" w:cs="Times New Roman"/>
                <w:sz w:val="24"/>
                <w:szCs w:val="24"/>
                <w:vertAlign w:val="superscript"/>
              </w:rPr>
              <w:t>th</w:t>
            </w:r>
            <w:r w:rsidRPr="000D2BC6">
              <w:rPr>
                <w:rFonts w:ascii="Times New Roman" w:hAnsi="Times New Roman" w:cs="Times New Roman"/>
                <w:sz w:val="24"/>
                <w:szCs w:val="24"/>
              </w:rPr>
              <w:t xml:space="preserve"> toe or finger.</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Broad chest.</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Chromosomal analysis detects whether the X chromosome is absent or altered.</w:t>
            </w:r>
          </w:p>
          <w:p w:rsidR="00F65EB2" w:rsidRPr="000D2BC6" w:rsidRDefault="00F65EB2" w:rsidP="00AC76CB">
            <w:pPr>
              <w:spacing w:line="480" w:lineRule="auto"/>
              <w:rPr>
                <w:rFonts w:ascii="Times New Roman" w:hAnsi="Times New Roman" w:cs="Times New Roman"/>
                <w:bCs/>
                <w:sz w:val="24"/>
                <w:szCs w:val="24"/>
              </w:rPr>
            </w:pPr>
            <w:r w:rsidRPr="000D2BC6">
              <w:rPr>
                <w:rFonts w:ascii="Times New Roman" w:hAnsi="Times New Roman" w:cs="Times New Roman"/>
                <w:bCs/>
                <w:sz w:val="24"/>
                <w:szCs w:val="24"/>
              </w:rPr>
              <w:t>Chorionic villus sampling is conducted between 11 to 14 weeks during pregnancy to confirm the diagnosis.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bCs/>
                <w:sz w:val="24"/>
                <w:szCs w:val="24"/>
              </w:rPr>
              <w:t xml:space="preserve">Amniocentesis is done to survey the chromosomes of the infant. It is performed </w:t>
            </w:r>
            <w:r w:rsidRPr="000D2BC6">
              <w:rPr>
                <w:rFonts w:ascii="Times New Roman" w:hAnsi="Times New Roman" w:cs="Times New Roman"/>
                <w:bCs/>
                <w:sz w:val="24"/>
                <w:szCs w:val="24"/>
              </w:rPr>
              <w:lastRenderedPageBreak/>
              <w:t>after 14 post-pregnancy.</w:t>
            </w:r>
          </w:p>
        </w:tc>
      </w:tr>
    </w:tbl>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br/>
        <w:t>29. Trisomy 18</w:t>
      </w:r>
    </w:p>
    <w:tbl>
      <w:tblPr>
        <w:tblStyle w:val="TableGrid"/>
        <w:tblpPr w:leftFromText="180" w:rightFromText="180" w:vertAnchor="text" w:horzAnchor="margin" w:tblpY="177"/>
        <w:tblW w:w="9350" w:type="dxa"/>
        <w:tblLook w:val="04A0" w:firstRow="1" w:lastRow="0" w:firstColumn="1" w:lastColumn="0" w:noHBand="0" w:noVBand="1"/>
      </w:tblPr>
      <w:tblGrid>
        <w:gridCol w:w="1576"/>
        <w:gridCol w:w="1847"/>
        <w:gridCol w:w="1496"/>
        <w:gridCol w:w="1961"/>
        <w:gridCol w:w="2470"/>
      </w:tblGrid>
      <w:tr w:rsidR="00F65EB2" w:rsidRPr="000D2BC6" w:rsidTr="00AC76CB">
        <w:trPr>
          <w:trHeight w:val="933"/>
        </w:trPr>
        <w:tc>
          <w:tcPr>
            <w:tcW w:w="157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lastRenderedPageBreak/>
              <w:t>Describe It</w:t>
            </w:r>
          </w:p>
        </w:tc>
        <w:tc>
          <w:tcPr>
            <w:tcW w:w="1847"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Pattern of Inheritance</w:t>
            </w:r>
          </w:p>
        </w:tc>
        <w:tc>
          <w:tcPr>
            <w:tcW w:w="1496"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Risk Factors</w:t>
            </w: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sz w:val="24"/>
                <w:szCs w:val="24"/>
              </w:rPr>
            </w:pPr>
            <w:r w:rsidRPr="000D2BC6">
              <w:rPr>
                <w:rFonts w:ascii="Times New Roman" w:hAnsi="Times New Roman" w:cs="Times New Roman"/>
                <w:b/>
                <w:sz w:val="24"/>
                <w:szCs w:val="24"/>
              </w:rPr>
              <w:t>Presentation/ Characteristics</w:t>
            </w:r>
          </w:p>
        </w:tc>
        <w:tc>
          <w:tcPr>
            <w:tcW w:w="2470"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Diagnostic Measures</w:t>
            </w:r>
            <w:r w:rsidRPr="000D2BC6">
              <w:rPr>
                <w:rFonts w:ascii="Times New Roman" w:hAnsi="Times New Roman" w:cs="Times New Roman"/>
                <w:b/>
                <w:bCs/>
                <w:sz w:val="24"/>
                <w:szCs w:val="24"/>
              </w:rPr>
              <w:t xml:space="preserve"> </w:t>
            </w:r>
            <w:r w:rsidRPr="000D2BC6">
              <w:rPr>
                <w:rFonts w:ascii="Times New Roman" w:hAnsi="Times New Roman" w:cs="Times New Roman"/>
                <w:b/>
                <w:bCs/>
                <w:sz w:val="24"/>
                <w:szCs w:val="24"/>
              </w:rPr>
              <w:tab/>
            </w:r>
          </w:p>
        </w:tc>
      </w:tr>
      <w:tr w:rsidR="00F65EB2" w:rsidRPr="000D2BC6" w:rsidTr="00AC76CB">
        <w:trPr>
          <w:trHeight w:val="341"/>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r>
      <w:tr w:rsidR="00F65EB2" w:rsidRPr="000D2BC6" w:rsidTr="00AC76CB">
        <w:trPr>
          <w:trHeight w:val="1124"/>
        </w:trPr>
        <w:tc>
          <w:tcPr>
            <w:tcW w:w="157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It is also called Edwards syndrome and is an acute genetic malaise concomitant with deformities in several parts of the body. It impacts the survival rate of a child. Per se, it causes early infant mortality and stillbirth.</w:t>
            </w:r>
          </w:p>
          <w:p w:rsidR="00F65EB2" w:rsidRPr="000D2BC6" w:rsidRDefault="00F65EB2" w:rsidP="00AC76CB">
            <w:pPr>
              <w:spacing w:line="480" w:lineRule="auto"/>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The patterns are unpredictable and occur during the production of sperm and eggs. This happens during a process called cell division. Typically, this is when an individual has a third replica of gene 18 in lieu of the normal two copies. </w:t>
            </w:r>
          </w:p>
        </w:tc>
        <w:tc>
          <w:tcPr>
            <w:tcW w:w="1496"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Older age.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Advancing paternal age.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Family history of trisomy 18.</w:t>
            </w:r>
          </w:p>
          <w:p w:rsidR="00F65EB2" w:rsidRPr="000D2BC6" w:rsidRDefault="00F65EB2" w:rsidP="00AC76CB">
            <w:pPr>
              <w:spacing w:line="480" w:lineRule="auto"/>
              <w:rPr>
                <w:rFonts w:ascii="Times New Roman" w:hAnsi="Times New Roman" w:cs="Times New Roman"/>
                <w:sz w:val="24"/>
                <w:szCs w:val="24"/>
              </w:rPr>
            </w:pPr>
          </w:p>
        </w:tc>
        <w:tc>
          <w:tcPr>
            <w:tcW w:w="1961"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Trifling physical size.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Aberrations of the lungs and heart.</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Overlapping fingers.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Diminished muscle tone.</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Low-set ears.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Small placenta.</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Intellectual incapacities.</w:t>
            </w:r>
          </w:p>
          <w:p w:rsidR="00F65EB2" w:rsidRPr="000D2BC6" w:rsidRDefault="00F65EB2" w:rsidP="00AC76CB">
            <w:pPr>
              <w:spacing w:line="480" w:lineRule="auto"/>
              <w:rPr>
                <w:rFonts w:ascii="Times New Roman" w:hAnsi="Times New Roman" w:cs="Times New Roman"/>
                <w:sz w:val="24"/>
                <w:szCs w:val="24"/>
              </w:rPr>
            </w:pPr>
            <w:proofErr w:type="spellStart"/>
            <w:r w:rsidRPr="000D2BC6">
              <w:rPr>
                <w:rFonts w:ascii="Times New Roman" w:hAnsi="Times New Roman" w:cs="Times New Roman"/>
                <w:sz w:val="24"/>
                <w:szCs w:val="24"/>
              </w:rPr>
              <w:t>Micrognathia</w:t>
            </w:r>
            <w:proofErr w:type="spellEnd"/>
            <w:r w:rsidRPr="000D2BC6">
              <w:rPr>
                <w:rFonts w:ascii="Times New Roman" w:hAnsi="Times New Roman" w:cs="Times New Roman"/>
                <w:sz w:val="24"/>
                <w:szCs w:val="24"/>
              </w:rPr>
              <w:t>.</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Chorionic villus sampling is done between 10-13 weeks of pregnancy to check for any genetic disorders.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Screenings are conducted after 10 weeks of pregnancy to evaluate whether the baby has an additional chromosome illness.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Amniocentesis and chromosomal analysis tests are taken to confirm the diagnosis.</w:t>
            </w: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An ophthalmological assessment is conducted to identify physical oddities.</w:t>
            </w:r>
          </w:p>
          <w:p w:rsidR="00F65EB2" w:rsidRPr="000D2BC6" w:rsidRDefault="00F65EB2" w:rsidP="00AC76CB">
            <w:pPr>
              <w:spacing w:line="480" w:lineRule="auto"/>
              <w:rPr>
                <w:rFonts w:ascii="Times New Roman" w:hAnsi="Times New Roman" w:cs="Times New Roman"/>
                <w:sz w:val="24"/>
                <w:szCs w:val="24"/>
              </w:rPr>
            </w:pPr>
          </w:p>
        </w:tc>
      </w:tr>
    </w:tbl>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br/>
      </w:r>
      <w:r w:rsidRPr="000D2BC6">
        <w:rPr>
          <w:rFonts w:ascii="Times New Roman" w:hAnsi="Times New Roman" w:cs="Times New Roman"/>
          <w:sz w:val="24"/>
          <w:szCs w:val="24"/>
        </w:rPr>
        <w:br/>
      </w: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p>
    <w:p w:rsidR="00F65EB2" w:rsidRPr="000D2BC6" w:rsidRDefault="00F65EB2" w:rsidP="00F65EB2">
      <w:pPr>
        <w:spacing w:after="0" w:line="480" w:lineRule="auto"/>
        <w:rPr>
          <w:rFonts w:ascii="Times New Roman" w:hAnsi="Times New Roman" w:cs="Times New Roman"/>
          <w:sz w:val="24"/>
          <w:szCs w:val="24"/>
        </w:rPr>
      </w:pPr>
      <w:r w:rsidRPr="000D2BC6">
        <w:rPr>
          <w:rFonts w:ascii="Times New Roman" w:hAnsi="Times New Roman" w:cs="Times New Roman"/>
          <w:sz w:val="24"/>
          <w:szCs w:val="24"/>
        </w:rPr>
        <w:br/>
      </w:r>
      <w:r w:rsidRPr="000D2BC6">
        <w:rPr>
          <w:rFonts w:ascii="Times New Roman" w:hAnsi="Times New Roman" w:cs="Times New Roman"/>
          <w:sz w:val="24"/>
          <w:szCs w:val="24"/>
        </w:rPr>
        <w:br/>
      </w:r>
      <w:r w:rsidRPr="000D2BC6">
        <w:rPr>
          <w:rFonts w:ascii="Times New Roman" w:hAnsi="Times New Roman" w:cs="Times New Roman"/>
          <w:sz w:val="24"/>
          <w:szCs w:val="24"/>
        </w:rPr>
        <w:br/>
        <w:t>Diagnostic Tests</w:t>
      </w:r>
    </w:p>
    <w:tbl>
      <w:tblPr>
        <w:tblStyle w:val="TableGrid"/>
        <w:tblpPr w:leftFromText="180" w:rightFromText="180" w:vertAnchor="text" w:horzAnchor="margin" w:tblpY="586"/>
        <w:tblW w:w="7017" w:type="dxa"/>
        <w:tblLook w:val="04A0" w:firstRow="1" w:lastRow="0" w:firstColumn="1" w:lastColumn="0" w:noHBand="0" w:noVBand="1"/>
      </w:tblPr>
      <w:tblGrid>
        <w:gridCol w:w="2248"/>
        <w:gridCol w:w="2635"/>
        <w:gridCol w:w="2134"/>
      </w:tblGrid>
      <w:tr w:rsidR="00F65EB2" w:rsidRPr="000D2BC6" w:rsidTr="00AC76CB">
        <w:trPr>
          <w:trHeight w:val="1007"/>
        </w:trPr>
        <w:tc>
          <w:tcPr>
            <w:tcW w:w="2248"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bCs/>
                <w:sz w:val="24"/>
                <w:szCs w:val="24"/>
              </w:rPr>
              <w:t>Test Name</w:t>
            </w:r>
          </w:p>
        </w:tc>
        <w:tc>
          <w:tcPr>
            <w:tcW w:w="2635"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Test Description</w:t>
            </w:r>
          </w:p>
        </w:tc>
        <w:tc>
          <w:tcPr>
            <w:tcW w:w="2134" w:type="dxa"/>
            <w:tcBorders>
              <w:top w:val="single" w:sz="4" w:space="0" w:color="auto"/>
              <w:left w:val="single" w:sz="4" w:space="0" w:color="auto"/>
              <w:bottom w:val="single" w:sz="4" w:space="0" w:color="auto"/>
              <w:right w:val="single" w:sz="4" w:space="0" w:color="auto"/>
            </w:tcBorders>
            <w:hideMark/>
          </w:tcPr>
          <w:p w:rsidR="00F65EB2" w:rsidRPr="000D2BC6" w:rsidRDefault="00F65EB2" w:rsidP="00AC76CB">
            <w:pPr>
              <w:spacing w:line="480" w:lineRule="auto"/>
              <w:rPr>
                <w:rFonts w:ascii="Times New Roman" w:hAnsi="Times New Roman" w:cs="Times New Roman"/>
                <w:b/>
                <w:bCs/>
                <w:sz w:val="24"/>
                <w:szCs w:val="24"/>
              </w:rPr>
            </w:pPr>
            <w:r w:rsidRPr="000D2BC6">
              <w:rPr>
                <w:rFonts w:ascii="Times New Roman" w:hAnsi="Times New Roman" w:cs="Times New Roman"/>
                <w:b/>
                <w:sz w:val="24"/>
                <w:szCs w:val="24"/>
              </w:rPr>
              <w:t>What Do the Findings Mean?</w:t>
            </w:r>
          </w:p>
        </w:tc>
      </w:tr>
      <w:tr w:rsidR="00F65EB2" w:rsidRPr="000D2BC6" w:rsidTr="00AC76CB">
        <w:trPr>
          <w:trHeight w:val="368"/>
        </w:trPr>
        <w:tc>
          <w:tcPr>
            <w:tcW w:w="2248"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635"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c>
          <w:tcPr>
            <w:tcW w:w="2134"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b/>
                <w:bCs/>
                <w:sz w:val="24"/>
                <w:szCs w:val="24"/>
              </w:rPr>
            </w:pPr>
          </w:p>
        </w:tc>
      </w:tr>
      <w:tr w:rsidR="00F65EB2" w:rsidRPr="000D2BC6" w:rsidTr="00AC76CB">
        <w:trPr>
          <w:trHeight w:val="1213"/>
        </w:trPr>
        <w:tc>
          <w:tcPr>
            <w:tcW w:w="2248"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Amniocentesis</w:t>
            </w:r>
            <w:r w:rsidRPr="000D2BC6">
              <w:rPr>
                <w:rFonts w:ascii="Times New Roman" w:hAnsi="Times New Roman" w:cs="Times New Roman"/>
                <w:sz w:val="24"/>
                <w:szCs w:val="24"/>
              </w:rPr>
              <w:br/>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Cell-free DNA testing</w:t>
            </w:r>
            <w:r w:rsidRPr="000D2BC6">
              <w:rPr>
                <w:rFonts w:ascii="Times New Roman" w:hAnsi="Times New Roman" w:cs="Times New Roman"/>
                <w:sz w:val="24"/>
                <w:szCs w:val="24"/>
              </w:rPr>
              <w:br/>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PET scan</w:t>
            </w:r>
          </w:p>
          <w:p w:rsidR="00F65EB2" w:rsidRPr="000D2BC6" w:rsidRDefault="00F65EB2" w:rsidP="00AC76CB">
            <w:pPr>
              <w:spacing w:line="480"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 xml:space="preserve">It is a safe prenatal test conducted during pregnancy to diagnose </w:t>
            </w:r>
            <w:r w:rsidRPr="000D2BC6">
              <w:rPr>
                <w:rFonts w:ascii="Times New Roman" w:hAnsi="Times New Roman" w:cs="Times New Roman"/>
                <w:sz w:val="24"/>
                <w:szCs w:val="24"/>
              </w:rPr>
              <w:lastRenderedPageBreak/>
              <w:t>genetic syndromes and other health concerns in a fetus. Per se, a clinician utilizes a needle to take out a tad bit quantity of amniotic fluid from the interior of the uterus. It is then taken to a lab to test for certain disorders.</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This is a prenatal screening test done to determine whether a pregnant mother is at an increased risk of giving birth to a baby with down syndrome from chromosomes 21, 18, and 13 or a deformity in the sex genes. It is important to note that a blood sample is taken to </w:t>
            </w:r>
            <w:r w:rsidRPr="000D2BC6">
              <w:rPr>
                <w:rFonts w:ascii="Times New Roman" w:hAnsi="Times New Roman" w:cs="Times New Roman"/>
                <w:sz w:val="24"/>
                <w:szCs w:val="24"/>
              </w:rPr>
              <w:lastRenderedPageBreak/>
              <w:t>measure tiny segments of fetal DNA after 10 weeks of pregnancy.</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It is an imaging test taken to assess tissues and organs. A PET scan is essential in identifying the metabolic or biochemical function of both organs and tissues. Normally it utilizes a tracer to reveal both normal and uncharacteristic metabolic activity.</w:t>
            </w:r>
          </w:p>
        </w:tc>
        <w:tc>
          <w:tcPr>
            <w:tcW w:w="2134" w:type="dxa"/>
            <w:tcBorders>
              <w:top w:val="single" w:sz="4" w:space="0" w:color="auto"/>
              <w:left w:val="single" w:sz="4" w:space="0" w:color="auto"/>
              <w:bottom w:val="single" w:sz="4" w:space="0" w:color="auto"/>
              <w:right w:val="single" w:sz="4" w:space="0" w:color="auto"/>
            </w:tcBorders>
          </w:tcPr>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lastRenderedPageBreak/>
              <w:t xml:space="preserve">Amniocentesis can indicate normal results which </w:t>
            </w:r>
            <w:r w:rsidRPr="000D2BC6">
              <w:rPr>
                <w:rFonts w:ascii="Times New Roman" w:hAnsi="Times New Roman" w:cs="Times New Roman"/>
                <w:sz w:val="24"/>
                <w:szCs w:val="24"/>
              </w:rPr>
              <w:lastRenderedPageBreak/>
              <w:t>means that none of the maladies tested were found in the fetus. Conversely, positive findings signify that the infant has one of the disorders that were tested.</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In cell-free DNA testing, the negative findings indicate that the baby is not likely to be born with trisomy illness or down syndrome. Besides, positive findings postulate that the infant is at an elevated risk of </w:t>
            </w:r>
            <w:r w:rsidRPr="000D2BC6">
              <w:rPr>
                <w:rFonts w:ascii="Times New Roman" w:hAnsi="Times New Roman" w:cs="Times New Roman"/>
                <w:sz w:val="24"/>
                <w:szCs w:val="24"/>
              </w:rPr>
              <w:lastRenderedPageBreak/>
              <w:t>being born with one of these syndromes.</w:t>
            </w: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p>
          <w:p w:rsidR="00F65EB2" w:rsidRPr="000D2BC6" w:rsidRDefault="00F65EB2" w:rsidP="00AC76CB">
            <w:pPr>
              <w:spacing w:line="480" w:lineRule="auto"/>
              <w:rPr>
                <w:rFonts w:ascii="Times New Roman" w:hAnsi="Times New Roman" w:cs="Times New Roman"/>
                <w:sz w:val="24"/>
                <w:szCs w:val="24"/>
              </w:rPr>
            </w:pPr>
            <w:r w:rsidRPr="000D2BC6">
              <w:rPr>
                <w:rFonts w:ascii="Times New Roman" w:hAnsi="Times New Roman" w:cs="Times New Roman"/>
                <w:sz w:val="24"/>
                <w:szCs w:val="24"/>
              </w:rPr>
              <w:t xml:space="preserve">Bright spots on a PET scan mean that either cancer has spread or the cancer treatment modality is working appropriately. Black spots mean that the tissues have great metabolism and consumption of sugar. Furthermore, perky white and yellow spots mean </w:t>
            </w:r>
            <w:r w:rsidRPr="000D2BC6">
              <w:rPr>
                <w:rFonts w:ascii="Times New Roman" w:hAnsi="Times New Roman" w:cs="Times New Roman"/>
                <w:sz w:val="24"/>
                <w:szCs w:val="24"/>
              </w:rPr>
              <w:lastRenderedPageBreak/>
              <w:t>that the tumors have a hyper-metabolic activity.</w:t>
            </w:r>
          </w:p>
        </w:tc>
      </w:tr>
    </w:tbl>
    <w:p w:rsidR="004D7395" w:rsidRDefault="004D7395" w:rsidP="00156CCB">
      <w:pPr>
        <w:jc w:val="center"/>
        <w:rPr>
          <w:rFonts w:ascii="Times New Roman" w:hAnsi="Times New Roman" w:cs="Times New Roman"/>
          <w:b/>
          <w:sz w:val="24"/>
          <w:szCs w:val="24"/>
        </w:rPr>
      </w:pPr>
    </w:p>
    <w:p w:rsidR="004D7395" w:rsidRDefault="004D7395" w:rsidP="00156CCB">
      <w:pPr>
        <w:jc w:val="center"/>
        <w:rPr>
          <w:rFonts w:ascii="Times New Roman" w:hAnsi="Times New Roman" w:cs="Times New Roman"/>
          <w:b/>
          <w:sz w:val="24"/>
          <w:szCs w:val="24"/>
        </w:rPr>
      </w:pPr>
    </w:p>
    <w:p w:rsidR="004D7395" w:rsidRDefault="004D7395" w:rsidP="00156CCB">
      <w:pPr>
        <w:jc w:val="center"/>
        <w:rPr>
          <w:rFonts w:ascii="Times New Roman" w:hAnsi="Times New Roman" w:cs="Times New Roman"/>
          <w:b/>
          <w:sz w:val="24"/>
          <w:szCs w:val="24"/>
        </w:rPr>
      </w:pPr>
    </w:p>
    <w:p w:rsidR="004D7395" w:rsidRDefault="004D7395" w:rsidP="00156CCB">
      <w:pPr>
        <w:jc w:val="center"/>
        <w:rPr>
          <w:rFonts w:ascii="Times New Roman" w:hAnsi="Times New Roman" w:cs="Times New Roman"/>
          <w:b/>
          <w:sz w:val="24"/>
          <w:szCs w:val="24"/>
        </w:rPr>
      </w:pPr>
    </w:p>
    <w:p w:rsidR="004D7395" w:rsidRDefault="004D7395" w:rsidP="00156CCB">
      <w:pPr>
        <w:jc w:val="center"/>
        <w:rPr>
          <w:rFonts w:ascii="Times New Roman" w:hAnsi="Times New Roman" w:cs="Times New Roman"/>
          <w:b/>
          <w:sz w:val="24"/>
          <w:szCs w:val="24"/>
        </w:rPr>
      </w:pPr>
    </w:p>
    <w:p w:rsidR="00156CCB" w:rsidRPr="00614799" w:rsidRDefault="00156CCB" w:rsidP="00156CCB">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References</w:t>
      </w:r>
    </w:p>
    <w:p w:rsidR="00156CCB" w:rsidRDefault="00156CCB" w:rsidP="00156CCB">
      <w:pPr>
        <w:pStyle w:val="NormalWeb"/>
        <w:spacing w:before="0" w:beforeAutospacing="0" w:after="0" w:afterAutospacing="0" w:line="480" w:lineRule="auto"/>
        <w:ind w:left="720" w:hanging="720"/>
      </w:pPr>
      <w:r>
        <w:t xml:space="preserve">District of Columbia Health. (2010). Single-Gene Disorders. In </w:t>
      </w:r>
      <w:r>
        <w:rPr>
          <w:i/>
          <w:iCs/>
        </w:rPr>
        <w:t>www.ncbi.nlm.nih.gov</w:t>
      </w:r>
      <w:r>
        <w:t>. Genetic Alliance. https://www.ncbi.nlm.nih.gov/books/NBK132154/#:~:text=Some%20of%20the%20more%20common</w:t>
      </w:r>
    </w:p>
    <w:p w:rsidR="00156CCB" w:rsidRDefault="00156CCB" w:rsidP="00156CCB">
      <w:pPr>
        <w:pStyle w:val="NormalWeb"/>
        <w:spacing w:before="0" w:beforeAutospacing="0" w:after="0" w:afterAutospacing="0" w:line="480" w:lineRule="auto"/>
        <w:ind w:left="720" w:hanging="720"/>
      </w:pPr>
      <w:r>
        <w:t xml:space="preserve">Gale, R. (2022). </w:t>
      </w:r>
      <w:proofErr w:type="spellStart"/>
      <w:r>
        <w:rPr>
          <w:i/>
          <w:iCs/>
        </w:rPr>
        <w:t>Defenses</w:t>
      </w:r>
      <w:proofErr w:type="spellEnd"/>
      <w:r>
        <w:rPr>
          <w:i/>
          <w:iCs/>
        </w:rPr>
        <w:t xml:space="preserve"> </w:t>
      </w:r>
      <w:proofErr w:type="gramStart"/>
      <w:r>
        <w:rPr>
          <w:i/>
          <w:iCs/>
        </w:rPr>
        <w:t>Against</w:t>
      </w:r>
      <w:proofErr w:type="gramEnd"/>
      <w:r>
        <w:rPr>
          <w:i/>
          <w:iCs/>
        </w:rPr>
        <w:t xml:space="preserve"> Cancer - Cancer</w:t>
      </w:r>
      <w:r>
        <w:t>. MSD Manual Consumer Version. https://www.msdmanuals.com/home/cancer/overview-of-cancer/defenses-against-cancer</w:t>
      </w:r>
    </w:p>
    <w:p w:rsidR="00156CCB" w:rsidRDefault="00156CCB" w:rsidP="00156CCB">
      <w:pPr>
        <w:pStyle w:val="NormalWeb"/>
        <w:spacing w:before="0" w:beforeAutospacing="0" w:after="0" w:afterAutospacing="0" w:line="480" w:lineRule="auto"/>
        <w:ind w:left="720" w:hanging="720"/>
      </w:pPr>
      <w:r>
        <w:t xml:space="preserve">Genetic Alliance. (2009, July 8). </w:t>
      </w:r>
      <w:r>
        <w:rPr>
          <w:i/>
          <w:iCs/>
        </w:rPr>
        <w:t>INHERITANCE PATTERNS</w:t>
      </w:r>
      <w:r>
        <w:t>. Nih.gov; Genetic Alliance. https://www.ncbi.nlm.nih.gov/books/NBK115561/</w:t>
      </w:r>
    </w:p>
    <w:p w:rsidR="00156CCB" w:rsidRDefault="00156CCB" w:rsidP="00156CCB">
      <w:pPr>
        <w:pStyle w:val="NormalWeb"/>
        <w:spacing w:before="0" w:beforeAutospacing="0" w:after="0" w:afterAutospacing="0" w:line="480" w:lineRule="auto"/>
        <w:ind w:left="720" w:hanging="720"/>
      </w:pPr>
      <w:r>
        <w:t xml:space="preserve">Hubert, R. J., &amp; </w:t>
      </w:r>
      <w:proofErr w:type="spellStart"/>
      <w:r>
        <w:t>Vanmeter</w:t>
      </w:r>
      <w:proofErr w:type="spellEnd"/>
      <w:r>
        <w:t xml:space="preserve">, K. C. (2018). </w:t>
      </w:r>
      <w:r>
        <w:rPr>
          <w:i/>
          <w:iCs/>
        </w:rPr>
        <w:t>Gould’s Pathophysiology for the Health Professions</w:t>
      </w:r>
      <w:r>
        <w:t xml:space="preserve"> (6th </w:t>
      </w:r>
      <w:proofErr w:type="gramStart"/>
      <w:r>
        <w:t>ed</w:t>
      </w:r>
      <w:proofErr w:type="gramEnd"/>
      <w:r>
        <w:t>.). Elsevier.</w:t>
      </w:r>
    </w:p>
    <w:p w:rsidR="00156CCB" w:rsidRDefault="00156CCB" w:rsidP="00156CCB">
      <w:pPr>
        <w:pStyle w:val="NormalWeb"/>
        <w:spacing w:before="0" w:beforeAutospacing="0" w:after="0" w:afterAutospacing="0" w:line="480" w:lineRule="auto"/>
        <w:ind w:left="720" w:hanging="720"/>
      </w:pPr>
      <w:r>
        <w:t xml:space="preserve">Mayo Clinic. (2022). </w:t>
      </w:r>
      <w:r>
        <w:rPr>
          <w:i/>
          <w:iCs/>
        </w:rPr>
        <w:t>Cancer treatment - Mayo Clinic</w:t>
      </w:r>
      <w:r>
        <w:t>. Www.mayoclinic.org. https://www.mayoclinic.org/tests-procedures/cancer-treatment/about/pac-20393344#:~:text=Chemotherapy%20uses%20drugs%20to%20kill</w:t>
      </w:r>
    </w:p>
    <w:p w:rsidR="00156CCB" w:rsidRDefault="00156CCB" w:rsidP="00156CCB">
      <w:pPr>
        <w:pStyle w:val="NormalWeb"/>
        <w:spacing w:before="0" w:beforeAutospacing="0" w:after="0" w:afterAutospacing="0" w:line="480" w:lineRule="auto"/>
        <w:ind w:left="720" w:hanging="720"/>
      </w:pPr>
      <w:r>
        <w:t xml:space="preserve">O’Sullivan, G., &amp; </w:t>
      </w:r>
      <w:proofErr w:type="spellStart"/>
      <w:r>
        <w:t>Gospodarowicz</w:t>
      </w:r>
      <w:proofErr w:type="spellEnd"/>
      <w:r>
        <w:t xml:space="preserve">, O. (2003). </w:t>
      </w:r>
      <w:r>
        <w:rPr>
          <w:i/>
          <w:iCs/>
        </w:rPr>
        <w:t>Prognostic Factors in Cancer</w:t>
      </w:r>
      <w:r>
        <w:t>. Seminars in Surgical Oncology. https://pubmed.ncbi.nlm.nih.gov/12923911/</w:t>
      </w:r>
    </w:p>
    <w:p w:rsidR="008470DF" w:rsidRPr="00162737" w:rsidRDefault="008470DF" w:rsidP="00156CCB">
      <w:pPr>
        <w:spacing w:after="0" w:line="480" w:lineRule="auto"/>
        <w:rPr>
          <w:rFonts w:ascii="Times New Roman" w:hAnsi="Times New Roman" w:cs="Times New Roman"/>
          <w:sz w:val="24"/>
          <w:szCs w:val="24"/>
        </w:rPr>
      </w:pPr>
    </w:p>
    <w:sectPr w:rsidR="008470DF" w:rsidRPr="0016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01"/>
    <w:rsid w:val="000553B0"/>
    <w:rsid w:val="00060698"/>
    <w:rsid w:val="000D282F"/>
    <w:rsid w:val="001167B9"/>
    <w:rsid w:val="00156CCB"/>
    <w:rsid w:val="00162737"/>
    <w:rsid w:val="003360EE"/>
    <w:rsid w:val="003441F4"/>
    <w:rsid w:val="003A1A16"/>
    <w:rsid w:val="004C3045"/>
    <w:rsid w:val="004D6F6E"/>
    <w:rsid w:val="004D7395"/>
    <w:rsid w:val="005E7D0A"/>
    <w:rsid w:val="006131FF"/>
    <w:rsid w:val="00665BF4"/>
    <w:rsid w:val="00781801"/>
    <w:rsid w:val="007C35AD"/>
    <w:rsid w:val="007D04E7"/>
    <w:rsid w:val="00834757"/>
    <w:rsid w:val="008470DF"/>
    <w:rsid w:val="00937265"/>
    <w:rsid w:val="00A41949"/>
    <w:rsid w:val="00AA3807"/>
    <w:rsid w:val="00AC4508"/>
    <w:rsid w:val="00AE4572"/>
    <w:rsid w:val="00B44D60"/>
    <w:rsid w:val="00B562C1"/>
    <w:rsid w:val="00C6678F"/>
    <w:rsid w:val="00CD6328"/>
    <w:rsid w:val="00D23FD4"/>
    <w:rsid w:val="00DF596E"/>
    <w:rsid w:val="00E67586"/>
    <w:rsid w:val="00E969C5"/>
    <w:rsid w:val="00F25C2A"/>
    <w:rsid w:val="00F5651C"/>
    <w:rsid w:val="00F65EB2"/>
    <w:rsid w:val="00FF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C652"/>
  <w15:chartTrackingRefBased/>
  <w15:docId w15:val="{396969EB-499F-4B57-B2F4-22951A98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6CC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Me</cp:lastModifiedBy>
  <cp:revision>3</cp:revision>
  <dcterms:created xsi:type="dcterms:W3CDTF">2022-11-26T06:23:00Z</dcterms:created>
  <dcterms:modified xsi:type="dcterms:W3CDTF">2022-11-26T06:25:00Z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8e2f547c-c5f5-40aa-aa1a-fabe86bddc75</vt:lpwstr>
  </property>
</Properties>
</file>