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E57E22" w:rsidP="00E57E2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E22" w:rsidP="00E57E2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E22" w:rsidP="00E57E2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E22" w:rsidP="00E57E2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324" w:rsidP="00E57E2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 xml:space="preserve">Episodic Soap Note: </w:t>
      </w:r>
      <w:r w:rsidRPr="00E57E22" w:rsidR="00E57E22">
        <w:rPr>
          <w:rFonts w:ascii="Times New Roman" w:hAnsi="Times New Roman" w:cs="Times New Roman"/>
          <w:b/>
          <w:sz w:val="24"/>
          <w:szCs w:val="24"/>
        </w:rPr>
        <w:t>Polycy</w:t>
      </w:r>
      <w:r w:rsidR="00E57E22">
        <w:rPr>
          <w:rFonts w:ascii="Times New Roman" w:hAnsi="Times New Roman" w:cs="Times New Roman"/>
          <w:b/>
          <w:sz w:val="24"/>
          <w:szCs w:val="24"/>
        </w:rPr>
        <w:t>stic O</w:t>
      </w:r>
      <w:r w:rsidRPr="00E57E22" w:rsidR="00E57E22">
        <w:rPr>
          <w:rFonts w:ascii="Times New Roman" w:hAnsi="Times New Roman" w:cs="Times New Roman"/>
          <w:b/>
          <w:sz w:val="24"/>
          <w:szCs w:val="24"/>
        </w:rPr>
        <w:t>varies</w:t>
      </w:r>
    </w:p>
    <w:p w:rsidR="00E57E22" w:rsidRPr="00E57E22" w:rsidP="00E57E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>Name:</w:t>
      </w:r>
    </w:p>
    <w:p w:rsidR="00E57E22" w:rsidRPr="00E57E22" w:rsidP="00E57E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>Institution:</w:t>
      </w:r>
    </w:p>
    <w:p w:rsidR="00E57E22" w:rsidRPr="00E57E22" w:rsidP="00E57E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>Course:</w:t>
      </w:r>
    </w:p>
    <w:p w:rsidR="00E57E22" w:rsidRPr="00E57E22" w:rsidP="00E57E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>Date:</w:t>
      </w:r>
    </w:p>
    <w:p w:rsidR="00E57E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63B0" w:rsidRPr="00E57E22" w:rsidP="005823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Subjective Data</w:t>
      </w:r>
    </w:p>
    <w:p w:rsidR="005549FB" w:rsidRPr="00E57E22" w:rsidP="005823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Patient Initials</w:t>
      </w:r>
      <w:r w:rsidRPr="00E57E22">
        <w:rPr>
          <w:rFonts w:ascii="Times New Roman" w:hAnsi="Times New Roman" w:cs="Times New Roman"/>
          <w:b/>
          <w:sz w:val="24"/>
          <w:szCs w:val="24"/>
        </w:rPr>
        <w:t>:</w:t>
      </w:r>
      <w:r w:rsidRPr="00E57E22">
        <w:rPr>
          <w:rFonts w:ascii="Times New Roman" w:hAnsi="Times New Roman" w:cs="Times New Roman"/>
          <w:sz w:val="24"/>
          <w:szCs w:val="24"/>
        </w:rPr>
        <w:t xml:space="preserve"> KM</w:t>
      </w:r>
      <w:r w:rsidRPr="00E57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393940">
        <w:rPr>
          <w:rFonts w:ascii="Times New Roman" w:hAnsi="Times New Roman" w:cs="Times New Roman"/>
          <w:b/>
          <w:sz w:val="24"/>
          <w:szCs w:val="24"/>
        </w:rPr>
        <w:tab/>
      </w:r>
      <w:r w:rsidRPr="00E57E22" w:rsidR="00AD68C1">
        <w:rPr>
          <w:rFonts w:ascii="Times New Roman" w:hAnsi="Times New Roman" w:cs="Times New Roman"/>
          <w:b/>
          <w:sz w:val="24"/>
          <w:szCs w:val="24"/>
        </w:rPr>
        <w:t xml:space="preserve">DOB: </w:t>
      </w:r>
      <w:r w:rsidRPr="00E57E22" w:rsidR="00AD68C1">
        <w:rPr>
          <w:rFonts w:ascii="Times New Roman" w:hAnsi="Times New Roman" w:cs="Times New Roman"/>
          <w:sz w:val="24"/>
          <w:szCs w:val="24"/>
        </w:rPr>
        <w:t>7/27/1994</w:t>
      </w:r>
      <w:r w:rsidRPr="00E57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E9208B">
        <w:rPr>
          <w:rFonts w:ascii="Times New Roman" w:hAnsi="Times New Roman" w:cs="Times New Roman"/>
          <w:b/>
          <w:sz w:val="24"/>
          <w:szCs w:val="24"/>
        </w:rPr>
        <w:tab/>
        <w:t xml:space="preserve">Sex: </w:t>
      </w:r>
      <w:r w:rsidRPr="00E57E22" w:rsidR="00E9208B">
        <w:rPr>
          <w:rFonts w:ascii="Times New Roman" w:hAnsi="Times New Roman" w:cs="Times New Roman"/>
          <w:sz w:val="24"/>
          <w:szCs w:val="24"/>
        </w:rPr>
        <w:t>Female</w:t>
      </w:r>
      <w:r w:rsidRPr="00E57E22" w:rsidR="00393940">
        <w:rPr>
          <w:rFonts w:ascii="Times New Roman" w:hAnsi="Times New Roman" w:cs="Times New Roman"/>
          <w:b/>
          <w:sz w:val="24"/>
          <w:szCs w:val="24"/>
        </w:rPr>
        <w:tab/>
      </w:r>
      <w:r w:rsidRPr="00E57E22">
        <w:rPr>
          <w:rFonts w:ascii="Times New Roman" w:hAnsi="Times New Roman" w:cs="Times New Roman"/>
          <w:b/>
          <w:sz w:val="24"/>
          <w:szCs w:val="24"/>
        </w:rPr>
        <w:t xml:space="preserve">Age: </w:t>
      </w:r>
      <w:r w:rsidRPr="00E57E22">
        <w:rPr>
          <w:rFonts w:ascii="Times New Roman" w:hAnsi="Times New Roman" w:cs="Times New Roman"/>
          <w:sz w:val="24"/>
          <w:szCs w:val="24"/>
        </w:rPr>
        <w:t>26 years</w:t>
      </w:r>
      <w:r w:rsidRPr="00E57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393940">
        <w:rPr>
          <w:rFonts w:ascii="Times New Roman" w:hAnsi="Times New Roman" w:cs="Times New Roman"/>
          <w:b/>
          <w:sz w:val="24"/>
          <w:szCs w:val="24"/>
        </w:rPr>
        <w:tab/>
      </w:r>
      <w:r w:rsidRPr="00E57E22">
        <w:rPr>
          <w:rFonts w:ascii="Times New Roman" w:hAnsi="Times New Roman" w:cs="Times New Roman"/>
          <w:b/>
          <w:sz w:val="24"/>
          <w:szCs w:val="24"/>
        </w:rPr>
        <w:t xml:space="preserve">Race: </w:t>
      </w:r>
      <w:r w:rsidR="00862D6F">
        <w:rPr>
          <w:rFonts w:ascii="Times New Roman" w:hAnsi="Times New Roman" w:cs="Times New Roman"/>
          <w:sz w:val="24"/>
          <w:szCs w:val="24"/>
        </w:rPr>
        <w:t>Caucasian</w:t>
      </w:r>
    </w:p>
    <w:p w:rsidR="00AD68C1" w:rsidRPr="00E57E22" w:rsidP="005823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 xml:space="preserve">Female Annual Exam 1: </w:t>
      </w:r>
      <w:r w:rsidRPr="00E57E22">
        <w:rPr>
          <w:rFonts w:ascii="Times New Roman" w:hAnsi="Times New Roman" w:cs="Times New Roman"/>
          <w:sz w:val="24"/>
          <w:szCs w:val="24"/>
        </w:rPr>
        <w:t>8/18/2022</w:t>
      </w:r>
    </w:p>
    <w:p w:rsidR="00393940" w:rsidRPr="00E57E22" w:rsidP="005823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Chief Complaints:</w:t>
      </w:r>
      <w:r w:rsidRPr="00E57E22" w:rsidR="00AC2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AC262D">
        <w:rPr>
          <w:rFonts w:ascii="Times New Roman" w:hAnsi="Times New Roman" w:cs="Times New Roman"/>
          <w:sz w:val="24"/>
          <w:szCs w:val="24"/>
        </w:rPr>
        <w:t>Irregular menstrual cycle and</w:t>
      </w:r>
      <w:r w:rsidRPr="00E57E22">
        <w:rPr>
          <w:rFonts w:ascii="Times New Roman" w:hAnsi="Times New Roman" w:cs="Times New Roman"/>
          <w:sz w:val="24"/>
          <w:szCs w:val="24"/>
        </w:rPr>
        <w:t xml:space="preserve"> pelvic pain for the last five to seven days</w:t>
      </w:r>
    </w:p>
    <w:p w:rsidR="00393940" w:rsidRPr="00E57E22" w:rsidP="005823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 xml:space="preserve">History of Present Illness (HPI): </w:t>
      </w:r>
      <w:r w:rsidRPr="00E57E22" w:rsidR="001F133E">
        <w:rPr>
          <w:rFonts w:ascii="Times New Roman" w:hAnsi="Times New Roman" w:cs="Times New Roman"/>
          <w:sz w:val="24"/>
          <w:szCs w:val="24"/>
        </w:rPr>
        <w:t xml:space="preserve">The patient is a </w:t>
      </w:r>
      <w:r w:rsidRPr="00E57E22" w:rsidR="00336074">
        <w:rPr>
          <w:rFonts w:ascii="Times New Roman" w:hAnsi="Times New Roman" w:cs="Times New Roman"/>
          <w:sz w:val="24"/>
          <w:szCs w:val="24"/>
        </w:rPr>
        <w:t>26-year-old</w:t>
      </w:r>
      <w:r w:rsidRPr="00E57E22" w:rsidR="001F133E">
        <w:rPr>
          <w:rFonts w:ascii="Times New Roman" w:hAnsi="Times New Roman" w:cs="Times New Roman"/>
          <w:sz w:val="24"/>
          <w:szCs w:val="24"/>
        </w:rPr>
        <w:t xml:space="preserve"> </w:t>
      </w:r>
      <w:r w:rsidR="00862D6F">
        <w:rPr>
          <w:rFonts w:ascii="Times New Roman" w:hAnsi="Times New Roman" w:cs="Times New Roman"/>
          <w:sz w:val="24"/>
          <w:szCs w:val="24"/>
        </w:rPr>
        <w:t xml:space="preserve">Caucasian </w:t>
      </w:r>
      <w:r w:rsidRPr="00E57E22" w:rsidR="00336074">
        <w:rPr>
          <w:rFonts w:ascii="Times New Roman" w:hAnsi="Times New Roman" w:cs="Times New Roman"/>
          <w:sz w:val="24"/>
          <w:szCs w:val="24"/>
        </w:rPr>
        <w:t>lady who reported to the clinic wit</w:t>
      </w:r>
      <w:r w:rsidRPr="00E57E22" w:rsidR="007014E1">
        <w:rPr>
          <w:rFonts w:ascii="Times New Roman" w:hAnsi="Times New Roman" w:cs="Times New Roman"/>
          <w:sz w:val="24"/>
          <w:szCs w:val="24"/>
        </w:rPr>
        <w:t>h complaints of pelvic pain, irregular menstrual periods</w:t>
      </w:r>
      <w:r w:rsidRPr="00E57E22" w:rsidR="0071139A">
        <w:rPr>
          <w:rFonts w:ascii="Times New Roman" w:hAnsi="Times New Roman" w:cs="Times New Roman"/>
          <w:sz w:val="24"/>
          <w:szCs w:val="24"/>
        </w:rPr>
        <w:t>, increased acne</w:t>
      </w:r>
      <w:r w:rsidRPr="00E57E22" w:rsidR="007014E1">
        <w:rPr>
          <w:rFonts w:ascii="Times New Roman" w:hAnsi="Times New Roman" w:cs="Times New Roman"/>
          <w:sz w:val="24"/>
          <w:szCs w:val="24"/>
        </w:rPr>
        <w:t xml:space="preserve"> and</w:t>
      </w:r>
      <w:r w:rsidRPr="00E57E22" w:rsidR="00312963">
        <w:rPr>
          <w:rFonts w:ascii="Times New Roman" w:hAnsi="Times New Roman" w:cs="Times New Roman"/>
          <w:sz w:val="24"/>
          <w:szCs w:val="24"/>
        </w:rPr>
        <w:t xml:space="preserve"> dandruff,</w:t>
      </w:r>
      <w:r w:rsidRPr="00E57E22" w:rsidR="007014E1">
        <w:rPr>
          <w:rFonts w:ascii="Times New Roman" w:hAnsi="Times New Roman" w:cs="Times New Roman"/>
          <w:sz w:val="24"/>
          <w:szCs w:val="24"/>
        </w:rPr>
        <w:t xml:space="preserve"> increased weight</w:t>
      </w:r>
      <w:r w:rsidRPr="00E57E22" w:rsidR="0071139A">
        <w:rPr>
          <w:rFonts w:ascii="Times New Roman" w:hAnsi="Times New Roman" w:cs="Times New Roman"/>
          <w:sz w:val="24"/>
          <w:szCs w:val="24"/>
        </w:rPr>
        <w:t xml:space="preserve"> on her waist</w:t>
      </w:r>
      <w:r w:rsidRPr="00E57E22" w:rsidR="007014E1">
        <w:rPr>
          <w:rFonts w:ascii="Times New Roman" w:hAnsi="Times New Roman" w:cs="Times New Roman"/>
          <w:sz w:val="24"/>
          <w:szCs w:val="24"/>
        </w:rPr>
        <w:t>, and increased</w:t>
      </w:r>
      <w:r w:rsidRPr="00E57E22" w:rsidR="0071139A">
        <w:rPr>
          <w:rFonts w:ascii="Times New Roman" w:hAnsi="Times New Roman" w:cs="Times New Roman"/>
          <w:sz w:val="24"/>
          <w:szCs w:val="24"/>
        </w:rPr>
        <w:t xml:space="preserve"> body hair on her chin and chest</w:t>
      </w:r>
      <w:r w:rsidRPr="00E57E22" w:rsidR="00312963">
        <w:rPr>
          <w:rFonts w:ascii="Times New Roman" w:hAnsi="Times New Roman" w:cs="Times New Roman"/>
          <w:sz w:val="24"/>
          <w:szCs w:val="24"/>
        </w:rPr>
        <w:t>.</w:t>
      </w:r>
      <w:r w:rsidRPr="00E57E22" w:rsidR="007078CF">
        <w:rPr>
          <w:rFonts w:ascii="Times New Roman" w:hAnsi="Times New Roman" w:cs="Times New Roman"/>
          <w:sz w:val="24"/>
          <w:szCs w:val="24"/>
        </w:rPr>
        <w:t xml:space="preserve"> She further stated she experiences lower abdominal pain, and pain in her breasts</w:t>
      </w:r>
      <w:r w:rsidRPr="00E57E22" w:rsidR="00896792">
        <w:rPr>
          <w:rFonts w:ascii="Times New Roman" w:hAnsi="Times New Roman" w:cs="Times New Roman"/>
          <w:sz w:val="24"/>
          <w:szCs w:val="24"/>
        </w:rPr>
        <w:t>, and she has skin tags on her armpits and neck.</w:t>
      </w:r>
      <w:r w:rsidRPr="00E57E22" w:rsidR="00312963">
        <w:rPr>
          <w:rFonts w:ascii="Times New Roman" w:hAnsi="Times New Roman" w:cs="Times New Roman"/>
          <w:sz w:val="24"/>
          <w:szCs w:val="24"/>
        </w:rPr>
        <w:t xml:space="preserve"> She stated she has not had her menses in the last eight months and she </w:t>
      </w:r>
      <w:r w:rsidRPr="00E57E22" w:rsidR="00843C36">
        <w:rPr>
          <w:rFonts w:ascii="Times New Roman" w:hAnsi="Times New Roman" w:cs="Times New Roman"/>
          <w:sz w:val="24"/>
          <w:szCs w:val="24"/>
        </w:rPr>
        <w:t>d</w:t>
      </w:r>
      <w:r w:rsidRPr="00E57E22" w:rsidR="007078CF">
        <w:rPr>
          <w:rFonts w:ascii="Times New Roman" w:hAnsi="Times New Roman" w:cs="Times New Roman"/>
          <w:sz w:val="24"/>
          <w:szCs w:val="24"/>
        </w:rPr>
        <w:t>esires future fertility. She</w:t>
      </w:r>
      <w:r w:rsidRPr="00E57E22" w:rsidR="00843C36">
        <w:rPr>
          <w:rFonts w:ascii="Times New Roman" w:hAnsi="Times New Roman" w:cs="Times New Roman"/>
          <w:sz w:val="24"/>
          <w:szCs w:val="24"/>
        </w:rPr>
        <w:t xml:space="preserve"> is single and sexually active with one partner</w:t>
      </w:r>
      <w:r w:rsidRPr="00E57E22" w:rsidR="007078CF">
        <w:rPr>
          <w:rFonts w:ascii="Times New Roman" w:hAnsi="Times New Roman" w:cs="Times New Roman"/>
          <w:sz w:val="24"/>
          <w:szCs w:val="24"/>
        </w:rPr>
        <w:t xml:space="preserve"> although she is not using any contraceptive</w:t>
      </w:r>
      <w:r w:rsidRPr="00E57E22" w:rsidR="00843C36">
        <w:rPr>
          <w:rFonts w:ascii="Times New Roman" w:hAnsi="Times New Roman" w:cs="Times New Roman"/>
          <w:sz w:val="24"/>
          <w:szCs w:val="24"/>
        </w:rPr>
        <w:t>. She lives with her mother</w:t>
      </w:r>
      <w:r w:rsidRPr="00E57E22" w:rsidR="00896792">
        <w:rPr>
          <w:rFonts w:ascii="Times New Roman" w:hAnsi="Times New Roman" w:cs="Times New Roman"/>
          <w:sz w:val="24"/>
          <w:szCs w:val="24"/>
        </w:rPr>
        <w:t xml:space="preserve"> who </w:t>
      </w:r>
      <w:r w:rsidRPr="00E57E22" w:rsidR="00862D6F">
        <w:rPr>
          <w:rFonts w:ascii="Times New Roman" w:hAnsi="Times New Roman" w:cs="Times New Roman"/>
          <w:sz w:val="24"/>
          <w:szCs w:val="24"/>
        </w:rPr>
        <w:t>advised</w:t>
      </w:r>
      <w:r w:rsidRPr="00E57E22" w:rsidR="00896792">
        <w:rPr>
          <w:rFonts w:ascii="Times New Roman" w:hAnsi="Times New Roman" w:cs="Times New Roman"/>
          <w:sz w:val="24"/>
          <w:szCs w:val="24"/>
        </w:rPr>
        <w:t xml:space="preserve"> her to seek medical advice from an obstetrician</w:t>
      </w:r>
      <w:r w:rsidRPr="00E57E22" w:rsidR="003D2464">
        <w:rPr>
          <w:rFonts w:ascii="Times New Roman" w:hAnsi="Times New Roman" w:cs="Times New Roman"/>
          <w:sz w:val="24"/>
          <w:szCs w:val="24"/>
        </w:rPr>
        <w:t xml:space="preserve"> for treatment</w:t>
      </w:r>
    </w:p>
    <w:p w:rsidR="00543F7F" w:rsidRPr="00E57E22" w:rsidP="00582324">
      <w:pPr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Location:</w:t>
      </w:r>
      <w:r w:rsidRPr="00E57E22" w:rsidR="00411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411156">
        <w:rPr>
          <w:rFonts w:ascii="Times New Roman" w:hAnsi="Times New Roman" w:cs="Times New Roman"/>
          <w:sz w:val="24"/>
          <w:szCs w:val="24"/>
        </w:rPr>
        <w:t>Lower abdomen</w:t>
      </w:r>
      <w:r w:rsidRPr="00E57E22" w:rsidR="003D2464">
        <w:rPr>
          <w:rFonts w:ascii="Times New Roman" w:hAnsi="Times New Roman" w:cs="Times New Roman"/>
          <w:sz w:val="24"/>
          <w:szCs w:val="24"/>
        </w:rPr>
        <w:t>, pelvic, and breast</w:t>
      </w:r>
    </w:p>
    <w:p w:rsidR="00543F7F" w:rsidRPr="00E57E22" w:rsidP="00582324">
      <w:pPr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Quality:</w:t>
      </w:r>
      <w:r w:rsidRPr="00E57E22" w:rsidR="00411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0E377D">
        <w:rPr>
          <w:rFonts w:ascii="Times New Roman" w:hAnsi="Times New Roman" w:cs="Times New Roman"/>
          <w:sz w:val="24"/>
          <w:szCs w:val="24"/>
        </w:rPr>
        <w:t>Moderate</w:t>
      </w:r>
    </w:p>
    <w:p w:rsidR="00543F7F" w:rsidRPr="00E57E22" w:rsidP="00582324">
      <w:pPr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Severity:</w:t>
      </w:r>
      <w:r w:rsidRPr="00E57E22" w:rsidR="00233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233025">
        <w:rPr>
          <w:rFonts w:ascii="Times New Roman" w:hAnsi="Times New Roman" w:cs="Times New Roman"/>
          <w:sz w:val="24"/>
          <w:szCs w:val="24"/>
        </w:rPr>
        <w:t>5/10</w:t>
      </w:r>
    </w:p>
    <w:p w:rsidR="00543F7F" w:rsidRPr="00E57E22" w:rsidP="00582324">
      <w:pPr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Duration:</w:t>
      </w:r>
      <w:r w:rsidRPr="00E57E22" w:rsidR="00233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233025">
        <w:rPr>
          <w:rFonts w:ascii="Times New Roman" w:hAnsi="Times New Roman" w:cs="Times New Roman"/>
          <w:sz w:val="24"/>
          <w:szCs w:val="24"/>
        </w:rPr>
        <w:t>5 – 7 days</w:t>
      </w:r>
    </w:p>
    <w:p w:rsidR="00543F7F" w:rsidRPr="00E57E22" w:rsidP="00582324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Timing:</w:t>
      </w:r>
      <w:r w:rsidRPr="00E57E22" w:rsidR="00233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3D2464">
        <w:rPr>
          <w:rFonts w:ascii="Times New Roman" w:hAnsi="Times New Roman" w:cs="Times New Roman"/>
          <w:sz w:val="24"/>
          <w:szCs w:val="24"/>
        </w:rPr>
        <w:t>Constant</w:t>
      </w:r>
    </w:p>
    <w:p w:rsidR="00543F7F" w:rsidRPr="00E57E22" w:rsidP="0058232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 xml:space="preserve">Context: </w:t>
      </w:r>
      <w:r w:rsidRPr="00E57E22" w:rsidR="00CE4BF2">
        <w:rPr>
          <w:rFonts w:ascii="Times New Roman" w:hAnsi="Times New Roman" w:cs="Times New Roman"/>
          <w:sz w:val="24"/>
          <w:szCs w:val="24"/>
        </w:rPr>
        <w:t>Dull pelvic pain</w:t>
      </w:r>
    </w:p>
    <w:p w:rsidR="00961742" w:rsidRPr="00E57E22" w:rsidP="0058232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 xml:space="preserve">Last Menstrual period: </w:t>
      </w:r>
      <w:r w:rsidRPr="00E57E22">
        <w:rPr>
          <w:rFonts w:ascii="Times New Roman" w:hAnsi="Times New Roman" w:cs="Times New Roman"/>
          <w:sz w:val="24"/>
          <w:szCs w:val="24"/>
        </w:rPr>
        <w:t xml:space="preserve">1/31/2021 </w:t>
      </w:r>
    </w:p>
    <w:p w:rsidR="00E9208B" w:rsidRPr="00E57E22" w:rsidP="0058232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Current Medications:</w:t>
      </w:r>
      <w:r w:rsidRPr="00E57E22" w:rsidR="0096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961742">
        <w:rPr>
          <w:rFonts w:ascii="Times New Roman" w:hAnsi="Times New Roman" w:cs="Times New Roman"/>
          <w:sz w:val="24"/>
          <w:szCs w:val="24"/>
        </w:rPr>
        <w:t>None</w:t>
      </w:r>
    </w:p>
    <w:p w:rsidR="00E9208B" w:rsidRPr="00E57E22" w:rsidP="005823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 xml:space="preserve">Allergies: </w:t>
      </w:r>
      <w:r w:rsidRPr="00E57E22" w:rsidR="00961742">
        <w:rPr>
          <w:rFonts w:ascii="Times New Roman" w:hAnsi="Times New Roman" w:cs="Times New Roman"/>
          <w:sz w:val="24"/>
          <w:szCs w:val="24"/>
        </w:rPr>
        <w:t>NKDA or no known food allergies.</w:t>
      </w:r>
    </w:p>
    <w:p w:rsidR="0052014F" w:rsidRPr="00E57E22" w:rsidP="005823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Past Medical Hx</w:t>
      </w:r>
      <w:r w:rsidRPr="00E57E22">
        <w:rPr>
          <w:rFonts w:ascii="Times New Roman" w:hAnsi="Times New Roman" w:cs="Times New Roman"/>
          <w:sz w:val="24"/>
          <w:szCs w:val="24"/>
        </w:rPr>
        <w:t>: None</w:t>
      </w:r>
    </w:p>
    <w:p w:rsidR="0052014F" w:rsidRPr="00E57E22" w:rsidP="005823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Injuries:</w:t>
      </w:r>
      <w:r w:rsidRPr="00E57E22">
        <w:rPr>
          <w:rFonts w:ascii="Times New Roman" w:hAnsi="Times New Roman" w:cs="Times New Roman"/>
          <w:sz w:val="24"/>
          <w:szCs w:val="24"/>
        </w:rPr>
        <w:t xml:space="preserve"> None</w:t>
      </w:r>
    </w:p>
    <w:p w:rsidR="00F1246A" w:rsidRPr="00E57E22" w:rsidP="005823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Infection Hx:</w:t>
      </w:r>
      <w:r w:rsidRPr="00E57E22">
        <w:rPr>
          <w:rFonts w:ascii="Times New Roman" w:hAnsi="Times New Roman" w:cs="Times New Roman"/>
          <w:sz w:val="24"/>
          <w:szCs w:val="24"/>
        </w:rPr>
        <w:t xml:space="preserve"> None</w:t>
      </w:r>
    </w:p>
    <w:p w:rsidR="00F1246A" w:rsidRPr="00E57E22" w:rsidP="005823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 xml:space="preserve">Psychiatric Hx: </w:t>
      </w:r>
      <w:r w:rsidRPr="00E57E22">
        <w:rPr>
          <w:rFonts w:ascii="Times New Roman" w:hAnsi="Times New Roman" w:cs="Times New Roman"/>
          <w:sz w:val="24"/>
          <w:szCs w:val="24"/>
        </w:rPr>
        <w:t>None</w:t>
      </w:r>
    </w:p>
    <w:p w:rsidR="0052014F" w:rsidRPr="00E57E22" w:rsidP="0058232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Hospitalization</w:t>
      </w:r>
      <w:r w:rsidRPr="00E57E22" w:rsidR="00AC0F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961742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Pr="00E57E22">
        <w:rPr>
          <w:rFonts w:ascii="Times New Roman" w:hAnsi="Times New Roman" w:cs="Times New Roman"/>
          <w:b/>
          <w:sz w:val="24"/>
          <w:szCs w:val="24"/>
        </w:rPr>
        <w:t xml:space="preserve">past </w:t>
      </w:r>
      <w:r w:rsidRPr="00E57E22" w:rsidR="00961742">
        <w:rPr>
          <w:rFonts w:ascii="Times New Roman" w:hAnsi="Times New Roman" w:cs="Times New Roman"/>
          <w:b/>
          <w:sz w:val="24"/>
          <w:szCs w:val="24"/>
        </w:rPr>
        <w:t xml:space="preserve">surgical </w:t>
      </w:r>
      <w:r w:rsidRPr="00E57E22" w:rsidR="00AC0FA9">
        <w:rPr>
          <w:rFonts w:ascii="Times New Roman" w:hAnsi="Times New Roman" w:cs="Times New Roman"/>
          <w:b/>
          <w:sz w:val="24"/>
          <w:szCs w:val="24"/>
        </w:rPr>
        <w:t>hx</w:t>
      </w:r>
      <w:r w:rsidRPr="00E57E2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E57E22" w:rsidR="00961742">
        <w:rPr>
          <w:rFonts w:ascii="Times New Roman" w:hAnsi="Times New Roman" w:cs="Times New Roman"/>
          <w:b/>
          <w:sz w:val="24"/>
          <w:szCs w:val="24"/>
        </w:rPr>
        <w:t>PSH</w:t>
      </w:r>
      <w:r w:rsidRPr="00E57E22" w:rsidR="00176476">
        <w:rPr>
          <w:rFonts w:ascii="Times New Roman" w:hAnsi="Times New Roman" w:cs="Times New Roman"/>
          <w:b/>
          <w:sz w:val="24"/>
          <w:szCs w:val="24"/>
        </w:rPr>
        <w:t>)</w:t>
      </w:r>
      <w:r w:rsidRPr="00E57E22" w:rsidR="00AC0FA9">
        <w:rPr>
          <w:rFonts w:ascii="Times New Roman" w:hAnsi="Times New Roman" w:cs="Times New Roman"/>
          <w:b/>
          <w:sz w:val="24"/>
          <w:szCs w:val="24"/>
        </w:rPr>
        <w:t>:</w:t>
      </w:r>
    </w:p>
    <w:p w:rsidR="0052014F" w:rsidRPr="00E57E22" w:rsidP="0058232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>Nose 2018</w:t>
      </w:r>
    </w:p>
    <w:p w:rsidR="0052014F" w:rsidRPr="00E57E22" w:rsidP="0058232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>Breast augmentation 2018</w:t>
      </w:r>
    </w:p>
    <w:p w:rsidR="00AC0FA9" w:rsidRPr="00E57E22" w:rsidP="0058232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>Appendectomy 2008</w:t>
      </w:r>
    </w:p>
    <w:p w:rsidR="00AC0FA9" w:rsidRPr="00E57E22" w:rsidP="005823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Family hx:</w:t>
      </w:r>
      <w:r w:rsidRPr="00E57E22" w:rsidR="00520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EF5647">
        <w:rPr>
          <w:rFonts w:ascii="Times New Roman" w:hAnsi="Times New Roman" w:cs="Times New Roman"/>
          <w:sz w:val="24"/>
          <w:szCs w:val="24"/>
        </w:rPr>
        <w:t>T</w:t>
      </w:r>
      <w:r w:rsidRPr="00E57E22" w:rsidR="000D7DA9">
        <w:rPr>
          <w:rFonts w:ascii="Times New Roman" w:hAnsi="Times New Roman" w:cs="Times New Roman"/>
          <w:sz w:val="24"/>
          <w:szCs w:val="24"/>
        </w:rPr>
        <w:t xml:space="preserve">he paternal grandmother has stomach cancer, her mother is alive, and she has diabetes. </w:t>
      </w:r>
      <w:r w:rsidRPr="00E57E22" w:rsidR="00D91AD1">
        <w:rPr>
          <w:rFonts w:ascii="Times New Roman" w:hAnsi="Times New Roman" w:cs="Times New Roman"/>
          <w:sz w:val="24"/>
          <w:szCs w:val="24"/>
        </w:rPr>
        <w:t>Her father is alive and healthy</w:t>
      </w:r>
      <w:r w:rsidRPr="00E57E22" w:rsidR="00B2629E">
        <w:rPr>
          <w:rFonts w:ascii="Times New Roman" w:hAnsi="Times New Roman" w:cs="Times New Roman"/>
          <w:sz w:val="24"/>
          <w:szCs w:val="24"/>
        </w:rPr>
        <w:t xml:space="preserve">. The patient has a family history of cancer. </w:t>
      </w:r>
    </w:p>
    <w:p w:rsidR="00B35C47" w:rsidRPr="00E57E22" w:rsidP="005823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Social hx:</w:t>
      </w:r>
      <w:r w:rsidRPr="00E57E22" w:rsidR="00170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170787">
        <w:rPr>
          <w:rFonts w:ascii="Times New Roman" w:hAnsi="Times New Roman" w:cs="Times New Roman"/>
          <w:sz w:val="24"/>
          <w:szCs w:val="24"/>
        </w:rPr>
        <w:t>A graduate, unemployed and single.</w:t>
      </w:r>
      <w:r w:rsidRPr="00E57E22" w:rsidR="00D91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D91AD1">
        <w:rPr>
          <w:rFonts w:ascii="Times New Roman" w:hAnsi="Times New Roman" w:cs="Times New Roman"/>
          <w:sz w:val="24"/>
          <w:szCs w:val="24"/>
        </w:rPr>
        <w:t>The patient is a current everyday smoker</w:t>
      </w:r>
      <w:r w:rsidRPr="00E57E22" w:rsidR="00EF5647">
        <w:rPr>
          <w:rFonts w:ascii="Times New Roman" w:hAnsi="Times New Roman" w:cs="Times New Roman"/>
          <w:sz w:val="24"/>
          <w:szCs w:val="24"/>
        </w:rPr>
        <w:t xml:space="preserve"> of cigarettes and denies </w:t>
      </w:r>
      <w:r w:rsidRPr="00E57E22" w:rsidR="00AE6C0D">
        <w:rPr>
          <w:rFonts w:ascii="Times New Roman" w:hAnsi="Times New Roman" w:cs="Times New Roman"/>
          <w:sz w:val="24"/>
          <w:szCs w:val="24"/>
        </w:rPr>
        <w:t xml:space="preserve">using alcohol or any illicit drugs. She is unemployed although she lives with her </w:t>
      </w:r>
      <w:r w:rsidRPr="00E57E22" w:rsidR="006524C0">
        <w:rPr>
          <w:rFonts w:ascii="Times New Roman" w:hAnsi="Times New Roman" w:cs="Times New Roman"/>
          <w:sz w:val="24"/>
          <w:szCs w:val="24"/>
        </w:rPr>
        <w:t>mother.</w:t>
      </w:r>
      <w:r w:rsidRPr="00E57E22" w:rsidR="00AE6C0D">
        <w:rPr>
          <w:rFonts w:ascii="Times New Roman" w:hAnsi="Times New Roman" w:cs="Times New Roman"/>
          <w:sz w:val="24"/>
          <w:szCs w:val="24"/>
        </w:rPr>
        <w:t xml:space="preserve"> She is single although she is sexually active with one male partner for the last six months</w:t>
      </w:r>
      <w:r w:rsidRPr="00E57E22" w:rsidR="006524C0">
        <w:rPr>
          <w:rFonts w:ascii="Times New Roman" w:hAnsi="Times New Roman" w:cs="Times New Roman"/>
          <w:sz w:val="24"/>
          <w:szCs w:val="24"/>
        </w:rPr>
        <w:t>. She</w:t>
      </w:r>
      <w:r w:rsidRPr="00E57E22" w:rsidR="00170787">
        <w:rPr>
          <w:rFonts w:ascii="Times New Roman" w:hAnsi="Times New Roman" w:cs="Times New Roman"/>
          <w:sz w:val="24"/>
          <w:szCs w:val="24"/>
        </w:rPr>
        <w:t xml:space="preserve"> denies using any contraceptives.</w:t>
      </w:r>
    </w:p>
    <w:p w:rsidR="00170787" w:rsidRPr="00E57E22" w:rsidP="005823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 xml:space="preserve">Immunization: </w:t>
      </w:r>
    </w:p>
    <w:p w:rsidR="00176476" w:rsidRPr="00E57E22" w:rsidP="005823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Obstetric History (</w:t>
      </w:r>
      <w:r w:rsidRPr="00E57E22">
        <w:rPr>
          <w:rFonts w:ascii="Times New Roman" w:hAnsi="Times New Roman" w:cs="Times New Roman"/>
          <w:b/>
          <w:sz w:val="24"/>
          <w:szCs w:val="24"/>
        </w:rPr>
        <w:t>ObHx</w:t>
      </w:r>
      <w:r w:rsidRPr="00E57E22">
        <w:rPr>
          <w:rFonts w:ascii="Times New Roman" w:hAnsi="Times New Roman" w:cs="Times New Roman"/>
          <w:b/>
          <w:sz w:val="24"/>
          <w:szCs w:val="24"/>
        </w:rPr>
        <w:t>)</w:t>
      </w:r>
      <w:r w:rsidRPr="00E57E22" w:rsidR="00F1246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57E22" w:rsidR="00F1246A">
        <w:rPr>
          <w:rFonts w:ascii="Times New Roman" w:hAnsi="Times New Roman" w:cs="Times New Roman"/>
          <w:sz w:val="24"/>
          <w:szCs w:val="24"/>
        </w:rPr>
        <w:t>Me</w:t>
      </w:r>
      <w:r w:rsidRPr="00E57E22" w:rsidR="00E659F0">
        <w:rPr>
          <w:rFonts w:ascii="Times New Roman" w:hAnsi="Times New Roman" w:cs="Times New Roman"/>
          <w:sz w:val="24"/>
          <w:szCs w:val="24"/>
        </w:rPr>
        <w:t>narche - 12 years old; Frequency-</w:t>
      </w:r>
      <w:r w:rsidRPr="00E57E22" w:rsidR="00F1246A">
        <w:rPr>
          <w:rFonts w:ascii="Times New Roman" w:hAnsi="Times New Roman" w:cs="Times New Roman"/>
          <w:sz w:val="24"/>
          <w:szCs w:val="24"/>
        </w:rPr>
        <w:t xml:space="preserve"> irregular</w:t>
      </w:r>
      <w:r w:rsidRPr="00E57E22" w:rsidR="00E659F0">
        <w:rPr>
          <w:rFonts w:ascii="Times New Roman" w:hAnsi="Times New Roman" w:cs="Times New Roman"/>
          <w:sz w:val="24"/>
          <w:szCs w:val="24"/>
        </w:rPr>
        <w:t xml:space="preserve">; Duration - 5-7 days; </w:t>
      </w:r>
      <w:r w:rsidRPr="00E57E22" w:rsidR="00170787">
        <w:rPr>
          <w:rFonts w:ascii="Times New Roman" w:hAnsi="Times New Roman" w:cs="Times New Roman"/>
          <w:sz w:val="24"/>
          <w:szCs w:val="24"/>
        </w:rPr>
        <w:t>G0P0</w:t>
      </w:r>
      <w:r w:rsidRPr="00E57E22" w:rsidR="00E659F0">
        <w:rPr>
          <w:rFonts w:ascii="Times New Roman" w:hAnsi="Times New Roman" w:cs="Times New Roman"/>
          <w:sz w:val="24"/>
          <w:szCs w:val="24"/>
        </w:rPr>
        <w:t>P</w:t>
      </w:r>
      <w:r w:rsidRPr="00E57E22" w:rsidR="00170787">
        <w:rPr>
          <w:rFonts w:ascii="Times New Roman" w:hAnsi="Times New Roman" w:cs="Times New Roman"/>
          <w:sz w:val="24"/>
          <w:szCs w:val="24"/>
        </w:rPr>
        <w:t xml:space="preserve">; </w:t>
      </w:r>
      <w:r w:rsidRPr="00E57E22" w:rsidR="00E659F0">
        <w:rPr>
          <w:rFonts w:ascii="Times New Roman" w:hAnsi="Times New Roman" w:cs="Times New Roman"/>
          <w:sz w:val="24"/>
          <w:szCs w:val="24"/>
        </w:rPr>
        <w:t>pain</w:t>
      </w:r>
      <w:r w:rsidRPr="00E57E22" w:rsidR="00E659F0">
        <w:rPr>
          <w:rFonts w:ascii="Times New Roman" w:hAnsi="Times New Roman" w:cs="Times New Roman"/>
          <w:sz w:val="24"/>
          <w:szCs w:val="24"/>
        </w:rPr>
        <w:t xml:space="preserve"> – moderate; </w:t>
      </w:r>
      <w:r w:rsidRPr="00E57E22" w:rsidR="006B5870">
        <w:rPr>
          <w:rFonts w:ascii="Times New Roman" w:hAnsi="Times New Roman" w:cs="Times New Roman"/>
          <w:sz w:val="24"/>
          <w:szCs w:val="24"/>
        </w:rPr>
        <w:t>Quantity- M</w:t>
      </w:r>
      <w:r w:rsidRPr="00E57E22" w:rsidR="00E659F0">
        <w:rPr>
          <w:rFonts w:ascii="Times New Roman" w:hAnsi="Times New Roman" w:cs="Times New Roman"/>
          <w:sz w:val="24"/>
          <w:szCs w:val="24"/>
        </w:rPr>
        <w:t>oderate</w:t>
      </w:r>
      <w:r w:rsidRPr="00E57E22" w:rsidR="006B5870">
        <w:rPr>
          <w:rFonts w:ascii="Times New Roman" w:hAnsi="Times New Roman" w:cs="Times New Roman"/>
          <w:sz w:val="24"/>
          <w:szCs w:val="24"/>
        </w:rPr>
        <w:t>; No Post-Menopausal Bleeding; Not within Menopause Age.</w:t>
      </w:r>
      <w:r w:rsidRPr="00E57E22" w:rsidR="000D7DA9">
        <w:rPr>
          <w:rFonts w:ascii="Times New Roman" w:hAnsi="Times New Roman" w:cs="Times New Roman"/>
          <w:sz w:val="24"/>
          <w:szCs w:val="24"/>
        </w:rPr>
        <w:t xml:space="preserve"> The patient has never had any pregnancy</w:t>
      </w:r>
      <w:r w:rsidRPr="00E57E22" w:rsidR="00EF5647">
        <w:rPr>
          <w:rFonts w:ascii="Times New Roman" w:hAnsi="Times New Roman" w:cs="Times New Roman"/>
          <w:sz w:val="24"/>
          <w:szCs w:val="24"/>
        </w:rPr>
        <w:t xml:space="preserve">. She </w:t>
      </w:r>
      <w:r w:rsidRPr="00E57E22" w:rsidR="006524C0">
        <w:rPr>
          <w:rFonts w:ascii="Times New Roman" w:hAnsi="Times New Roman" w:cs="Times New Roman"/>
          <w:sz w:val="24"/>
          <w:szCs w:val="24"/>
        </w:rPr>
        <w:t>denies having premature, ectopic</w:t>
      </w:r>
      <w:r w:rsidRPr="00E57E22" w:rsidR="00B2629E">
        <w:rPr>
          <w:rFonts w:ascii="Times New Roman" w:hAnsi="Times New Roman" w:cs="Times New Roman"/>
          <w:sz w:val="24"/>
          <w:szCs w:val="24"/>
        </w:rPr>
        <w:t>, or</w:t>
      </w:r>
      <w:r w:rsidRPr="00E57E22" w:rsidR="006524C0">
        <w:rPr>
          <w:rFonts w:ascii="Times New Roman" w:hAnsi="Times New Roman" w:cs="Times New Roman"/>
          <w:sz w:val="24"/>
          <w:szCs w:val="24"/>
        </w:rPr>
        <w:t xml:space="preserve"> full-ter</w:t>
      </w:r>
      <w:r w:rsidRPr="00E57E22" w:rsidR="00B2629E">
        <w:rPr>
          <w:rFonts w:ascii="Times New Roman" w:hAnsi="Times New Roman" w:cs="Times New Roman"/>
          <w:sz w:val="24"/>
          <w:szCs w:val="24"/>
        </w:rPr>
        <w:t xml:space="preserve">m pregnancies. She denies induced or spontaneous abortions. </w:t>
      </w:r>
      <w:r w:rsidRPr="00E57E22" w:rsidR="005F0BB2">
        <w:rPr>
          <w:rFonts w:ascii="Times New Roman" w:hAnsi="Times New Roman" w:cs="Times New Roman"/>
          <w:sz w:val="24"/>
          <w:szCs w:val="24"/>
        </w:rPr>
        <w:t xml:space="preserve">The patient denies dyspareunia or intermenstrual </w:t>
      </w:r>
      <w:r w:rsidRPr="00E57E22" w:rsidR="00D962C4">
        <w:rPr>
          <w:rFonts w:ascii="Times New Roman" w:hAnsi="Times New Roman" w:cs="Times New Roman"/>
          <w:sz w:val="24"/>
          <w:szCs w:val="24"/>
        </w:rPr>
        <w:t xml:space="preserve">bleeding although she desires future fertility. </w:t>
      </w:r>
    </w:p>
    <w:p w:rsidR="009315D4" w:rsidRPr="00E57E22" w:rsidP="005823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Review of Systems</w:t>
      </w:r>
      <w:r w:rsidRPr="00E57E22" w:rsidR="00E93600">
        <w:rPr>
          <w:rFonts w:ascii="Times New Roman" w:hAnsi="Times New Roman" w:cs="Times New Roman"/>
          <w:b/>
          <w:sz w:val="24"/>
          <w:szCs w:val="24"/>
        </w:rPr>
        <w:t xml:space="preserve"> (ROS)</w:t>
      </w:r>
    </w:p>
    <w:p w:rsidR="009315D4" w:rsidRPr="00E57E22" w:rsidP="00D651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 xml:space="preserve">General: </w:t>
      </w:r>
      <w:r w:rsidRPr="00E57E22" w:rsidR="004714AC">
        <w:rPr>
          <w:rFonts w:ascii="Times New Roman" w:hAnsi="Times New Roman" w:cs="Times New Roman"/>
          <w:sz w:val="24"/>
          <w:szCs w:val="24"/>
        </w:rPr>
        <w:t>Increased body weight.</w:t>
      </w:r>
      <w:r w:rsidRPr="00E57E22" w:rsidR="00E93600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4714AC">
        <w:rPr>
          <w:rFonts w:ascii="Times New Roman" w:hAnsi="Times New Roman" w:cs="Times New Roman"/>
          <w:sz w:val="24"/>
          <w:szCs w:val="24"/>
        </w:rPr>
        <w:t>Denies</w:t>
      </w:r>
      <w:r w:rsidRPr="00E57E22" w:rsidR="00E93600">
        <w:rPr>
          <w:rFonts w:ascii="Times New Roman" w:hAnsi="Times New Roman" w:cs="Times New Roman"/>
          <w:sz w:val="24"/>
          <w:szCs w:val="24"/>
        </w:rPr>
        <w:t xml:space="preserve"> fever, chills, </w:t>
      </w:r>
      <w:r w:rsidRPr="00E57E22" w:rsidR="004714AC">
        <w:rPr>
          <w:rFonts w:ascii="Times New Roman" w:hAnsi="Times New Roman" w:cs="Times New Roman"/>
          <w:sz w:val="24"/>
          <w:szCs w:val="24"/>
        </w:rPr>
        <w:t>and change</w:t>
      </w:r>
      <w:r w:rsidRPr="00E57E22" w:rsidR="00E93600">
        <w:rPr>
          <w:rFonts w:ascii="Times New Roman" w:hAnsi="Times New Roman" w:cs="Times New Roman"/>
          <w:sz w:val="24"/>
          <w:szCs w:val="24"/>
        </w:rPr>
        <w:t>s in appetite or sleep patterns.</w:t>
      </w:r>
    </w:p>
    <w:p w:rsidR="009315D4" w:rsidRPr="00E57E22" w:rsidP="00D651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HEENT (Head, Ears, Ears, Nose, and Throat):</w:t>
      </w:r>
      <w:r w:rsidRPr="00E57E22" w:rsidR="00E93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4714AC">
        <w:rPr>
          <w:rFonts w:ascii="Times New Roman" w:hAnsi="Times New Roman" w:cs="Times New Roman"/>
          <w:sz w:val="24"/>
          <w:szCs w:val="24"/>
        </w:rPr>
        <w:t xml:space="preserve">Complained of dandruff but </w:t>
      </w:r>
      <w:r w:rsidRPr="00E57E22" w:rsidR="000C7788">
        <w:rPr>
          <w:rFonts w:ascii="Times New Roman" w:hAnsi="Times New Roman" w:cs="Times New Roman"/>
          <w:sz w:val="24"/>
          <w:szCs w:val="24"/>
        </w:rPr>
        <w:t>d</w:t>
      </w:r>
      <w:r w:rsidRPr="00E57E22" w:rsidR="004714AC">
        <w:rPr>
          <w:rFonts w:ascii="Times New Roman" w:hAnsi="Times New Roman" w:cs="Times New Roman"/>
          <w:sz w:val="24"/>
          <w:szCs w:val="24"/>
        </w:rPr>
        <w:t>enied</w:t>
      </w:r>
      <w:r w:rsidRPr="00E57E22" w:rsidR="00E93600">
        <w:rPr>
          <w:rFonts w:ascii="Times New Roman" w:hAnsi="Times New Roman" w:cs="Times New Roman"/>
          <w:sz w:val="24"/>
          <w:szCs w:val="24"/>
        </w:rPr>
        <w:t xml:space="preserve"> changes in vision, </w:t>
      </w:r>
      <w:r w:rsidRPr="00E57E22" w:rsidR="008077D1">
        <w:rPr>
          <w:rFonts w:ascii="Times New Roman" w:hAnsi="Times New Roman" w:cs="Times New Roman"/>
          <w:sz w:val="24"/>
          <w:szCs w:val="24"/>
        </w:rPr>
        <w:t xml:space="preserve">ear pain, discharge or difficulty in hearing, nasal congestion or discharge, hoarseness, sore throat, or dysphagia. </w:t>
      </w:r>
    </w:p>
    <w:p w:rsidR="00B02382" w:rsidRPr="00E57E22" w:rsidP="00D651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Respiratory:</w:t>
      </w:r>
      <w:r w:rsidRPr="00E57E22" w:rsidR="00F76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F763B6">
        <w:rPr>
          <w:rFonts w:ascii="Times New Roman" w:hAnsi="Times New Roman" w:cs="Times New Roman"/>
          <w:sz w:val="24"/>
          <w:szCs w:val="24"/>
        </w:rPr>
        <w:t>Denies coughing, wheezing, sputum, or dyspnea.</w:t>
      </w:r>
    </w:p>
    <w:p w:rsidR="00B02382" w:rsidRPr="00E57E22" w:rsidP="00D651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Cardiovascular</w:t>
      </w:r>
      <w:r w:rsidRPr="00E57E22">
        <w:rPr>
          <w:rFonts w:ascii="Times New Roman" w:hAnsi="Times New Roman" w:cs="Times New Roman"/>
          <w:b/>
          <w:sz w:val="24"/>
          <w:szCs w:val="24"/>
        </w:rPr>
        <w:t>:</w:t>
      </w:r>
      <w:r w:rsidRPr="00E57E22" w:rsidR="00F76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>
        <w:rPr>
          <w:rFonts w:ascii="Times New Roman" w:hAnsi="Times New Roman" w:cs="Times New Roman"/>
          <w:sz w:val="24"/>
          <w:szCs w:val="24"/>
        </w:rPr>
        <w:t>Denies chest pain or pressure, syncope, palpitation, or lightheadedness.</w:t>
      </w:r>
    </w:p>
    <w:p w:rsidR="00B02382" w:rsidRPr="00E57E22" w:rsidP="00D651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 xml:space="preserve">Gastrointestinal: </w:t>
      </w:r>
      <w:r w:rsidRPr="00E57E22" w:rsidR="009B4F85">
        <w:rPr>
          <w:rFonts w:ascii="Times New Roman" w:hAnsi="Times New Roman" w:cs="Times New Roman"/>
          <w:sz w:val="24"/>
          <w:szCs w:val="24"/>
        </w:rPr>
        <w:t>Complaints of lower abdominal</w:t>
      </w:r>
      <w:r w:rsidRPr="00E57E22" w:rsidR="00FD02CA">
        <w:rPr>
          <w:rFonts w:ascii="Times New Roman" w:hAnsi="Times New Roman" w:cs="Times New Roman"/>
          <w:sz w:val="24"/>
          <w:szCs w:val="24"/>
        </w:rPr>
        <w:t>/pelvic</w:t>
      </w:r>
      <w:r w:rsidRPr="00E57E22" w:rsidR="000C7788">
        <w:rPr>
          <w:rFonts w:ascii="Times New Roman" w:hAnsi="Times New Roman" w:cs="Times New Roman"/>
          <w:sz w:val="24"/>
          <w:szCs w:val="24"/>
        </w:rPr>
        <w:t xml:space="preserve"> pain. Increased body weight around the waist.</w:t>
      </w:r>
      <w:r w:rsidRPr="00E57E22" w:rsidR="009B4F85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0C7788">
        <w:rPr>
          <w:rFonts w:ascii="Times New Roman" w:hAnsi="Times New Roman" w:cs="Times New Roman"/>
          <w:sz w:val="24"/>
          <w:szCs w:val="24"/>
        </w:rPr>
        <w:t xml:space="preserve">Denies </w:t>
      </w:r>
      <w:r w:rsidRPr="00E57E22" w:rsidR="009B4F85">
        <w:rPr>
          <w:rFonts w:ascii="Times New Roman" w:hAnsi="Times New Roman" w:cs="Times New Roman"/>
          <w:sz w:val="24"/>
          <w:szCs w:val="24"/>
        </w:rPr>
        <w:t xml:space="preserve">nausea, vomiting, </w:t>
      </w:r>
      <w:r w:rsidRPr="00E57E22" w:rsidR="009B4F85">
        <w:rPr>
          <w:rFonts w:ascii="Times New Roman" w:hAnsi="Times New Roman" w:cs="Times New Roman"/>
          <w:sz w:val="24"/>
          <w:szCs w:val="24"/>
        </w:rPr>
        <w:t>hematemesis</w:t>
      </w:r>
      <w:r w:rsidRPr="00E57E22" w:rsidR="009B4F85">
        <w:rPr>
          <w:rFonts w:ascii="Times New Roman" w:hAnsi="Times New Roman" w:cs="Times New Roman"/>
          <w:sz w:val="24"/>
          <w:szCs w:val="24"/>
        </w:rPr>
        <w:t>, bowel incontinence, cha</w:t>
      </w:r>
      <w:r w:rsidRPr="00E57E22" w:rsidR="00AE40D1">
        <w:rPr>
          <w:rFonts w:ascii="Times New Roman" w:hAnsi="Times New Roman" w:cs="Times New Roman"/>
          <w:sz w:val="24"/>
          <w:szCs w:val="24"/>
        </w:rPr>
        <w:t xml:space="preserve">nges in bowel habits, jaundice, or bowel incontinence. </w:t>
      </w:r>
    </w:p>
    <w:p w:rsidR="00B02382" w:rsidRPr="00E57E22" w:rsidP="00D651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Genitourinary:</w:t>
      </w:r>
      <w:r w:rsidRPr="00E57E22" w:rsidR="00AE4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AE40D1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113638">
        <w:rPr>
          <w:rFonts w:ascii="Times New Roman" w:hAnsi="Times New Roman" w:cs="Times New Roman"/>
          <w:sz w:val="24"/>
          <w:szCs w:val="24"/>
        </w:rPr>
        <w:t>Moderate dysmenorrhea</w:t>
      </w:r>
      <w:r w:rsidRPr="00E57E22" w:rsidR="00AE40D1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C071F9">
        <w:rPr>
          <w:rFonts w:ascii="Times New Roman" w:hAnsi="Times New Roman" w:cs="Times New Roman"/>
          <w:sz w:val="24"/>
          <w:szCs w:val="24"/>
        </w:rPr>
        <w:t>and</w:t>
      </w:r>
      <w:r w:rsidRPr="00E57E22" w:rsidR="00113638">
        <w:rPr>
          <w:rFonts w:ascii="Times New Roman" w:hAnsi="Times New Roman" w:cs="Times New Roman"/>
          <w:sz w:val="24"/>
          <w:szCs w:val="24"/>
        </w:rPr>
        <w:t xml:space="preserve"> a moderate quantity of</w:t>
      </w:r>
      <w:r w:rsidRPr="00E57E22" w:rsidR="00FD02CA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AE40D1">
        <w:rPr>
          <w:rFonts w:ascii="Times New Roman" w:hAnsi="Times New Roman" w:cs="Times New Roman"/>
          <w:sz w:val="24"/>
          <w:szCs w:val="24"/>
        </w:rPr>
        <w:t>irregular menses</w:t>
      </w:r>
      <w:r w:rsidRPr="00E57E22" w:rsidR="001136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2382" w:rsidRPr="00E57E22" w:rsidP="00D6516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Musculoskeletal:</w:t>
      </w:r>
      <w:r w:rsidRPr="00E57E22" w:rsidR="00FD02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FD02CA">
        <w:rPr>
          <w:rFonts w:ascii="Times New Roman" w:hAnsi="Times New Roman" w:cs="Times New Roman"/>
          <w:sz w:val="24"/>
          <w:szCs w:val="24"/>
        </w:rPr>
        <w:t>Complaints of lower back pain (lumbago)</w:t>
      </w:r>
    </w:p>
    <w:p w:rsidR="00B02382" w:rsidRPr="00E57E22" w:rsidP="00D651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Psychiatric:</w:t>
      </w:r>
      <w:r w:rsidRPr="00E57E22" w:rsidR="00113638">
        <w:rPr>
          <w:rFonts w:ascii="Times New Roman" w:hAnsi="Times New Roman" w:cs="Times New Roman"/>
          <w:sz w:val="24"/>
          <w:szCs w:val="24"/>
        </w:rPr>
        <w:t xml:space="preserve"> Denies having a psychiatric condition.</w:t>
      </w:r>
    </w:p>
    <w:p w:rsidR="00B02382" w:rsidRPr="00E57E22" w:rsidP="00D651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 xml:space="preserve">Neurological: </w:t>
      </w:r>
      <w:r w:rsidRPr="00E57E22" w:rsidR="00CD56D4">
        <w:rPr>
          <w:rFonts w:ascii="Times New Roman" w:hAnsi="Times New Roman" w:cs="Times New Roman"/>
          <w:sz w:val="24"/>
          <w:szCs w:val="24"/>
        </w:rPr>
        <w:t xml:space="preserve">Denies headaches, dizziness, numbness, or weakness. </w:t>
      </w:r>
    </w:p>
    <w:p w:rsidR="00B02382" w:rsidRPr="00E57E22" w:rsidP="00D651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Hematologic:</w:t>
      </w:r>
      <w:r w:rsidRPr="00E57E22" w:rsidR="00CD5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CD56D4">
        <w:rPr>
          <w:rFonts w:ascii="Times New Roman" w:hAnsi="Times New Roman" w:cs="Times New Roman"/>
          <w:sz w:val="24"/>
          <w:szCs w:val="24"/>
        </w:rPr>
        <w:t xml:space="preserve">Denies </w:t>
      </w:r>
      <w:r w:rsidRPr="00E57E22" w:rsidR="004A38F7">
        <w:rPr>
          <w:rFonts w:ascii="Times New Roman" w:hAnsi="Times New Roman" w:cs="Times New Roman"/>
          <w:sz w:val="24"/>
          <w:szCs w:val="24"/>
        </w:rPr>
        <w:t xml:space="preserve">easy bruising, abnormal bleeding, or pallor. </w:t>
      </w:r>
    </w:p>
    <w:p w:rsidR="00B02382" w:rsidRPr="00E57E22" w:rsidP="00D6516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 xml:space="preserve">Skin: </w:t>
      </w:r>
      <w:r w:rsidRPr="00E57E22" w:rsidR="00C071F9">
        <w:rPr>
          <w:rFonts w:ascii="Times New Roman" w:hAnsi="Times New Roman" w:cs="Times New Roman"/>
          <w:sz w:val="24"/>
          <w:szCs w:val="24"/>
        </w:rPr>
        <w:t xml:space="preserve">Complains of acne, skin tags on the neck, coarse hair growth on the chin, chest, and back. Skin </w:t>
      </w:r>
      <w:r w:rsidRPr="00E57E22" w:rsidR="003048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2382" w:rsidRPr="00E57E22" w:rsidP="00D651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Endocrine:</w:t>
      </w:r>
      <w:r w:rsidRPr="00E57E22" w:rsidR="00304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DA6BB6">
        <w:rPr>
          <w:rFonts w:ascii="Times New Roman" w:hAnsi="Times New Roman" w:cs="Times New Roman"/>
          <w:sz w:val="24"/>
          <w:szCs w:val="24"/>
        </w:rPr>
        <w:t xml:space="preserve">Denies heat or cold intolerance, polyuria, or polyphagia. </w:t>
      </w:r>
    </w:p>
    <w:p w:rsidR="00AF11CF" w:rsidRPr="00E57E22" w:rsidP="005823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Immunologic/Allergic:</w:t>
      </w:r>
      <w:r w:rsidRPr="00E57E22" w:rsidR="00DA6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DA6BB6">
        <w:rPr>
          <w:rFonts w:ascii="Times New Roman" w:hAnsi="Times New Roman" w:cs="Times New Roman"/>
          <w:sz w:val="24"/>
          <w:szCs w:val="24"/>
        </w:rPr>
        <w:t>Denies allergies to bees, hay fever, or recurrent infections.</w:t>
      </w:r>
    </w:p>
    <w:p w:rsidR="00393ACD" w:rsidRPr="00E57E22" w:rsidP="005823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Objective Data</w:t>
      </w:r>
      <w:r w:rsidRPr="00E57E22" w:rsidR="001F133E">
        <w:rPr>
          <w:rFonts w:ascii="Times New Roman" w:hAnsi="Times New Roman" w:cs="Times New Roman"/>
          <w:b/>
          <w:sz w:val="24"/>
          <w:szCs w:val="24"/>
        </w:rPr>
        <w:t xml:space="preserve"> (O)</w:t>
      </w:r>
      <w:bookmarkStart w:id="0" w:name="_GoBack"/>
      <w:bookmarkEnd w:id="0"/>
    </w:p>
    <w:p w:rsidR="00AF11CF" w:rsidRPr="00E57E22" w:rsidP="005823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 xml:space="preserve">Physical Exam: Vital Signs; </w:t>
      </w:r>
      <w:r w:rsidRPr="00E57E22" w:rsidR="00D8051B">
        <w:rPr>
          <w:rFonts w:ascii="Times New Roman" w:hAnsi="Times New Roman" w:cs="Times New Roman"/>
          <w:sz w:val="24"/>
          <w:szCs w:val="24"/>
        </w:rPr>
        <w:t xml:space="preserve">Previous </w:t>
      </w:r>
      <w:r w:rsidRPr="00E57E22" w:rsidR="000E377D">
        <w:rPr>
          <w:rFonts w:ascii="Times New Roman" w:hAnsi="Times New Roman" w:cs="Times New Roman"/>
          <w:sz w:val="24"/>
          <w:szCs w:val="24"/>
        </w:rPr>
        <w:t>wt.</w:t>
      </w:r>
      <w:r w:rsidRPr="00E57E22" w:rsidR="000E77FE">
        <w:rPr>
          <w:rFonts w:ascii="Times New Roman" w:hAnsi="Times New Roman" w:cs="Times New Roman"/>
          <w:sz w:val="24"/>
          <w:szCs w:val="24"/>
        </w:rPr>
        <w:t>; 16</w:t>
      </w:r>
      <w:r w:rsidRPr="00E57E22" w:rsidR="00D8051B">
        <w:rPr>
          <w:rFonts w:ascii="Times New Roman" w:hAnsi="Times New Roman" w:cs="Times New Roman"/>
          <w:sz w:val="24"/>
          <w:szCs w:val="24"/>
        </w:rPr>
        <w:t xml:space="preserve">0lbs </w:t>
      </w:r>
      <w:r w:rsidRPr="00E57E22" w:rsidR="000E377D">
        <w:rPr>
          <w:rFonts w:ascii="Times New Roman" w:hAnsi="Times New Roman" w:cs="Times New Roman"/>
          <w:sz w:val="24"/>
          <w:szCs w:val="24"/>
        </w:rPr>
        <w:t>Ht</w:t>
      </w:r>
      <w:r w:rsidRPr="00E57E22" w:rsidR="000E377D">
        <w:rPr>
          <w:rFonts w:ascii="Times New Roman" w:hAnsi="Times New Roman" w:cs="Times New Roman"/>
          <w:sz w:val="24"/>
          <w:szCs w:val="24"/>
        </w:rPr>
        <w:t>;</w:t>
      </w:r>
      <w:r w:rsidRPr="00E57E22" w:rsidR="00D8051B">
        <w:rPr>
          <w:rFonts w:ascii="Times New Roman" w:hAnsi="Times New Roman" w:cs="Times New Roman"/>
          <w:sz w:val="24"/>
          <w:szCs w:val="24"/>
        </w:rPr>
        <w:t xml:space="preserve"> 65</w:t>
      </w:r>
      <w:r w:rsidRPr="00E57E22" w:rsidR="000E377D">
        <w:rPr>
          <w:rFonts w:ascii="Times New Roman" w:hAnsi="Times New Roman" w:cs="Times New Roman"/>
          <w:sz w:val="24"/>
          <w:szCs w:val="24"/>
        </w:rPr>
        <w:t xml:space="preserve"> BMI; </w:t>
      </w:r>
      <w:r w:rsidRPr="00E57E22" w:rsidR="000443F6">
        <w:rPr>
          <w:rFonts w:ascii="Times New Roman" w:hAnsi="Times New Roman" w:cs="Times New Roman"/>
          <w:sz w:val="24"/>
          <w:szCs w:val="24"/>
        </w:rPr>
        <w:t>27.5</w:t>
      </w:r>
      <w:r w:rsidRPr="00E57E22" w:rsidR="000E377D">
        <w:rPr>
          <w:rFonts w:ascii="Times New Roman" w:hAnsi="Times New Roman" w:cs="Times New Roman"/>
          <w:sz w:val="24"/>
          <w:szCs w:val="24"/>
        </w:rPr>
        <w:t xml:space="preserve"> Prev. BP – 101/65</w:t>
      </w:r>
    </w:p>
    <w:p w:rsidR="00AF11CF" w:rsidRPr="00E57E22" w:rsidP="005823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General Appearance:</w:t>
      </w:r>
      <w:r w:rsidRPr="00E57E22" w:rsidR="00271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271E80">
        <w:rPr>
          <w:rFonts w:ascii="Times New Roman" w:hAnsi="Times New Roman" w:cs="Times New Roman"/>
          <w:sz w:val="24"/>
          <w:szCs w:val="24"/>
        </w:rPr>
        <w:t xml:space="preserve">Appears her stated age and is in no acute distress. </w:t>
      </w:r>
      <w:r w:rsidRPr="00E57E22" w:rsidR="00704ED4">
        <w:rPr>
          <w:rFonts w:ascii="Times New Roman" w:hAnsi="Times New Roman" w:cs="Times New Roman"/>
          <w:sz w:val="24"/>
          <w:szCs w:val="24"/>
        </w:rPr>
        <w:t xml:space="preserve">Oriented to place, time, place, and cooperative. </w:t>
      </w:r>
    </w:p>
    <w:p w:rsidR="00B35C47" w:rsidRPr="00E57E22" w:rsidP="005823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HEENT:</w:t>
      </w:r>
      <w:r w:rsidRPr="00E57E22" w:rsidR="001A25ED">
        <w:rPr>
          <w:rFonts w:ascii="Times New Roman" w:hAnsi="Times New Roman" w:cs="Times New Roman"/>
          <w:sz w:val="24"/>
          <w:szCs w:val="24"/>
        </w:rPr>
        <w:t xml:space="preserve"> N</w:t>
      </w:r>
      <w:r w:rsidRPr="00E57E22" w:rsidR="004B48AA">
        <w:rPr>
          <w:rFonts w:ascii="Times New Roman" w:hAnsi="Times New Roman" w:cs="Times New Roman"/>
          <w:sz w:val="24"/>
          <w:szCs w:val="24"/>
        </w:rPr>
        <w:t xml:space="preserve">ormocephalic and atraumatic. Scalp; </w:t>
      </w:r>
      <w:r w:rsidRPr="00E57E22" w:rsidR="004B48AA">
        <w:rPr>
          <w:rFonts w:ascii="Times New Roman" w:hAnsi="Times New Roman" w:cs="Times New Roman"/>
          <w:sz w:val="24"/>
          <w:szCs w:val="24"/>
        </w:rPr>
        <w:t>+</w:t>
      </w:r>
      <w:r w:rsidRPr="00E57E22" w:rsidR="004B48AA">
        <w:rPr>
          <w:rFonts w:ascii="Times New Roman" w:hAnsi="Times New Roman" w:cs="Times New Roman"/>
          <w:sz w:val="24"/>
          <w:szCs w:val="24"/>
        </w:rPr>
        <w:t>ve</w:t>
      </w:r>
      <w:r w:rsidRPr="00E57E22" w:rsidR="004B48AA">
        <w:rPr>
          <w:rFonts w:ascii="Times New Roman" w:hAnsi="Times New Roman" w:cs="Times New Roman"/>
          <w:sz w:val="24"/>
          <w:szCs w:val="24"/>
        </w:rPr>
        <w:t xml:space="preserve"> dandruff.</w:t>
      </w:r>
    </w:p>
    <w:p w:rsidR="00B35C47" w:rsidRPr="00E57E22" w:rsidP="005823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Neck:</w:t>
      </w:r>
      <w:r w:rsidRPr="00E57E22" w:rsidR="001A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4B48AA">
        <w:rPr>
          <w:rFonts w:ascii="Times New Roman" w:hAnsi="Times New Roman" w:cs="Times New Roman"/>
          <w:sz w:val="24"/>
          <w:szCs w:val="24"/>
        </w:rPr>
        <w:t>Enlarged skin fold.</w:t>
      </w:r>
      <w:r w:rsidRPr="00E57E22" w:rsidR="004B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1A25ED">
        <w:rPr>
          <w:rFonts w:ascii="Times New Roman" w:hAnsi="Times New Roman" w:cs="Times New Roman"/>
          <w:sz w:val="24"/>
          <w:szCs w:val="24"/>
        </w:rPr>
        <w:t>Normal</w:t>
      </w:r>
      <w:r w:rsidRPr="00E57E22" w:rsidR="006E1D7F">
        <w:rPr>
          <w:rFonts w:ascii="Times New Roman" w:hAnsi="Times New Roman" w:cs="Times New Roman"/>
          <w:sz w:val="24"/>
          <w:szCs w:val="24"/>
        </w:rPr>
        <w:t xml:space="preserve"> supple and non-tender. Thyroid palpable and not enlarged. </w:t>
      </w:r>
    </w:p>
    <w:p w:rsidR="00B35C47" w:rsidRPr="00E57E22" w:rsidP="005823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Heart:</w:t>
      </w:r>
      <w:r w:rsidRPr="00E57E22" w:rsidR="001A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1A25ED">
        <w:rPr>
          <w:rFonts w:ascii="Times New Roman" w:hAnsi="Times New Roman" w:cs="Times New Roman"/>
          <w:sz w:val="24"/>
          <w:szCs w:val="24"/>
        </w:rPr>
        <w:t xml:space="preserve">Regular with normal heart rhythm </w:t>
      </w:r>
    </w:p>
    <w:p w:rsidR="00B35C47" w:rsidRPr="00E57E22" w:rsidP="005823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Lung:</w:t>
      </w:r>
      <w:r w:rsidRPr="00E57E22" w:rsidR="001A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1A25ED">
        <w:rPr>
          <w:rFonts w:ascii="Times New Roman" w:hAnsi="Times New Roman" w:cs="Times New Roman"/>
          <w:sz w:val="24"/>
          <w:szCs w:val="24"/>
        </w:rPr>
        <w:t>Clear</w:t>
      </w:r>
      <w:r w:rsidRPr="00E57E22" w:rsidR="006672EA">
        <w:rPr>
          <w:rFonts w:ascii="Times New Roman" w:hAnsi="Times New Roman" w:cs="Times New Roman"/>
          <w:sz w:val="24"/>
          <w:szCs w:val="24"/>
        </w:rPr>
        <w:t xml:space="preserve"> to auscultation bilaterally, No tenderness upon palpation. Good expansion and no wheezes or crackles were noted. </w:t>
      </w:r>
    </w:p>
    <w:p w:rsidR="001A25ED" w:rsidRPr="00E57E22" w:rsidP="005823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Breast:</w:t>
      </w:r>
      <w:r w:rsidRPr="00E57E22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5548C3">
        <w:rPr>
          <w:rFonts w:ascii="Times New Roman" w:hAnsi="Times New Roman" w:cs="Times New Roman"/>
          <w:sz w:val="24"/>
          <w:szCs w:val="24"/>
        </w:rPr>
        <w:t xml:space="preserve">Coarse hair and tenderness. </w:t>
      </w:r>
      <w:r w:rsidRPr="00E57E22">
        <w:rPr>
          <w:rFonts w:ascii="Times New Roman" w:hAnsi="Times New Roman" w:cs="Times New Roman"/>
          <w:sz w:val="24"/>
          <w:szCs w:val="24"/>
        </w:rPr>
        <w:t>Normal bilaterally symmetrical without masses, dimpling, discharge, or redness</w:t>
      </w:r>
    </w:p>
    <w:p w:rsidR="00B35C47" w:rsidRPr="00E57E22" w:rsidP="005823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 xml:space="preserve">Abdomen: </w:t>
      </w:r>
      <w:r w:rsidRPr="00E57E22" w:rsidR="005548C3">
        <w:rPr>
          <w:rFonts w:ascii="Times New Roman" w:hAnsi="Times New Roman" w:cs="Times New Roman"/>
          <w:sz w:val="24"/>
          <w:szCs w:val="24"/>
        </w:rPr>
        <w:t>Lower abdomen tenderness</w:t>
      </w:r>
      <w:r w:rsidRPr="00E57E22" w:rsidR="00370134">
        <w:rPr>
          <w:rFonts w:ascii="Times New Roman" w:hAnsi="Times New Roman" w:cs="Times New Roman"/>
          <w:sz w:val="24"/>
          <w:szCs w:val="24"/>
        </w:rPr>
        <w:t>.</w:t>
      </w:r>
      <w:r w:rsidRPr="00E57E22" w:rsidR="00370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1A25ED">
        <w:rPr>
          <w:rFonts w:ascii="Times New Roman" w:hAnsi="Times New Roman" w:cs="Times New Roman"/>
          <w:sz w:val="24"/>
          <w:szCs w:val="24"/>
        </w:rPr>
        <w:t xml:space="preserve">Normal </w:t>
      </w:r>
      <w:r w:rsidRPr="00E57E22" w:rsidR="002B6D6B">
        <w:rPr>
          <w:rFonts w:ascii="Times New Roman" w:hAnsi="Times New Roman" w:cs="Times New Roman"/>
          <w:sz w:val="24"/>
          <w:szCs w:val="24"/>
        </w:rPr>
        <w:t xml:space="preserve">bowel sounds are active on all </w:t>
      </w:r>
      <w:r w:rsidRPr="00E57E22" w:rsidR="002B6D6B">
        <w:rPr>
          <w:rFonts w:ascii="Times New Roman" w:hAnsi="Times New Roman" w:cs="Times New Roman"/>
          <w:sz w:val="24"/>
          <w:szCs w:val="24"/>
        </w:rPr>
        <w:t>4</w:t>
      </w:r>
      <w:r w:rsidRPr="00E57E22" w:rsidR="002B6D6B">
        <w:rPr>
          <w:rFonts w:ascii="Times New Roman" w:hAnsi="Times New Roman" w:cs="Times New Roman"/>
          <w:sz w:val="24"/>
          <w:szCs w:val="24"/>
        </w:rPr>
        <w:t xml:space="preserve"> quadrants. Abdomen tympanic or masses</w:t>
      </w:r>
      <w:r w:rsidRPr="00E57E22" w:rsidR="006672EA">
        <w:rPr>
          <w:rFonts w:ascii="Times New Roman" w:hAnsi="Times New Roman" w:cs="Times New Roman"/>
          <w:sz w:val="24"/>
          <w:szCs w:val="24"/>
        </w:rPr>
        <w:t xml:space="preserve"> palpated.</w:t>
      </w:r>
    </w:p>
    <w:p w:rsidR="00B35C47" w:rsidRPr="00E57E22" w:rsidP="005823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Musculoskeletal:</w:t>
      </w:r>
      <w:r w:rsidRPr="00E57E22" w:rsidR="006E1D7F">
        <w:rPr>
          <w:rFonts w:ascii="Times New Roman" w:hAnsi="Times New Roman" w:cs="Times New Roman"/>
          <w:sz w:val="24"/>
          <w:szCs w:val="24"/>
        </w:rPr>
        <w:t xml:space="preserve"> ROM was good and no swelling on joints. </w:t>
      </w:r>
    </w:p>
    <w:p w:rsidR="00B35C47" w:rsidRPr="00E57E22" w:rsidP="005823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Extremities:</w:t>
      </w:r>
      <w:r w:rsidRPr="00E57E22" w:rsidR="001A25ED">
        <w:rPr>
          <w:rFonts w:ascii="Times New Roman" w:hAnsi="Times New Roman" w:cs="Times New Roman"/>
          <w:sz w:val="24"/>
          <w:szCs w:val="24"/>
        </w:rPr>
        <w:t xml:space="preserve"> Normal without clubbing, cyanosis, and edema. Palms and nails are normal. Ambulates without difficulty</w:t>
      </w:r>
    </w:p>
    <w:p w:rsidR="00B35C47" w:rsidRPr="00E57E22" w:rsidP="005823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 xml:space="preserve">Neurologic: </w:t>
      </w:r>
      <w:r w:rsidRPr="00E57E22" w:rsidR="00C56E4E">
        <w:rPr>
          <w:rFonts w:ascii="Times New Roman" w:hAnsi="Times New Roman" w:cs="Times New Roman"/>
          <w:sz w:val="24"/>
          <w:szCs w:val="24"/>
        </w:rPr>
        <w:t>Normal. No gross sensory or motor deficits.</w:t>
      </w:r>
    </w:p>
    <w:p w:rsidR="00B35C47" w:rsidRPr="00E57E22" w:rsidP="005823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Skin:</w:t>
      </w:r>
      <w:r w:rsidRPr="00E57E22" w:rsidR="00C56E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370134">
        <w:rPr>
          <w:rFonts w:ascii="Times New Roman" w:hAnsi="Times New Roman" w:cs="Times New Roman"/>
          <w:sz w:val="24"/>
          <w:szCs w:val="24"/>
        </w:rPr>
        <w:t>Coarse</w:t>
      </w:r>
      <w:r w:rsidRPr="00E57E22" w:rsidR="00370134">
        <w:rPr>
          <w:rFonts w:ascii="Times New Roman" w:hAnsi="Times New Roman" w:cs="Times New Roman"/>
          <w:sz w:val="24"/>
          <w:szCs w:val="24"/>
        </w:rPr>
        <w:t xml:space="preserve"> hair on the back chin and chest</w:t>
      </w:r>
      <w:r w:rsidRPr="00E57E22" w:rsidR="003701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57E22" w:rsidR="005744A0">
        <w:rPr>
          <w:rFonts w:ascii="Times New Roman" w:hAnsi="Times New Roman" w:cs="Times New Roman"/>
          <w:sz w:val="24"/>
          <w:szCs w:val="24"/>
        </w:rPr>
        <w:t>Oily and warm skin</w:t>
      </w:r>
      <w:r w:rsidRPr="00E57E22" w:rsidR="00370134">
        <w:rPr>
          <w:rFonts w:ascii="Times New Roman" w:hAnsi="Times New Roman" w:cs="Times New Roman"/>
          <w:sz w:val="24"/>
          <w:szCs w:val="24"/>
        </w:rPr>
        <w:t xml:space="preserve">. </w:t>
      </w:r>
      <w:r w:rsidRPr="00E57E22" w:rsidR="00595EF2">
        <w:rPr>
          <w:rFonts w:ascii="Times New Roman" w:hAnsi="Times New Roman" w:cs="Times New Roman"/>
          <w:sz w:val="24"/>
          <w:szCs w:val="24"/>
        </w:rPr>
        <w:t xml:space="preserve">Skin tags and acanthosis </w:t>
      </w:r>
      <w:r w:rsidRPr="00E57E22" w:rsidR="00595EF2">
        <w:rPr>
          <w:rFonts w:ascii="Times New Roman" w:hAnsi="Times New Roman" w:cs="Times New Roman"/>
          <w:sz w:val="24"/>
          <w:szCs w:val="24"/>
        </w:rPr>
        <w:t>nigricans</w:t>
      </w:r>
      <w:r w:rsidRPr="00E57E22" w:rsidR="00595EF2">
        <w:rPr>
          <w:rFonts w:ascii="Times New Roman" w:hAnsi="Times New Roman" w:cs="Times New Roman"/>
          <w:sz w:val="24"/>
          <w:szCs w:val="24"/>
        </w:rPr>
        <w:t xml:space="preserve"> were noted on the neck and armpits. </w:t>
      </w:r>
      <w:r w:rsidRPr="00E57E22" w:rsidR="002B6D6B">
        <w:rPr>
          <w:rFonts w:ascii="Times New Roman" w:hAnsi="Times New Roman" w:cs="Times New Roman"/>
          <w:sz w:val="24"/>
          <w:szCs w:val="24"/>
        </w:rPr>
        <w:t>No lesions, rashes, or nodules noted</w:t>
      </w:r>
    </w:p>
    <w:p w:rsidR="00CC4080" w:rsidRPr="00E57E22" w:rsidP="005823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Pelvic Exam:</w:t>
      </w:r>
      <w:r w:rsidRPr="00E57E22" w:rsidR="006E1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AE68AA">
        <w:rPr>
          <w:rFonts w:ascii="Times New Roman" w:hAnsi="Times New Roman" w:cs="Times New Roman"/>
          <w:sz w:val="24"/>
          <w:szCs w:val="24"/>
        </w:rPr>
        <w:t xml:space="preserve">Normal pubic hair distribution consistent with Tanner Stage 5. Normal external genitalia. Normal pelvic floor and intact perineum. Normal </w:t>
      </w:r>
      <w:r w:rsidRPr="00E57E22" w:rsidR="00BC6552">
        <w:rPr>
          <w:rFonts w:ascii="Times New Roman" w:hAnsi="Times New Roman" w:cs="Times New Roman"/>
          <w:sz w:val="24"/>
          <w:szCs w:val="24"/>
        </w:rPr>
        <w:t xml:space="preserve">Vaginal vault unremarkable. Vaginal irrigation </w:t>
      </w:r>
      <w:r w:rsidRPr="00E57E22" w:rsidR="00BC6552">
        <w:rPr>
          <w:rFonts w:ascii="Times New Roman" w:hAnsi="Times New Roman" w:cs="Times New Roman"/>
          <w:sz w:val="24"/>
          <w:szCs w:val="24"/>
        </w:rPr>
        <w:t>was conducted</w:t>
      </w:r>
      <w:r w:rsidRPr="00E57E22" w:rsidR="00BC65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080" w:rsidRPr="00E57E22" w:rsidP="005823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GU - Female:</w:t>
      </w:r>
      <w:r w:rsidRPr="00E57E22" w:rsidR="00607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652E4F">
        <w:rPr>
          <w:rFonts w:ascii="Times New Roman" w:hAnsi="Times New Roman" w:cs="Times New Roman"/>
          <w:sz w:val="24"/>
          <w:szCs w:val="24"/>
        </w:rPr>
        <w:t>Pink vagina</w:t>
      </w:r>
      <w:r w:rsidRPr="00E57E22" w:rsidR="005F5635">
        <w:rPr>
          <w:rFonts w:ascii="Times New Roman" w:hAnsi="Times New Roman" w:cs="Times New Roman"/>
          <w:sz w:val="24"/>
          <w:szCs w:val="24"/>
        </w:rPr>
        <w:t>.</w:t>
      </w:r>
      <w:r w:rsidRPr="00E57E22" w:rsidR="005F5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562A44">
        <w:rPr>
          <w:rFonts w:ascii="Times New Roman" w:hAnsi="Times New Roman" w:cs="Times New Roman"/>
          <w:sz w:val="24"/>
          <w:szCs w:val="24"/>
        </w:rPr>
        <w:t xml:space="preserve">Normal and non-tender </w:t>
      </w:r>
      <w:r w:rsidRPr="00E57E22" w:rsidR="00607FEB">
        <w:rPr>
          <w:rFonts w:ascii="Times New Roman" w:hAnsi="Times New Roman" w:cs="Times New Roman"/>
          <w:sz w:val="24"/>
          <w:szCs w:val="24"/>
        </w:rPr>
        <w:t>bladder</w:t>
      </w:r>
      <w:r w:rsidRPr="00E57E22" w:rsidR="00562A44">
        <w:rPr>
          <w:rFonts w:ascii="Times New Roman" w:hAnsi="Times New Roman" w:cs="Times New Roman"/>
          <w:sz w:val="24"/>
          <w:szCs w:val="24"/>
        </w:rPr>
        <w:t xml:space="preserve"> and no distention noted</w:t>
      </w:r>
      <w:r w:rsidRPr="00E57E22" w:rsidR="00607FEB">
        <w:rPr>
          <w:rFonts w:ascii="Times New Roman" w:hAnsi="Times New Roman" w:cs="Times New Roman"/>
          <w:sz w:val="24"/>
          <w:szCs w:val="24"/>
        </w:rPr>
        <w:t xml:space="preserve">. </w:t>
      </w:r>
      <w:r w:rsidRPr="00E57E22" w:rsidR="00AE68AA">
        <w:rPr>
          <w:rFonts w:ascii="Times New Roman" w:hAnsi="Times New Roman" w:cs="Times New Roman"/>
          <w:sz w:val="24"/>
          <w:szCs w:val="24"/>
        </w:rPr>
        <w:t xml:space="preserve">Normal urethra. </w:t>
      </w:r>
      <w:r w:rsidRPr="00E57E22" w:rsidR="005F5635">
        <w:rPr>
          <w:rFonts w:ascii="Times New Roman" w:hAnsi="Times New Roman" w:cs="Times New Roman"/>
          <w:sz w:val="24"/>
          <w:szCs w:val="24"/>
        </w:rPr>
        <w:t xml:space="preserve">Cervix </w:t>
      </w:r>
      <w:r w:rsidRPr="00E57E22" w:rsidR="00607FEB">
        <w:rPr>
          <w:rFonts w:ascii="Times New Roman" w:hAnsi="Times New Roman" w:cs="Times New Roman"/>
          <w:sz w:val="24"/>
          <w:szCs w:val="24"/>
        </w:rPr>
        <w:t>closed</w:t>
      </w:r>
      <w:r w:rsidRPr="00E57E22" w:rsidR="00B710F3">
        <w:rPr>
          <w:rFonts w:ascii="Times New Roman" w:hAnsi="Times New Roman" w:cs="Times New Roman"/>
          <w:sz w:val="24"/>
          <w:szCs w:val="24"/>
        </w:rPr>
        <w:t>,</w:t>
      </w:r>
      <w:r w:rsidRPr="00E57E22" w:rsidR="00607FEB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B710F3">
        <w:rPr>
          <w:rFonts w:ascii="Times New Roman" w:hAnsi="Times New Roman" w:cs="Times New Roman"/>
          <w:sz w:val="24"/>
          <w:szCs w:val="24"/>
        </w:rPr>
        <w:t>non-tender and no discharge noted. The</w:t>
      </w:r>
      <w:r w:rsidRPr="00E57E22" w:rsidR="00BC6552">
        <w:rPr>
          <w:rFonts w:ascii="Times New Roman" w:hAnsi="Times New Roman" w:cs="Times New Roman"/>
          <w:sz w:val="24"/>
          <w:szCs w:val="24"/>
        </w:rPr>
        <w:t xml:space="preserve"> normal</w:t>
      </w:r>
      <w:r w:rsidRPr="00E57E22" w:rsidR="00B710F3">
        <w:rPr>
          <w:rFonts w:ascii="Times New Roman" w:hAnsi="Times New Roman" w:cs="Times New Roman"/>
          <w:sz w:val="24"/>
          <w:szCs w:val="24"/>
        </w:rPr>
        <w:t xml:space="preserve"> uterus</w:t>
      </w:r>
      <w:r w:rsidRPr="00E57E22" w:rsidR="00BC6552">
        <w:rPr>
          <w:rFonts w:ascii="Times New Roman" w:hAnsi="Times New Roman" w:cs="Times New Roman"/>
          <w:sz w:val="24"/>
          <w:szCs w:val="24"/>
        </w:rPr>
        <w:t xml:space="preserve"> position and shape</w:t>
      </w:r>
      <w:r w:rsidRPr="00E57E22" w:rsidR="00B710F3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BC6552">
        <w:rPr>
          <w:rFonts w:ascii="Times New Roman" w:hAnsi="Times New Roman" w:cs="Times New Roman"/>
          <w:sz w:val="24"/>
          <w:szCs w:val="24"/>
        </w:rPr>
        <w:t xml:space="preserve">that is </w:t>
      </w:r>
      <w:r w:rsidRPr="00E57E22" w:rsidR="00562A44">
        <w:rPr>
          <w:rFonts w:ascii="Times New Roman" w:hAnsi="Times New Roman" w:cs="Times New Roman"/>
          <w:sz w:val="24"/>
          <w:szCs w:val="24"/>
        </w:rPr>
        <w:t>firm, smooth,</w:t>
      </w:r>
      <w:r w:rsidRPr="00E57E22" w:rsidR="006A416F">
        <w:rPr>
          <w:rFonts w:ascii="Times New Roman" w:hAnsi="Times New Roman" w:cs="Times New Roman"/>
          <w:sz w:val="24"/>
          <w:szCs w:val="24"/>
        </w:rPr>
        <w:t xml:space="preserve"> and regular, and no prolapse</w:t>
      </w:r>
      <w:r w:rsidRPr="00E57E22" w:rsidR="00B710F3">
        <w:rPr>
          <w:rFonts w:ascii="Times New Roman" w:hAnsi="Times New Roman" w:cs="Times New Roman"/>
          <w:sz w:val="24"/>
          <w:szCs w:val="24"/>
        </w:rPr>
        <w:t xml:space="preserve">. The adnexa was </w:t>
      </w:r>
      <w:r w:rsidRPr="00E57E22" w:rsidR="00AE68AA">
        <w:rPr>
          <w:rFonts w:ascii="Times New Roman" w:hAnsi="Times New Roman" w:cs="Times New Roman"/>
          <w:sz w:val="24"/>
          <w:szCs w:val="24"/>
        </w:rPr>
        <w:t xml:space="preserve">normal. </w:t>
      </w:r>
    </w:p>
    <w:p w:rsidR="00CC4080" w:rsidRPr="00E57E22" w:rsidP="005823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Rectal:</w:t>
      </w:r>
      <w:r w:rsidRPr="00E57E22" w:rsidR="00AF1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E22" w:rsidR="00AF11CF">
        <w:rPr>
          <w:rFonts w:ascii="Times New Roman" w:hAnsi="Times New Roman" w:cs="Times New Roman"/>
          <w:sz w:val="24"/>
          <w:szCs w:val="24"/>
        </w:rPr>
        <w:t xml:space="preserve">Deferred </w:t>
      </w:r>
    </w:p>
    <w:p w:rsidR="00CF3AA2" w:rsidRPr="00E57E22" w:rsidP="00D6516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Laboratory and Diagnostic Tests</w:t>
      </w:r>
    </w:p>
    <w:p w:rsidR="005F5635" w:rsidRPr="00E57E22" w:rsidP="00582324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 xml:space="preserve">Pregnancy test – Negative </w:t>
      </w:r>
    </w:p>
    <w:p w:rsidR="007A091E" w:rsidRPr="00E57E22" w:rsidP="00582324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>Cholesterol levels</w:t>
      </w:r>
      <w:r w:rsidRPr="00E57E22" w:rsidR="00C4024F">
        <w:rPr>
          <w:rFonts w:ascii="Times New Roman" w:hAnsi="Times New Roman" w:cs="Times New Roman"/>
          <w:sz w:val="24"/>
          <w:szCs w:val="24"/>
        </w:rPr>
        <w:t>; LDL &amp;</w:t>
      </w:r>
      <w:r w:rsidRPr="00E57E22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C4024F">
        <w:rPr>
          <w:rFonts w:ascii="Times New Roman" w:hAnsi="Times New Roman" w:cs="Times New Roman"/>
          <w:sz w:val="24"/>
          <w:szCs w:val="24"/>
        </w:rPr>
        <w:t>nonHDL</w:t>
      </w:r>
      <w:r w:rsidRPr="00E57E22" w:rsidR="00C4024F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C50EA2">
        <w:rPr>
          <w:rFonts w:ascii="Times New Roman" w:hAnsi="Times New Roman" w:cs="Times New Roman"/>
          <w:sz w:val="24"/>
          <w:szCs w:val="24"/>
        </w:rPr>
        <w:t>-</w:t>
      </w:r>
      <w:r w:rsidRPr="00E57E22" w:rsidR="00C4024F">
        <w:rPr>
          <w:rFonts w:ascii="Times New Roman" w:hAnsi="Times New Roman" w:cs="Times New Roman"/>
          <w:sz w:val="24"/>
          <w:szCs w:val="24"/>
        </w:rPr>
        <w:t>12 mg/</w:t>
      </w:r>
      <w:r w:rsidRPr="00E57E22" w:rsidR="00C4024F">
        <w:rPr>
          <w:rFonts w:ascii="Times New Roman" w:hAnsi="Times New Roman" w:cs="Times New Roman"/>
          <w:sz w:val="24"/>
          <w:szCs w:val="24"/>
        </w:rPr>
        <w:t>dL</w:t>
      </w:r>
      <w:r w:rsidRPr="00E57E22" w:rsidR="00C4024F">
        <w:rPr>
          <w:rFonts w:ascii="Times New Roman" w:hAnsi="Times New Roman" w:cs="Times New Roman"/>
          <w:sz w:val="24"/>
          <w:szCs w:val="24"/>
        </w:rPr>
        <w:t xml:space="preserve"> and</w:t>
      </w:r>
      <w:r w:rsidRPr="00E57E22" w:rsidR="00C50EA2">
        <w:rPr>
          <w:rFonts w:ascii="Times New Roman" w:hAnsi="Times New Roman" w:cs="Times New Roman"/>
          <w:sz w:val="24"/>
          <w:szCs w:val="24"/>
        </w:rPr>
        <w:t xml:space="preserve"> 19 mg/</w:t>
      </w:r>
      <w:r w:rsidRPr="00E57E22" w:rsidR="00C50EA2">
        <w:rPr>
          <w:rFonts w:ascii="Times New Roman" w:hAnsi="Times New Roman" w:cs="Times New Roman"/>
          <w:sz w:val="24"/>
          <w:szCs w:val="24"/>
        </w:rPr>
        <w:t>dL</w:t>
      </w:r>
      <w:r w:rsidRPr="00E57E22" w:rsidR="00C50EA2">
        <w:rPr>
          <w:rFonts w:ascii="Times New Roman" w:hAnsi="Times New Roman" w:cs="Times New Roman"/>
          <w:sz w:val="24"/>
          <w:szCs w:val="24"/>
        </w:rPr>
        <w:t xml:space="preserve"> respectively. (Elevated) </w:t>
      </w:r>
    </w:p>
    <w:p w:rsidR="00AB37DF" w:rsidRPr="00E57E22" w:rsidP="00582324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 xml:space="preserve">Luteinizing hormone concentration - </w:t>
      </w:r>
      <w:r w:rsidRPr="00E57E22" w:rsidR="006A5467">
        <w:rPr>
          <w:rFonts w:ascii="Times New Roman" w:hAnsi="Times New Roman" w:cs="Times New Roman"/>
          <w:sz w:val="24"/>
          <w:szCs w:val="24"/>
        </w:rPr>
        <w:t>1.018</w:t>
      </w:r>
      <w:r w:rsidRPr="00E57E22" w:rsidR="006A5467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6A5467">
        <w:rPr>
          <w:rFonts w:ascii="Times New Roman" w:hAnsi="Times New Roman" w:cs="Times New Roman"/>
          <w:sz w:val="24"/>
          <w:szCs w:val="24"/>
        </w:rPr>
        <w:t>µIU/</w:t>
      </w:r>
      <w:r w:rsidRPr="00E57E22" w:rsidR="006A5467">
        <w:rPr>
          <w:rFonts w:ascii="Times New Roman" w:hAnsi="Times New Roman" w:cs="Times New Roman"/>
          <w:sz w:val="24"/>
          <w:szCs w:val="24"/>
        </w:rPr>
        <w:t>mL</w:t>
      </w:r>
      <w:r w:rsidRPr="00E57E22" w:rsidR="00EF721E">
        <w:rPr>
          <w:rFonts w:ascii="Times New Roman" w:hAnsi="Times New Roman" w:cs="Times New Roman"/>
          <w:sz w:val="24"/>
          <w:szCs w:val="24"/>
        </w:rPr>
        <w:t>.</w:t>
      </w:r>
      <w:r w:rsidRPr="00E57E22" w:rsidR="00EF721E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C50EA2">
        <w:rPr>
          <w:rFonts w:ascii="Times New Roman" w:hAnsi="Times New Roman" w:cs="Times New Roman"/>
          <w:sz w:val="24"/>
          <w:szCs w:val="24"/>
        </w:rPr>
        <w:t>(</w:t>
      </w:r>
      <w:r w:rsidRPr="00E57E22" w:rsidR="00EF721E">
        <w:rPr>
          <w:rFonts w:ascii="Times New Roman" w:hAnsi="Times New Roman" w:cs="Times New Roman"/>
          <w:sz w:val="24"/>
          <w:szCs w:val="24"/>
        </w:rPr>
        <w:t>Normal</w:t>
      </w:r>
      <w:r w:rsidRPr="00E57E22" w:rsidR="00C50EA2">
        <w:rPr>
          <w:rFonts w:ascii="Times New Roman" w:hAnsi="Times New Roman" w:cs="Times New Roman"/>
          <w:sz w:val="24"/>
          <w:szCs w:val="24"/>
        </w:rPr>
        <w:t>)</w:t>
      </w:r>
    </w:p>
    <w:p w:rsidR="00B62B42" w:rsidRPr="00E57E22" w:rsidP="00582324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>Follicle-stimulating hormone (FSH)</w:t>
      </w:r>
      <w:r w:rsidRPr="00E57E22" w:rsidR="000E1813">
        <w:rPr>
          <w:rFonts w:ascii="Times New Roman" w:hAnsi="Times New Roman" w:cs="Times New Roman"/>
          <w:sz w:val="24"/>
          <w:szCs w:val="24"/>
        </w:rPr>
        <w:t xml:space="preserve"> test </w:t>
      </w:r>
      <w:r w:rsidRPr="00E57E22" w:rsidR="006D5E1A">
        <w:rPr>
          <w:rFonts w:ascii="Times New Roman" w:hAnsi="Times New Roman" w:cs="Times New Roman"/>
          <w:sz w:val="24"/>
          <w:szCs w:val="24"/>
        </w:rPr>
        <w:t>–</w:t>
      </w:r>
      <w:r w:rsidRPr="00E57E22" w:rsidR="000E1813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EF721E">
        <w:rPr>
          <w:rFonts w:ascii="Times New Roman" w:hAnsi="Times New Roman" w:cs="Times New Roman"/>
          <w:sz w:val="24"/>
          <w:szCs w:val="24"/>
        </w:rPr>
        <w:t xml:space="preserve">6 </w:t>
      </w:r>
      <w:r w:rsidRPr="00E57E22" w:rsidR="00EF721E">
        <w:rPr>
          <w:rFonts w:ascii="Times New Roman" w:hAnsi="Times New Roman" w:cs="Times New Roman"/>
          <w:sz w:val="24"/>
          <w:szCs w:val="24"/>
        </w:rPr>
        <w:t>mlU</w:t>
      </w:r>
      <w:r w:rsidRPr="00E57E22" w:rsidR="00EF721E">
        <w:rPr>
          <w:rFonts w:ascii="Times New Roman" w:hAnsi="Times New Roman" w:cs="Times New Roman"/>
          <w:sz w:val="24"/>
          <w:szCs w:val="24"/>
        </w:rPr>
        <w:t xml:space="preserve">/ml </w:t>
      </w:r>
      <w:r w:rsidRPr="00E57E22" w:rsidR="00C50EA2">
        <w:rPr>
          <w:rFonts w:ascii="Times New Roman" w:hAnsi="Times New Roman" w:cs="Times New Roman"/>
          <w:sz w:val="24"/>
          <w:szCs w:val="24"/>
        </w:rPr>
        <w:t>(</w:t>
      </w:r>
      <w:r w:rsidRPr="00E57E22" w:rsidR="00EF721E">
        <w:rPr>
          <w:rFonts w:ascii="Times New Roman" w:hAnsi="Times New Roman" w:cs="Times New Roman"/>
          <w:sz w:val="24"/>
          <w:szCs w:val="24"/>
        </w:rPr>
        <w:t>normal range</w:t>
      </w:r>
      <w:r w:rsidRPr="00E57E22" w:rsidR="00C50EA2">
        <w:rPr>
          <w:rFonts w:ascii="Times New Roman" w:hAnsi="Times New Roman" w:cs="Times New Roman"/>
          <w:sz w:val="24"/>
          <w:szCs w:val="24"/>
        </w:rPr>
        <w:t>)</w:t>
      </w:r>
    </w:p>
    <w:p w:rsidR="00AB37DF" w:rsidRPr="00E57E22" w:rsidP="00582324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 xml:space="preserve">Thyroid-stimulating hormone (TSH) – </w:t>
      </w:r>
      <w:r w:rsidRPr="00E57E22" w:rsidR="007A091E">
        <w:rPr>
          <w:rFonts w:ascii="Times New Roman" w:hAnsi="Times New Roman" w:cs="Times New Roman"/>
          <w:sz w:val="24"/>
          <w:szCs w:val="24"/>
        </w:rPr>
        <w:t xml:space="preserve">3.8 </w:t>
      </w:r>
      <w:r w:rsidRPr="00E57E22" w:rsidR="007A091E">
        <w:rPr>
          <w:rFonts w:ascii="Times New Roman" w:hAnsi="Times New Roman" w:cs="Times New Roman"/>
          <w:sz w:val="24"/>
          <w:szCs w:val="24"/>
        </w:rPr>
        <w:t>uIU</w:t>
      </w:r>
      <w:r w:rsidRPr="00E57E22" w:rsidR="007A091E">
        <w:rPr>
          <w:rFonts w:ascii="Times New Roman" w:hAnsi="Times New Roman" w:cs="Times New Roman"/>
          <w:sz w:val="24"/>
          <w:szCs w:val="24"/>
        </w:rPr>
        <w:t>/ml Normal rules out thyroid issues.</w:t>
      </w:r>
    </w:p>
    <w:p w:rsidR="006D5E1A" w:rsidRPr="00E57E22" w:rsidP="00582324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 xml:space="preserve">Prolactin Test – </w:t>
      </w:r>
      <w:r w:rsidRPr="00E57E22" w:rsidR="006A1173">
        <w:rPr>
          <w:rFonts w:ascii="Times New Roman" w:hAnsi="Times New Roman" w:cs="Times New Roman"/>
          <w:sz w:val="24"/>
          <w:szCs w:val="24"/>
        </w:rPr>
        <w:t xml:space="preserve">5 ng/mL </w:t>
      </w:r>
      <w:r w:rsidRPr="00E57E22" w:rsidR="00C50EA2">
        <w:rPr>
          <w:rFonts w:ascii="Times New Roman" w:hAnsi="Times New Roman" w:cs="Times New Roman"/>
          <w:sz w:val="24"/>
          <w:szCs w:val="24"/>
        </w:rPr>
        <w:t>(</w:t>
      </w:r>
      <w:r w:rsidRPr="00E57E22" w:rsidR="006A1173">
        <w:rPr>
          <w:rFonts w:ascii="Times New Roman" w:hAnsi="Times New Roman" w:cs="Times New Roman"/>
          <w:sz w:val="24"/>
          <w:szCs w:val="24"/>
        </w:rPr>
        <w:t>N</w:t>
      </w:r>
      <w:r w:rsidRPr="00E57E22" w:rsidR="0037311F">
        <w:rPr>
          <w:rFonts w:ascii="Times New Roman" w:hAnsi="Times New Roman" w:cs="Times New Roman"/>
          <w:sz w:val="24"/>
          <w:szCs w:val="24"/>
        </w:rPr>
        <w:t>ormal</w:t>
      </w:r>
      <w:r w:rsidRPr="00E57E22" w:rsidR="00C50EA2">
        <w:rPr>
          <w:rFonts w:ascii="Times New Roman" w:hAnsi="Times New Roman" w:cs="Times New Roman"/>
          <w:sz w:val="24"/>
          <w:szCs w:val="24"/>
        </w:rPr>
        <w:t>)</w:t>
      </w:r>
    </w:p>
    <w:p w:rsidR="006D5E1A" w:rsidRPr="00E57E22" w:rsidP="00582324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 xml:space="preserve">Glucose tolerance and insulin levels - </w:t>
      </w:r>
    </w:p>
    <w:p w:rsidR="00F505EE" w:rsidRPr="00E57E22" w:rsidP="00582324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>D</w:t>
      </w:r>
      <w:r w:rsidRPr="00E57E22">
        <w:rPr>
          <w:rFonts w:ascii="Times New Roman" w:hAnsi="Times New Roman" w:cs="Times New Roman"/>
          <w:sz w:val="24"/>
          <w:szCs w:val="24"/>
        </w:rPr>
        <w:t>ehydroepiandrosterone</w:t>
      </w:r>
      <w:r w:rsidRPr="00E57E22">
        <w:rPr>
          <w:rFonts w:ascii="Times New Roman" w:hAnsi="Times New Roman" w:cs="Times New Roman"/>
          <w:sz w:val="24"/>
          <w:szCs w:val="24"/>
        </w:rPr>
        <w:t xml:space="preserve"> (DHEA) test - </w:t>
      </w:r>
      <w:r w:rsidRPr="00E57E22" w:rsidR="00773BAA">
        <w:rPr>
          <w:rFonts w:ascii="Times New Roman" w:hAnsi="Times New Roman" w:cs="Times New Roman"/>
          <w:sz w:val="24"/>
          <w:szCs w:val="24"/>
        </w:rPr>
        <w:t>700 ng per mL (Abnorma</w:t>
      </w:r>
      <w:r w:rsidRPr="00E57E22">
        <w:rPr>
          <w:rFonts w:ascii="Times New Roman" w:hAnsi="Times New Roman" w:cs="Times New Roman"/>
          <w:sz w:val="24"/>
          <w:szCs w:val="24"/>
        </w:rPr>
        <w:t>l)</w:t>
      </w:r>
    </w:p>
    <w:p w:rsidR="000E1813" w:rsidRPr="00E57E22" w:rsidP="00582324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 xml:space="preserve">Testosterone </w:t>
      </w:r>
      <w:r w:rsidRPr="00E57E22" w:rsidR="00DD33E6">
        <w:rPr>
          <w:rFonts w:ascii="Times New Roman" w:hAnsi="Times New Roman" w:cs="Times New Roman"/>
          <w:sz w:val="24"/>
          <w:szCs w:val="24"/>
        </w:rPr>
        <w:t xml:space="preserve">and free testosterones </w:t>
      </w:r>
      <w:r w:rsidRPr="00E57E22">
        <w:rPr>
          <w:rFonts w:ascii="Times New Roman" w:hAnsi="Times New Roman" w:cs="Times New Roman"/>
          <w:sz w:val="24"/>
          <w:szCs w:val="24"/>
        </w:rPr>
        <w:t xml:space="preserve">blood test – </w:t>
      </w:r>
      <w:r w:rsidRPr="00E57E22" w:rsidR="00F505EE">
        <w:rPr>
          <w:rFonts w:ascii="Times New Roman" w:hAnsi="Times New Roman" w:cs="Times New Roman"/>
          <w:sz w:val="24"/>
          <w:szCs w:val="24"/>
        </w:rPr>
        <w:t xml:space="preserve">96 ng/dl </w:t>
      </w:r>
      <w:r w:rsidRPr="00E57E22" w:rsidR="006A1173">
        <w:rPr>
          <w:rFonts w:ascii="Times New Roman" w:hAnsi="Times New Roman" w:cs="Times New Roman"/>
          <w:sz w:val="24"/>
          <w:szCs w:val="24"/>
        </w:rPr>
        <w:t xml:space="preserve">&amp; </w:t>
      </w:r>
      <w:r w:rsidRPr="00E57E22" w:rsidR="006A5467">
        <w:rPr>
          <w:rFonts w:ascii="Times New Roman" w:hAnsi="Times New Roman" w:cs="Times New Roman"/>
          <w:sz w:val="24"/>
          <w:szCs w:val="24"/>
        </w:rPr>
        <w:t>8.1</w:t>
      </w:r>
      <w:r w:rsidRPr="00E57E22" w:rsidR="00DD33E6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6A5467">
        <w:rPr>
          <w:rFonts w:ascii="Times New Roman" w:hAnsi="Times New Roman" w:cs="Times New Roman"/>
          <w:sz w:val="24"/>
          <w:szCs w:val="24"/>
        </w:rPr>
        <w:t>pg</w:t>
      </w:r>
      <w:r w:rsidRPr="00E57E22" w:rsidR="006A5467">
        <w:rPr>
          <w:rFonts w:ascii="Times New Roman" w:hAnsi="Times New Roman" w:cs="Times New Roman"/>
          <w:sz w:val="24"/>
          <w:szCs w:val="24"/>
        </w:rPr>
        <w:t>/mL</w:t>
      </w:r>
      <w:r w:rsidRPr="00E57E22" w:rsidR="006A1173">
        <w:rPr>
          <w:rFonts w:ascii="Times New Roman" w:hAnsi="Times New Roman" w:cs="Times New Roman"/>
          <w:sz w:val="24"/>
          <w:szCs w:val="24"/>
        </w:rPr>
        <w:t xml:space="preserve"> respectively</w:t>
      </w:r>
      <w:r w:rsidRPr="00E57E22" w:rsidR="00DD33E6">
        <w:rPr>
          <w:rFonts w:ascii="Times New Roman" w:hAnsi="Times New Roman" w:cs="Times New Roman"/>
          <w:sz w:val="24"/>
          <w:szCs w:val="24"/>
        </w:rPr>
        <w:t xml:space="preserve"> (Elevated)</w:t>
      </w:r>
    </w:p>
    <w:p w:rsidR="000E1813" w:rsidRPr="00E57E22" w:rsidP="00582324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 xml:space="preserve">17-Hydroxyprogesterone </w:t>
      </w:r>
      <w:r w:rsidRPr="00E57E22" w:rsidR="006D5E1A">
        <w:rPr>
          <w:rFonts w:ascii="Times New Roman" w:hAnsi="Times New Roman" w:cs="Times New Roman"/>
          <w:sz w:val="24"/>
          <w:szCs w:val="24"/>
        </w:rPr>
        <w:t xml:space="preserve">(17-OHP) </w:t>
      </w:r>
      <w:r w:rsidRPr="00E57E22">
        <w:rPr>
          <w:rFonts w:ascii="Times New Roman" w:hAnsi="Times New Roman" w:cs="Times New Roman"/>
          <w:sz w:val="24"/>
          <w:szCs w:val="24"/>
        </w:rPr>
        <w:t>Test</w:t>
      </w:r>
      <w:r w:rsidRPr="00E57E22" w:rsidR="006D5E1A">
        <w:rPr>
          <w:rFonts w:ascii="Times New Roman" w:hAnsi="Times New Roman" w:cs="Times New Roman"/>
          <w:sz w:val="24"/>
          <w:szCs w:val="24"/>
        </w:rPr>
        <w:t xml:space="preserve"> – </w:t>
      </w:r>
      <w:r w:rsidRPr="00E57E22" w:rsidR="00483C83">
        <w:rPr>
          <w:rFonts w:ascii="Times New Roman" w:hAnsi="Times New Roman" w:cs="Times New Roman"/>
          <w:sz w:val="24"/>
          <w:szCs w:val="24"/>
        </w:rPr>
        <w:t>0.56 ng/ml</w:t>
      </w:r>
    </w:p>
    <w:p w:rsidR="006D5E1A" w:rsidRPr="00E57E22" w:rsidP="00582324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 xml:space="preserve">Sonogram or vaginal ultrasound </w:t>
      </w:r>
      <w:r w:rsidRPr="00E57E22" w:rsidR="0037311F">
        <w:rPr>
          <w:rFonts w:ascii="Times New Roman" w:hAnsi="Times New Roman" w:cs="Times New Roman"/>
          <w:sz w:val="24"/>
          <w:szCs w:val="24"/>
        </w:rPr>
        <w:t>- +</w:t>
      </w:r>
      <w:r w:rsidRPr="00E57E22" w:rsidR="0037311F">
        <w:rPr>
          <w:rFonts w:ascii="Times New Roman" w:hAnsi="Times New Roman" w:cs="Times New Roman"/>
          <w:sz w:val="24"/>
          <w:szCs w:val="24"/>
        </w:rPr>
        <w:t>Ve</w:t>
      </w:r>
      <w:r w:rsidRPr="00E57E22" w:rsidR="0037311F">
        <w:rPr>
          <w:rFonts w:ascii="Times New Roman" w:hAnsi="Times New Roman" w:cs="Times New Roman"/>
          <w:sz w:val="24"/>
          <w:szCs w:val="24"/>
        </w:rPr>
        <w:t xml:space="preserve"> thick endometrium lining and copious cysts. </w:t>
      </w:r>
    </w:p>
    <w:p w:rsidR="00C63727" w:rsidRPr="00E57E22" w:rsidP="0058232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Differential Diagnosis</w:t>
      </w:r>
    </w:p>
    <w:p w:rsidR="00E02405" w:rsidRPr="00E57E22" w:rsidP="005823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 xml:space="preserve">Primary </w:t>
      </w:r>
      <w:r w:rsidRPr="00E57E22" w:rsidR="003D34C4">
        <w:rPr>
          <w:rFonts w:ascii="Times New Roman" w:hAnsi="Times New Roman" w:cs="Times New Roman"/>
          <w:b/>
          <w:sz w:val="24"/>
          <w:szCs w:val="24"/>
        </w:rPr>
        <w:t xml:space="preserve">Diagnosis </w:t>
      </w:r>
      <w:r w:rsidRPr="00E57E22" w:rsidR="00A53B2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57E22">
        <w:rPr>
          <w:rFonts w:ascii="Times New Roman" w:hAnsi="Times New Roman" w:cs="Times New Roman"/>
          <w:b/>
          <w:sz w:val="24"/>
          <w:szCs w:val="24"/>
        </w:rPr>
        <w:t>E28.2: Polycystic Ovaries</w:t>
      </w:r>
    </w:p>
    <w:p w:rsidR="000C7911" w:rsidRPr="00E57E22" w:rsidP="005823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 xml:space="preserve">Also known </w:t>
      </w:r>
      <w:r w:rsidRPr="00E57E22" w:rsidR="00A53B27">
        <w:rPr>
          <w:rFonts w:ascii="Times New Roman" w:hAnsi="Times New Roman" w:cs="Times New Roman"/>
          <w:sz w:val="24"/>
          <w:szCs w:val="24"/>
        </w:rPr>
        <w:t>as</w:t>
      </w:r>
      <w:r w:rsidRPr="00E57E22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A53B27">
        <w:rPr>
          <w:rFonts w:ascii="Times New Roman" w:hAnsi="Times New Roman" w:cs="Times New Roman"/>
          <w:sz w:val="24"/>
          <w:szCs w:val="24"/>
        </w:rPr>
        <w:t>polycystic</w:t>
      </w:r>
      <w:r w:rsidRPr="00E57E22" w:rsidR="003507EB">
        <w:rPr>
          <w:rFonts w:ascii="Times New Roman" w:hAnsi="Times New Roman" w:cs="Times New Roman"/>
          <w:sz w:val="24"/>
          <w:szCs w:val="24"/>
        </w:rPr>
        <w:t xml:space="preserve"> ovary syndrome (PCOS) is a common disorder in females of reproductive age affecting approximately 5.69% grounded on the level of obesity. PCOS </w:t>
      </w:r>
      <w:r w:rsidRPr="00E57E22" w:rsidR="003507EB">
        <w:rPr>
          <w:rFonts w:ascii="Times New Roman" w:hAnsi="Times New Roman" w:cs="Times New Roman"/>
          <w:sz w:val="24"/>
          <w:szCs w:val="24"/>
        </w:rPr>
        <w:t>is characterized</w:t>
      </w:r>
      <w:r w:rsidRPr="00E57E22" w:rsidR="003507EB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A53B27">
        <w:rPr>
          <w:rFonts w:ascii="Times New Roman" w:hAnsi="Times New Roman" w:cs="Times New Roman"/>
          <w:sz w:val="24"/>
          <w:szCs w:val="24"/>
        </w:rPr>
        <w:t>by abnormal ovulation</w:t>
      </w:r>
      <w:r w:rsidRPr="00E57E22" w:rsidR="00901EF5">
        <w:rPr>
          <w:rFonts w:ascii="Times New Roman" w:hAnsi="Times New Roman" w:cs="Times New Roman"/>
          <w:sz w:val="24"/>
          <w:szCs w:val="24"/>
        </w:rPr>
        <w:t xml:space="preserve">, increased cancer risk, </w:t>
      </w:r>
      <w:r w:rsidRPr="00E57E22" w:rsidR="00901EF5">
        <w:rPr>
          <w:rFonts w:ascii="Times New Roman" w:hAnsi="Times New Roman" w:cs="Times New Roman"/>
          <w:sz w:val="24"/>
          <w:szCs w:val="24"/>
        </w:rPr>
        <w:t>hyperandrogenism</w:t>
      </w:r>
      <w:r w:rsidRPr="00E57E22" w:rsidR="00901EF5">
        <w:rPr>
          <w:rFonts w:ascii="Times New Roman" w:hAnsi="Times New Roman" w:cs="Times New Roman"/>
          <w:sz w:val="24"/>
          <w:szCs w:val="24"/>
        </w:rPr>
        <w:t>, and obesity (</w:t>
      </w:r>
      <w:r w:rsidRPr="00E57E22">
        <w:rPr>
          <w:rFonts w:ascii="Times New Roman" w:hAnsi="Times New Roman" w:cs="Times New Roman"/>
          <w:sz w:val="24"/>
          <w:szCs w:val="24"/>
        </w:rPr>
        <w:t>Ebersole</w:t>
      </w:r>
      <w:r w:rsidRPr="00E57E22">
        <w:rPr>
          <w:rFonts w:ascii="Times New Roman" w:hAnsi="Times New Roman" w:cs="Times New Roman"/>
          <w:sz w:val="24"/>
          <w:szCs w:val="24"/>
        </w:rPr>
        <w:t xml:space="preserve"> &amp; Bonny, 2020</w:t>
      </w:r>
      <w:r w:rsidRPr="00E57E22" w:rsidR="00901EF5">
        <w:rPr>
          <w:rFonts w:ascii="Times New Roman" w:hAnsi="Times New Roman" w:cs="Times New Roman"/>
          <w:sz w:val="24"/>
          <w:szCs w:val="24"/>
        </w:rPr>
        <w:t>). The diagnosis of PCOS adheres to the National Institutes of Health (NIH) criteria</w:t>
      </w:r>
      <w:r w:rsidRPr="00E57E22" w:rsidR="00A03C40">
        <w:rPr>
          <w:rFonts w:ascii="Times New Roman" w:hAnsi="Times New Roman" w:cs="Times New Roman"/>
          <w:sz w:val="24"/>
          <w:szCs w:val="24"/>
        </w:rPr>
        <w:t xml:space="preserve"> requiring a patient to present clinical or biochemical </w:t>
      </w:r>
      <w:r w:rsidRPr="00E57E22" w:rsidR="00A03C40">
        <w:rPr>
          <w:rFonts w:ascii="Times New Roman" w:hAnsi="Times New Roman" w:cs="Times New Roman"/>
          <w:sz w:val="24"/>
          <w:szCs w:val="24"/>
        </w:rPr>
        <w:t>hyperandrogenism</w:t>
      </w:r>
      <w:r w:rsidRPr="00E57E22" w:rsidR="00A03C40">
        <w:rPr>
          <w:rFonts w:ascii="Times New Roman" w:hAnsi="Times New Roman" w:cs="Times New Roman"/>
          <w:sz w:val="24"/>
          <w:szCs w:val="24"/>
        </w:rPr>
        <w:t xml:space="preserve"> in addition to </w:t>
      </w:r>
      <w:r w:rsidRPr="00E57E22" w:rsidR="00A44811">
        <w:rPr>
          <w:rFonts w:ascii="Times New Roman" w:hAnsi="Times New Roman" w:cs="Times New Roman"/>
          <w:sz w:val="24"/>
          <w:szCs w:val="24"/>
        </w:rPr>
        <w:t xml:space="preserve">oligo-ovulation or </w:t>
      </w:r>
      <w:r w:rsidRPr="00E57E22" w:rsidR="00A03C40">
        <w:rPr>
          <w:rFonts w:ascii="Times New Roman" w:hAnsi="Times New Roman" w:cs="Times New Roman"/>
          <w:sz w:val="24"/>
          <w:szCs w:val="24"/>
        </w:rPr>
        <w:t>anovulation</w:t>
      </w:r>
      <w:r w:rsidRPr="00E57E22" w:rsidR="00A44811">
        <w:rPr>
          <w:rFonts w:ascii="Times New Roman" w:hAnsi="Times New Roman" w:cs="Times New Roman"/>
          <w:sz w:val="24"/>
          <w:szCs w:val="24"/>
        </w:rPr>
        <w:t xml:space="preserve"> excluding other causes. In meeting the Rotterdam criteria in the diagnosis of PCOS, a patient should present </w:t>
      </w:r>
      <w:r w:rsidRPr="00E57E22" w:rsidR="00A44811">
        <w:rPr>
          <w:rFonts w:ascii="Times New Roman" w:hAnsi="Times New Roman" w:cs="Times New Roman"/>
          <w:sz w:val="24"/>
          <w:szCs w:val="24"/>
        </w:rPr>
        <w:t>polycystic</w:t>
      </w:r>
      <w:r w:rsidRPr="00E57E22" w:rsidR="00A44811">
        <w:rPr>
          <w:rFonts w:ascii="Times New Roman" w:hAnsi="Times New Roman" w:cs="Times New Roman"/>
          <w:sz w:val="24"/>
          <w:szCs w:val="24"/>
        </w:rPr>
        <w:t xml:space="preserve"> ovarian morphology </w:t>
      </w:r>
      <w:r w:rsidRPr="00E57E22" w:rsidR="00A44811">
        <w:rPr>
          <w:rFonts w:ascii="Times New Roman" w:hAnsi="Times New Roman" w:cs="Times New Roman"/>
          <w:sz w:val="24"/>
          <w:szCs w:val="24"/>
        </w:rPr>
        <w:t>(PCOM) on ultrasound</w:t>
      </w:r>
      <w:r w:rsidRPr="00E57E22" w:rsidR="00A44811">
        <w:rPr>
          <w:rFonts w:ascii="Times New Roman" w:hAnsi="Times New Roman" w:cs="Times New Roman"/>
          <w:sz w:val="24"/>
          <w:szCs w:val="24"/>
        </w:rPr>
        <w:t xml:space="preserve"> along with at least two of the NIH criteria mentioned above</w:t>
      </w:r>
      <w:r w:rsidRPr="00E57E22">
        <w:rPr>
          <w:rFonts w:ascii="Times New Roman" w:hAnsi="Times New Roman" w:cs="Times New Roman"/>
          <w:sz w:val="24"/>
          <w:szCs w:val="24"/>
        </w:rPr>
        <w:t xml:space="preserve"> (</w:t>
      </w:r>
      <w:r w:rsidRPr="00E57E22">
        <w:rPr>
          <w:rFonts w:ascii="Times New Roman" w:hAnsi="Times New Roman" w:cs="Times New Roman"/>
          <w:sz w:val="24"/>
          <w:szCs w:val="24"/>
        </w:rPr>
        <w:t>Ebersole</w:t>
      </w:r>
      <w:r w:rsidRPr="00E57E22">
        <w:rPr>
          <w:rFonts w:ascii="Times New Roman" w:hAnsi="Times New Roman" w:cs="Times New Roman"/>
          <w:sz w:val="24"/>
          <w:szCs w:val="24"/>
        </w:rPr>
        <w:t xml:space="preserve"> &amp; Bonny, 2020)</w:t>
      </w:r>
      <w:r w:rsidRPr="00E57E22" w:rsidR="00A448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1EF5" w:rsidRPr="00E57E22" w:rsidP="005823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 xml:space="preserve">Abnormal menses, excessive bleeding, abnormal uterine bleeding, and menorrhagia clinically manifest PCOS. </w:t>
      </w:r>
      <w:r w:rsidRPr="00E57E22">
        <w:rPr>
          <w:rFonts w:ascii="Times New Roman" w:hAnsi="Times New Roman" w:cs="Times New Roman"/>
          <w:sz w:val="24"/>
          <w:szCs w:val="24"/>
        </w:rPr>
        <w:t>Hyperandrogenism</w:t>
      </w:r>
      <w:r w:rsidRPr="00E57E22">
        <w:rPr>
          <w:rFonts w:ascii="Times New Roman" w:hAnsi="Times New Roman" w:cs="Times New Roman"/>
          <w:sz w:val="24"/>
          <w:szCs w:val="24"/>
        </w:rPr>
        <w:t xml:space="preserve"> </w:t>
      </w:r>
      <w:r w:rsidRPr="00E57E22">
        <w:rPr>
          <w:rFonts w:ascii="Times New Roman" w:hAnsi="Times New Roman" w:cs="Times New Roman"/>
          <w:sz w:val="24"/>
          <w:szCs w:val="24"/>
        </w:rPr>
        <w:t>is manifested</w:t>
      </w:r>
      <w:r w:rsidRPr="00E57E22">
        <w:rPr>
          <w:rFonts w:ascii="Times New Roman" w:hAnsi="Times New Roman" w:cs="Times New Roman"/>
          <w:sz w:val="24"/>
          <w:szCs w:val="24"/>
        </w:rPr>
        <w:t xml:space="preserve"> by evidence of hirsutism and acne</w:t>
      </w:r>
      <w:r w:rsidRPr="00E57E22" w:rsidR="00005990">
        <w:rPr>
          <w:rFonts w:ascii="Times New Roman" w:hAnsi="Times New Roman" w:cs="Times New Roman"/>
          <w:sz w:val="24"/>
          <w:szCs w:val="24"/>
        </w:rPr>
        <w:t>. Other findings associated with PCOS include</w:t>
      </w:r>
      <w:r w:rsidRPr="00E57E22" w:rsidR="00E86CD0">
        <w:rPr>
          <w:rFonts w:ascii="Times New Roman" w:hAnsi="Times New Roman" w:cs="Times New Roman"/>
          <w:sz w:val="24"/>
          <w:szCs w:val="24"/>
        </w:rPr>
        <w:t xml:space="preserve"> acanthosis </w:t>
      </w:r>
      <w:r w:rsidRPr="00E57E22" w:rsidR="00E86CD0">
        <w:rPr>
          <w:rFonts w:ascii="Times New Roman" w:hAnsi="Times New Roman" w:cs="Times New Roman"/>
          <w:sz w:val="24"/>
          <w:szCs w:val="24"/>
        </w:rPr>
        <w:t>nigricans</w:t>
      </w:r>
      <w:r w:rsidRPr="00E57E22" w:rsidR="00005990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E86CD0">
        <w:rPr>
          <w:rFonts w:ascii="Times New Roman" w:hAnsi="Times New Roman" w:cs="Times New Roman"/>
          <w:sz w:val="24"/>
          <w:szCs w:val="24"/>
        </w:rPr>
        <w:t xml:space="preserve">characterized by </w:t>
      </w:r>
      <w:r w:rsidRPr="00E57E22" w:rsidR="00E86CD0">
        <w:rPr>
          <w:rFonts w:ascii="Times New Roman" w:hAnsi="Times New Roman" w:cs="Times New Roman"/>
          <w:sz w:val="24"/>
          <w:szCs w:val="24"/>
        </w:rPr>
        <w:t xml:space="preserve">the presence of velvety </w:t>
      </w:r>
      <w:r w:rsidRPr="00E57E22" w:rsidR="00E86CD0">
        <w:rPr>
          <w:rFonts w:ascii="Times New Roman" w:hAnsi="Times New Roman" w:cs="Times New Roman"/>
          <w:sz w:val="24"/>
          <w:szCs w:val="24"/>
        </w:rPr>
        <w:t>hyperpigmented</w:t>
      </w:r>
      <w:r w:rsidRPr="00E57E22" w:rsidR="00E86CD0">
        <w:rPr>
          <w:rFonts w:ascii="Times New Roman" w:hAnsi="Times New Roman" w:cs="Times New Roman"/>
          <w:sz w:val="24"/>
          <w:szCs w:val="24"/>
        </w:rPr>
        <w:t xml:space="preserve"> thickening of the skin on the neck. Laboratory evaluation </w:t>
      </w:r>
      <w:r w:rsidRPr="00E57E22" w:rsidR="0039223B">
        <w:rPr>
          <w:rFonts w:ascii="Times New Roman" w:hAnsi="Times New Roman" w:cs="Times New Roman"/>
          <w:sz w:val="24"/>
          <w:szCs w:val="24"/>
        </w:rPr>
        <w:t xml:space="preserve">in </w:t>
      </w:r>
      <w:r w:rsidRPr="00E57E22" w:rsidR="005744A0">
        <w:rPr>
          <w:rFonts w:ascii="Times New Roman" w:hAnsi="Times New Roman" w:cs="Times New Roman"/>
          <w:sz w:val="24"/>
          <w:szCs w:val="24"/>
        </w:rPr>
        <w:t>the diagnosis</w:t>
      </w:r>
      <w:r w:rsidRPr="00E57E22" w:rsidR="0039223B">
        <w:rPr>
          <w:rFonts w:ascii="Times New Roman" w:hAnsi="Times New Roman" w:cs="Times New Roman"/>
          <w:sz w:val="24"/>
          <w:szCs w:val="24"/>
        </w:rPr>
        <w:t xml:space="preserve"> of PCOS includes </w:t>
      </w:r>
      <w:r w:rsidRPr="00E57E22" w:rsidR="000E1B84">
        <w:rPr>
          <w:rFonts w:ascii="Times New Roman" w:hAnsi="Times New Roman" w:cs="Times New Roman"/>
          <w:sz w:val="24"/>
          <w:szCs w:val="24"/>
        </w:rPr>
        <w:t>elevated prolactin levels, 17-OHP level of greater than 200 mg/</w:t>
      </w:r>
      <w:r w:rsidRPr="00E57E22" w:rsidR="000E1B84">
        <w:rPr>
          <w:rFonts w:ascii="Times New Roman" w:hAnsi="Times New Roman" w:cs="Times New Roman"/>
          <w:sz w:val="24"/>
          <w:szCs w:val="24"/>
        </w:rPr>
        <w:t>dL</w:t>
      </w:r>
      <w:r w:rsidRPr="00E57E22" w:rsidR="000E1B84">
        <w:rPr>
          <w:rFonts w:ascii="Times New Roman" w:hAnsi="Times New Roman" w:cs="Times New Roman"/>
          <w:sz w:val="24"/>
          <w:szCs w:val="24"/>
        </w:rPr>
        <w:t>, and pelvic ultrasound to rule out underlying pathology</w:t>
      </w:r>
      <w:r w:rsidRPr="00E57E22" w:rsidR="00EE2E37">
        <w:rPr>
          <w:rFonts w:ascii="Times New Roman" w:hAnsi="Times New Roman" w:cs="Times New Roman"/>
          <w:sz w:val="24"/>
          <w:szCs w:val="24"/>
        </w:rPr>
        <w:t xml:space="preserve"> (</w:t>
      </w:r>
      <w:r w:rsidRPr="00E57E22" w:rsidR="00A142A3">
        <w:rPr>
          <w:rFonts w:ascii="Times New Roman" w:hAnsi="Times New Roman" w:cs="Times New Roman"/>
          <w:sz w:val="24"/>
          <w:szCs w:val="24"/>
        </w:rPr>
        <w:t>Ebersole</w:t>
      </w:r>
      <w:r w:rsidRPr="00E57E22" w:rsidR="00A142A3">
        <w:rPr>
          <w:rFonts w:ascii="Times New Roman" w:hAnsi="Times New Roman" w:cs="Times New Roman"/>
          <w:sz w:val="24"/>
          <w:szCs w:val="24"/>
        </w:rPr>
        <w:t xml:space="preserve"> &amp; Bonny, 2020</w:t>
      </w:r>
      <w:r w:rsidRPr="00E57E22" w:rsidR="00EE2E37">
        <w:rPr>
          <w:rFonts w:ascii="Times New Roman" w:hAnsi="Times New Roman" w:cs="Times New Roman"/>
          <w:sz w:val="24"/>
          <w:szCs w:val="24"/>
        </w:rPr>
        <w:t>)</w:t>
      </w:r>
      <w:r w:rsidRPr="00E57E22" w:rsidR="00944818">
        <w:rPr>
          <w:rFonts w:ascii="Times New Roman" w:hAnsi="Times New Roman" w:cs="Times New Roman"/>
          <w:sz w:val="24"/>
          <w:szCs w:val="24"/>
        </w:rPr>
        <w:t xml:space="preserve">. Also, general workup help in ruling </w:t>
      </w:r>
      <w:r w:rsidRPr="00E57E22" w:rsidR="007215F7">
        <w:rPr>
          <w:rFonts w:ascii="Times New Roman" w:hAnsi="Times New Roman" w:cs="Times New Roman"/>
          <w:sz w:val="24"/>
          <w:szCs w:val="24"/>
        </w:rPr>
        <w:t xml:space="preserve">out potential etiologies of </w:t>
      </w:r>
      <w:r w:rsidRPr="00E57E22" w:rsidR="007215F7">
        <w:rPr>
          <w:rFonts w:ascii="Times New Roman" w:hAnsi="Times New Roman" w:cs="Times New Roman"/>
          <w:sz w:val="24"/>
          <w:szCs w:val="24"/>
        </w:rPr>
        <w:t>oligomenorrhea</w:t>
      </w:r>
      <w:r w:rsidRPr="00E57E22" w:rsidR="007215F7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E57E22" w:rsidR="00CA7F6A">
        <w:rPr>
          <w:rFonts w:ascii="Times New Roman" w:hAnsi="Times New Roman" w:cs="Times New Roman"/>
          <w:sz w:val="24"/>
          <w:szCs w:val="24"/>
        </w:rPr>
        <w:t>pregnancy test, TSH levels</w:t>
      </w:r>
      <w:r w:rsidRPr="00E57E22" w:rsidR="007E2FF7">
        <w:rPr>
          <w:rFonts w:ascii="Times New Roman" w:hAnsi="Times New Roman" w:cs="Times New Roman"/>
          <w:sz w:val="24"/>
          <w:szCs w:val="24"/>
        </w:rPr>
        <w:t xml:space="preserve">, </w:t>
      </w:r>
      <w:r w:rsidRPr="00E57E22" w:rsidR="00157E30">
        <w:rPr>
          <w:rFonts w:ascii="Times New Roman" w:hAnsi="Times New Roman" w:cs="Times New Roman"/>
          <w:sz w:val="24"/>
          <w:szCs w:val="24"/>
        </w:rPr>
        <w:t>increased</w:t>
      </w:r>
      <w:r w:rsidRPr="00E57E22" w:rsidR="00944818">
        <w:rPr>
          <w:rFonts w:ascii="Times New Roman" w:hAnsi="Times New Roman" w:cs="Times New Roman"/>
          <w:sz w:val="24"/>
          <w:szCs w:val="24"/>
        </w:rPr>
        <w:t xml:space="preserve"> LH </w:t>
      </w:r>
      <w:r w:rsidRPr="00E57E22" w:rsidR="00A142A3">
        <w:rPr>
          <w:rFonts w:ascii="Times New Roman" w:hAnsi="Times New Roman" w:cs="Times New Roman"/>
          <w:sz w:val="24"/>
          <w:szCs w:val="24"/>
        </w:rPr>
        <w:t>versus</w:t>
      </w:r>
      <w:r w:rsidRPr="00E57E22" w:rsidR="007E2FF7">
        <w:rPr>
          <w:rFonts w:ascii="Times New Roman" w:hAnsi="Times New Roman" w:cs="Times New Roman"/>
          <w:sz w:val="24"/>
          <w:szCs w:val="24"/>
        </w:rPr>
        <w:t xml:space="preserve"> FSH levels, insulin</w:t>
      </w:r>
      <w:r w:rsidRPr="00E57E22" w:rsidR="00E37CBB">
        <w:rPr>
          <w:rFonts w:ascii="Times New Roman" w:hAnsi="Times New Roman" w:cs="Times New Roman"/>
          <w:sz w:val="24"/>
          <w:szCs w:val="24"/>
        </w:rPr>
        <w:t xml:space="preserve"> resistance due to obesity</w:t>
      </w:r>
      <w:r w:rsidRPr="00E57E22" w:rsidR="007E2FF7">
        <w:rPr>
          <w:rFonts w:ascii="Times New Roman" w:hAnsi="Times New Roman" w:cs="Times New Roman"/>
          <w:sz w:val="24"/>
          <w:szCs w:val="24"/>
        </w:rPr>
        <w:t xml:space="preserve">, elevated levels of androgen </w:t>
      </w:r>
      <w:r w:rsidRPr="00E57E22" w:rsidR="00EE2E37">
        <w:rPr>
          <w:rFonts w:ascii="Times New Roman" w:hAnsi="Times New Roman" w:cs="Times New Roman"/>
          <w:sz w:val="24"/>
          <w:szCs w:val="24"/>
        </w:rPr>
        <w:t>levels, increased lipid</w:t>
      </w:r>
      <w:r w:rsidRPr="00E57E22" w:rsidR="00157E30">
        <w:rPr>
          <w:rFonts w:ascii="Times New Roman" w:hAnsi="Times New Roman" w:cs="Times New Roman"/>
          <w:sz w:val="24"/>
          <w:szCs w:val="24"/>
        </w:rPr>
        <w:t xml:space="preserve"> levels, and steroid enzymes</w:t>
      </w:r>
      <w:r w:rsidRPr="00E57E22" w:rsidR="00A142A3">
        <w:rPr>
          <w:rFonts w:ascii="Times New Roman" w:hAnsi="Times New Roman" w:cs="Times New Roman"/>
          <w:sz w:val="24"/>
          <w:szCs w:val="24"/>
        </w:rPr>
        <w:t xml:space="preserve"> (</w:t>
      </w:r>
      <w:r w:rsidRPr="00E57E22" w:rsidR="002411A6">
        <w:rPr>
          <w:rFonts w:ascii="Times New Roman" w:hAnsi="Times New Roman" w:cs="Times New Roman"/>
          <w:sz w:val="24"/>
          <w:szCs w:val="24"/>
        </w:rPr>
        <w:t>Leon et al., 2021</w:t>
      </w:r>
      <w:r w:rsidRPr="00E57E22" w:rsidR="00A142A3">
        <w:rPr>
          <w:rFonts w:ascii="Times New Roman" w:hAnsi="Times New Roman" w:cs="Times New Roman"/>
          <w:sz w:val="24"/>
          <w:szCs w:val="24"/>
        </w:rPr>
        <w:t>)</w:t>
      </w:r>
      <w:r w:rsidRPr="00E57E22" w:rsidR="00EE2E37">
        <w:rPr>
          <w:rFonts w:ascii="Times New Roman" w:hAnsi="Times New Roman" w:cs="Times New Roman"/>
          <w:sz w:val="24"/>
          <w:szCs w:val="24"/>
        </w:rPr>
        <w:t>.</w:t>
      </w:r>
      <w:r w:rsidRPr="00E57E22" w:rsidR="00A14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4C4" w:rsidRPr="00E57E22" w:rsidP="00582324">
      <w:pPr>
        <w:tabs>
          <w:tab w:val="left" w:pos="381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E25.0</w:t>
      </w:r>
      <w:r w:rsidRPr="00E57E22">
        <w:rPr>
          <w:rFonts w:ascii="Times New Roman" w:hAnsi="Times New Roman" w:cs="Times New Roman"/>
          <w:b/>
          <w:sz w:val="24"/>
          <w:szCs w:val="24"/>
        </w:rPr>
        <w:t xml:space="preserve"> Congenital Adrenal Hyperplasia</w:t>
      </w:r>
    </w:p>
    <w:p w:rsidR="00546421" w:rsidRPr="00E57E22" w:rsidP="00582324">
      <w:pPr>
        <w:tabs>
          <w:tab w:val="left" w:pos="381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 xml:space="preserve">Congenital adrenal hyperplasia (CAH) involves groups of autosomal recessive disorders that occur due to defective </w:t>
      </w:r>
      <w:r w:rsidRPr="00E57E22" w:rsidR="005370CD">
        <w:rPr>
          <w:rFonts w:ascii="Times New Roman" w:hAnsi="Times New Roman" w:cs="Times New Roman"/>
          <w:sz w:val="24"/>
          <w:szCs w:val="24"/>
        </w:rPr>
        <w:t xml:space="preserve">steroidogenesis. Cortisol production in the adrenal cortex occurs in major mediated </w:t>
      </w:r>
      <w:r w:rsidRPr="00E57E22" w:rsidR="00AB6C5D">
        <w:rPr>
          <w:rFonts w:ascii="Times New Roman" w:hAnsi="Times New Roman" w:cs="Times New Roman"/>
          <w:sz w:val="24"/>
          <w:szCs w:val="24"/>
        </w:rPr>
        <w:t>enzymes</w:t>
      </w:r>
      <w:r w:rsidRPr="00E57E22" w:rsidR="005370CD">
        <w:rPr>
          <w:rFonts w:ascii="Times New Roman" w:hAnsi="Times New Roman" w:cs="Times New Roman"/>
          <w:sz w:val="24"/>
          <w:szCs w:val="24"/>
        </w:rPr>
        <w:t xml:space="preserve"> and </w:t>
      </w:r>
      <w:r w:rsidRPr="00E57E22" w:rsidR="00AB6C5D">
        <w:rPr>
          <w:rFonts w:ascii="Times New Roman" w:hAnsi="Times New Roman" w:cs="Times New Roman"/>
          <w:sz w:val="24"/>
          <w:szCs w:val="24"/>
        </w:rPr>
        <w:t>deficiency in any of the enzymes leads to impaired synthesis of cortisol causing enduring elevation of ACTH</w:t>
      </w:r>
      <w:r w:rsidRPr="00E57E22" w:rsidR="00296902">
        <w:rPr>
          <w:rFonts w:ascii="Times New Roman" w:hAnsi="Times New Roman" w:cs="Times New Roman"/>
          <w:sz w:val="24"/>
          <w:szCs w:val="24"/>
        </w:rPr>
        <w:t xml:space="preserve"> through a negative </w:t>
      </w:r>
      <w:r w:rsidRPr="00E57E22" w:rsidR="00AB234F">
        <w:rPr>
          <w:rFonts w:ascii="Times New Roman" w:hAnsi="Times New Roman" w:cs="Times New Roman"/>
          <w:sz w:val="24"/>
          <w:szCs w:val="24"/>
        </w:rPr>
        <w:t>feedback</w:t>
      </w:r>
      <w:r w:rsidRPr="00E57E22" w:rsidR="00296902">
        <w:rPr>
          <w:rFonts w:ascii="Times New Roman" w:hAnsi="Times New Roman" w:cs="Times New Roman"/>
          <w:sz w:val="24"/>
          <w:szCs w:val="24"/>
        </w:rPr>
        <w:t xml:space="preserve"> system</w:t>
      </w:r>
      <w:r w:rsidRPr="00E57E22" w:rsidR="002D7D61">
        <w:rPr>
          <w:rFonts w:ascii="Times New Roman" w:hAnsi="Times New Roman" w:cs="Times New Roman"/>
          <w:sz w:val="24"/>
          <w:szCs w:val="24"/>
        </w:rPr>
        <w:t xml:space="preserve"> (</w:t>
      </w:r>
      <w:r w:rsidRPr="00E57E22" w:rsidR="000C1DFC">
        <w:rPr>
          <w:rFonts w:ascii="Times New Roman" w:hAnsi="Times New Roman" w:cs="Times New Roman"/>
          <w:sz w:val="24"/>
          <w:szCs w:val="24"/>
        </w:rPr>
        <w:t>Yau et al., 2019</w:t>
      </w:r>
      <w:r w:rsidRPr="00E57E22" w:rsidR="002D7D61">
        <w:rPr>
          <w:rFonts w:ascii="Times New Roman" w:hAnsi="Times New Roman" w:cs="Times New Roman"/>
          <w:sz w:val="24"/>
          <w:szCs w:val="24"/>
        </w:rPr>
        <w:t>)</w:t>
      </w:r>
      <w:r w:rsidRPr="00E57E22" w:rsidR="00296902">
        <w:rPr>
          <w:rFonts w:ascii="Times New Roman" w:hAnsi="Times New Roman" w:cs="Times New Roman"/>
          <w:sz w:val="24"/>
          <w:szCs w:val="24"/>
        </w:rPr>
        <w:t xml:space="preserve">. As a result, this leads to the adrenal cortex being overstimulated leading to </w:t>
      </w:r>
      <w:r w:rsidRPr="00E57E22" w:rsidR="00296902">
        <w:rPr>
          <w:rFonts w:ascii="Times New Roman" w:hAnsi="Times New Roman" w:cs="Times New Roman"/>
          <w:sz w:val="24"/>
          <w:szCs w:val="24"/>
        </w:rPr>
        <w:t>hyperplasi</w:t>
      </w:r>
      <w:r w:rsidRPr="00E57E22" w:rsidR="00AB234F">
        <w:rPr>
          <w:rFonts w:ascii="Times New Roman" w:hAnsi="Times New Roman" w:cs="Times New Roman"/>
          <w:sz w:val="24"/>
          <w:szCs w:val="24"/>
        </w:rPr>
        <w:t>a</w:t>
      </w:r>
      <w:r w:rsidRPr="00E57E22" w:rsidR="00AB234F">
        <w:rPr>
          <w:rFonts w:ascii="Times New Roman" w:hAnsi="Times New Roman" w:cs="Times New Roman"/>
          <w:sz w:val="24"/>
          <w:szCs w:val="24"/>
        </w:rPr>
        <w:t xml:space="preserve"> and excessive secretion of precursors of enzymatic deficiency. </w:t>
      </w:r>
      <w:r w:rsidRPr="00E57E22" w:rsidR="006C25A9">
        <w:rPr>
          <w:rFonts w:ascii="Times New Roman" w:hAnsi="Times New Roman" w:cs="Times New Roman"/>
          <w:sz w:val="24"/>
          <w:szCs w:val="24"/>
        </w:rPr>
        <w:t>exposure</w:t>
      </w:r>
      <w:r w:rsidRPr="00E57E22" w:rsidR="006C25A9">
        <w:rPr>
          <w:rFonts w:ascii="Times New Roman" w:hAnsi="Times New Roman" w:cs="Times New Roman"/>
          <w:sz w:val="24"/>
          <w:szCs w:val="24"/>
        </w:rPr>
        <w:t xml:space="preserve"> of excessive </w:t>
      </w:r>
      <w:r w:rsidRPr="00E57E22">
        <w:rPr>
          <w:rFonts w:ascii="Times New Roman" w:hAnsi="Times New Roman" w:cs="Times New Roman"/>
          <w:sz w:val="24"/>
          <w:szCs w:val="24"/>
        </w:rPr>
        <w:t>androgens in both boys and girls leads to clitoral enlargement or penile progression, premature pubic hair, and acne. In fem</w:t>
      </w:r>
      <w:r w:rsidRPr="00E57E22" w:rsidR="00AD3AC7">
        <w:rPr>
          <w:rFonts w:ascii="Times New Roman" w:hAnsi="Times New Roman" w:cs="Times New Roman"/>
          <w:sz w:val="24"/>
          <w:szCs w:val="24"/>
        </w:rPr>
        <w:t xml:space="preserve">ales, signs of </w:t>
      </w:r>
      <w:r w:rsidRPr="00E57E22" w:rsidR="00AD3AC7">
        <w:rPr>
          <w:rFonts w:ascii="Times New Roman" w:hAnsi="Times New Roman" w:cs="Times New Roman"/>
          <w:sz w:val="24"/>
          <w:szCs w:val="24"/>
        </w:rPr>
        <w:t>hyperandrogenism</w:t>
      </w:r>
      <w:r w:rsidRPr="00E57E22" w:rsidR="00AD3AC7">
        <w:rPr>
          <w:rFonts w:ascii="Times New Roman" w:hAnsi="Times New Roman" w:cs="Times New Roman"/>
          <w:sz w:val="24"/>
          <w:szCs w:val="24"/>
        </w:rPr>
        <w:t xml:space="preserve"> include irregular menstruation, acne, te</w:t>
      </w:r>
      <w:r w:rsidRPr="00E57E22" w:rsidR="00495A81">
        <w:rPr>
          <w:rFonts w:ascii="Times New Roman" w:hAnsi="Times New Roman" w:cs="Times New Roman"/>
          <w:sz w:val="24"/>
          <w:szCs w:val="24"/>
        </w:rPr>
        <w:t>mporal balding, impaired fertility, secondary PCOS, and hirsutism</w:t>
      </w:r>
      <w:r w:rsidRPr="00E57E22" w:rsidR="002D7D61">
        <w:rPr>
          <w:rFonts w:ascii="Times New Roman" w:hAnsi="Times New Roman" w:cs="Times New Roman"/>
          <w:sz w:val="24"/>
          <w:szCs w:val="24"/>
        </w:rPr>
        <w:t xml:space="preserve"> (</w:t>
      </w:r>
      <w:r w:rsidRPr="00E57E22" w:rsidR="000C1DFC">
        <w:rPr>
          <w:rFonts w:ascii="Times New Roman" w:hAnsi="Times New Roman" w:cs="Times New Roman"/>
          <w:sz w:val="24"/>
          <w:szCs w:val="24"/>
        </w:rPr>
        <w:t>Yau et al., 2019</w:t>
      </w:r>
      <w:r w:rsidRPr="00E57E22" w:rsidR="002D7D61">
        <w:rPr>
          <w:rFonts w:ascii="Times New Roman" w:hAnsi="Times New Roman" w:cs="Times New Roman"/>
          <w:sz w:val="24"/>
          <w:szCs w:val="24"/>
        </w:rPr>
        <w:t>)</w:t>
      </w:r>
      <w:r w:rsidRPr="00E57E22" w:rsidR="00495A81">
        <w:rPr>
          <w:rFonts w:ascii="Times New Roman" w:hAnsi="Times New Roman" w:cs="Times New Roman"/>
          <w:sz w:val="24"/>
          <w:szCs w:val="24"/>
        </w:rPr>
        <w:t xml:space="preserve">. The diagnosis of </w:t>
      </w:r>
      <w:r w:rsidRPr="00E57E22" w:rsidR="003D7DA0">
        <w:rPr>
          <w:rFonts w:ascii="Times New Roman" w:hAnsi="Times New Roman" w:cs="Times New Roman"/>
          <w:sz w:val="24"/>
          <w:szCs w:val="24"/>
        </w:rPr>
        <w:t>CAH involves the determination of hormone</w:t>
      </w:r>
      <w:r w:rsidRPr="00E57E22" w:rsidR="00702A7D">
        <w:rPr>
          <w:rFonts w:ascii="Times New Roman" w:hAnsi="Times New Roman" w:cs="Times New Roman"/>
          <w:sz w:val="24"/>
          <w:szCs w:val="24"/>
        </w:rPr>
        <w:t xml:space="preserve">s in specific deficient enzymes including elevated levels of precursors and elevated or diminished levels of adrenal steroid products. Conducting of </w:t>
      </w:r>
      <w:r w:rsidRPr="00E57E22" w:rsidR="00D41896">
        <w:rPr>
          <w:rFonts w:ascii="Times New Roman" w:hAnsi="Times New Roman" w:cs="Times New Roman"/>
          <w:sz w:val="24"/>
          <w:szCs w:val="24"/>
        </w:rPr>
        <w:t xml:space="preserve">CAH hormonal profiling can be confirmed bio-medically through a random </w:t>
      </w:r>
      <w:r w:rsidRPr="00E57E22" w:rsidR="00F05E8C">
        <w:rPr>
          <w:rFonts w:ascii="Times New Roman" w:hAnsi="Times New Roman" w:cs="Times New Roman"/>
          <w:sz w:val="24"/>
          <w:szCs w:val="24"/>
        </w:rPr>
        <w:t xml:space="preserve">and timed </w:t>
      </w:r>
      <w:r w:rsidRPr="00E57E22" w:rsidR="00D41896">
        <w:rPr>
          <w:rFonts w:ascii="Times New Roman" w:hAnsi="Times New Roman" w:cs="Times New Roman"/>
          <w:sz w:val="24"/>
          <w:szCs w:val="24"/>
        </w:rPr>
        <w:t>collection of blood samples</w:t>
      </w:r>
      <w:r w:rsidRPr="00E57E22" w:rsidR="00F05E8C">
        <w:rPr>
          <w:rFonts w:ascii="Times New Roman" w:hAnsi="Times New Roman" w:cs="Times New Roman"/>
          <w:sz w:val="24"/>
          <w:szCs w:val="24"/>
        </w:rPr>
        <w:t xml:space="preserve"> to examine the high concentration of 17-OHP, signs of defective enzymes</w:t>
      </w:r>
      <w:r w:rsidRPr="00E57E22" w:rsidR="002D7D61">
        <w:rPr>
          <w:rFonts w:ascii="Times New Roman" w:hAnsi="Times New Roman" w:cs="Times New Roman"/>
          <w:sz w:val="24"/>
          <w:szCs w:val="24"/>
        </w:rPr>
        <w:t xml:space="preserve">. </w:t>
      </w:r>
      <w:r w:rsidRPr="00E57E22" w:rsidR="00702A7D">
        <w:rPr>
          <w:rFonts w:ascii="Times New Roman" w:hAnsi="Times New Roman" w:cs="Times New Roman"/>
          <w:sz w:val="24"/>
          <w:szCs w:val="24"/>
        </w:rPr>
        <w:t>As well, there is a need to assess sexual activity and fertility levels</w:t>
      </w:r>
      <w:r w:rsidRPr="00E57E22" w:rsidR="003D7DA0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2D7D61">
        <w:rPr>
          <w:rFonts w:ascii="Times New Roman" w:hAnsi="Times New Roman" w:cs="Times New Roman"/>
          <w:sz w:val="24"/>
          <w:szCs w:val="24"/>
        </w:rPr>
        <w:t>(</w:t>
      </w:r>
      <w:r w:rsidRPr="00E57E22" w:rsidR="00E85929">
        <w:rPr>
          <w:rFonts w:ascii="Times New Roman" w:hAnsi="Times New Roman" w:cs="Times New Roman"/>
          <w:sz w:val="24"/>
          <w:szCs w:val="24"/>
        </w:rPr>
        <w:t>Yau et al., 2019</w:t>
      </w:r>
      <w:r w:rsidRPr="00E57E22" w:rsidR="002D7D61">
        <w:rPr>
          <w:rFonts w:ascii="Times New Roman" w:hAnsi="Times New Roman" w:cs="Times New Roman"/>
          <w:sz w:val="24"/>
          <w:szCs w:val="24"/>
        </w:rPr>
        <w:t xml:space="preserve">). Despite the patient presenting </w:t>
      </w:r>
      <w:r w:rsidRPr="00E57E22" w:rsidR="00A6655D">
        <w:rPr>
          <w:rFonts w:ascii="Times New Roman" w:hAnsi="Times New Roman" w:cs="Times New Roman"/>
          <w:sz w:val="24"/>
          <w:szCs w:val="24"/>
        </w:rPr>
        <w:t xml:space="preserve">irregular menstruation, acne, impaired fertility, signs of PCOS, and hirsutism, there is a need to examine hormonal profiling to confirm </w:t>
      </w:r>
      <w:r w:rsidRPr="00E57E22" w:rsidR="002009DA">
        <w:rPr>
          <w:rFonts w:ascii="Times New Roman" w:hAnsi="Times New Roman" w:cs="Times New Roman"/>
          <w:sz w:val="24"/>
          <w:szCs w:val="24"/>
        </w:rPr>
        <w:t xml:space="preserve">the diagnosis. </w:t>
      </w:r>
    </w:p>
    <w:p w:rsidR="00746BAF" w:rsidRPr="00E57E22" w:rsidP="00582324">
      <w:pPr>
        <w:tabs>
          <w:tab w:val="left" w:pos="381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 xml:space="preserve">L68.0: Hirsutism </w:t>
      </w:r>
    </w:p>
    <w:p w:rsidR="00746BAF" w:rsidRPr="00E57E22" w:rsidP="00582324">
      <w:pPr>
        <w:tabs>
          <w:tab w:val="left" w:pos="381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 xml:space="preserve">Hirsutism refers to excessive growth of hair in women resembling that of men </w:t>
      </w:r>
      <w:r w:rsidRPr="00E57E22" w:rsidR="00DA70CC">
        <w:rPr>
          <w:rFonts w:ascii="Times New Roman" w:hAnsi="Times New Roman" w:cs="Times New Roman"/>
          <w:sz w:val="24"/>
          <w:szCs w:val="24"/>
        </w:rPr>
        <w:t xml:space="preserve">patterns </w:t>
      </w:r>
      <w:r w:rsidRPr="00E57E22" w:rsidR="004310F6">
        <w:rPr>
          <w:rFonts w:ascii="Times New Roman" w:hAnsi="Times New Roman" w:cs="Times New Roman"/>
          <w:sz w:val="24"/>
          <w:szCs w:val="24"/>
        </w:rPr>
        <w:t>causing</w:t>
      </w:r>
      <w:r w:rsidRPr="00E57E22">
        <w:rPr>
          <w:rFonts w:ascii="Times New Roman" w:hAnsi="Times New Roman" w:cs="Times New Roman"/>
          <w:sz w:val="24"/>
          <w:szCs w:val="24"/>
        </w:rPr>
        <w:t xml:space="preserve"> significant distress </w:t>
      </w:r>
      <w:r w:rsidRPr="00E57E22" w:rsidR="004310F6">
        <w:rPr>
          <w:rFonts w:ascii="Times New Roman" w:hAnsi="Times New Roman" w:cs="Times New Roman"/>
          <w:sz w:val="24"/>
          <w:szCs w:val="24"/>
        </w:rPr>
        <w:t>emotionally and psychologically</w:t>
      </w:r>
      <w:r w:rsidRPr="00E57E22">
        <w:rPr>
          <w:rFonts w:ascii="Times New Roman" w:hAnsi="Times New Roman" w:cs="Times New Roman"/>
          <w:sz w:val="24"/>
          <w:szCs w:val="24"/>
        </w:rPr>
        <w:t xml:space="preserve"> in women </w:t>
      </w:r>
      <w:r w:rsidRPr="00E57E22" w:rsidR="004310F6">
        <w:rPr>
          <w:rFonts w:ascii="Times New Roman" w:hAnsi="Times New Roman" w:cs="Times New Roman"/>
          <w:sz w:val="24"/>
          <w:szCs w:val="24"/>
        </w:rPr>
        <w:t>affecting their quality of life negatively. The condition affects approximately 15%</w:t>
      </w:r>
      <w:r w:rsidRPr="00E57E22" w:rsidR="00F955D0">
        <w:rPr>
          <w:rFonts w:ascii="Times New Roman" w:hAnsi="Times New Roman" w:cs="Times New Roman"/>
          <w:sz w:val="24"/>
          <w:szCs w:val="24"/>
        </w:rPr>
        <w:t xml:space="preserve"> or one in seven</w:t>
      </w:r>
      <w:r w:rsidRPr="00E57E22" w:rsidR="004310F6">
        <w:rPr>
          <w:rFonts w:ascii="Times New Roman" w:hAnsi="Times New Roman" w:cs="Times New Roman"/>
          <w:sz w:val="24"/>
          <w:szCs w:val="24"/>
        </w:rPr>
        <w:t xml:space="preserve"> women</w:t>
      </w:r>
      <w:r w:rsidRPr="00E57E22" w:rsidR="00BB68F4">
        <w:rPr>
          <w:rFonts w:ascii="Times New Roman" w:hAnsi="Times New Roman" w:cs="Times New Roman"/>
          <w:sz w:val="24"/>
          <w:szCs w:val="24"/>
        </w:rPr>
        <w:t xml:space="preserve">. The mostly used diagnostic criterion is excessive androgens and </w:t>
      </w:r>
      <w:r w:rsidRPr="00E57E22" w:rsidR="00BB68F4">
        <w:rPr>
          <w:rFonts w:ascii="Times New Roman" w:hAnsi="Times New Roman" w:cs="Times New Roman"/>
          <w:sz w:val="24"/>
          <w:szCs w:val="24"/>
        </w:rPr>
        <w:t>hyperandrogenism</w:t>
      </w:r>
      <w:r w:rsidRPr="00E57E22" w:rsidR="00BB68F4">
        <w:rPr>
          <w:rFonts w:ascii="Times New Roman" w:hAnsi="Times New Roman" w:cs="Times New Roman"/>
          <w:sz w:val="24"/>
          <w:szCs w:val="24"/>
        </w:rPr>
        <w:t xml:space="preserve"> (</w:t>
      </w:r>
      <w:r w:rsidRPr="00E57E22" w:rsidR="00924100">
        <w:rPr>
          <w:rFonts w:ascii="Times New Roman" w:hAnsi="Times New Roman" w:cs="Times New Roman"/>
          <w:sz w:val="24"/>
          <w:szCs w:val="24"/>
        </w:rPr>
        <w:t xml:space="preserve">Yilmaz &amp; </w:t>
      </w:r>
      <w:r w:rsidRPr="00E57E22" w:rsidR="00924100">
        <w:rPr>
          <w:rFonts w:ascii="Times New Roman" w:hAnsi="Times New Roman" w:cs="Times New Roman"/>
          <w:sz w:val="24"/>
          <w:szCs w:val="24"/>
        </w:rPr>
        <w:t>Yildiz</w:t>
      </w:r>
      <w:r w:rsidRPr="00E57E22" w:rsidR="00924100">
        <w:rPr>
          <w:rFonts w:ascii="Times New Roman" w:hAnsi="Times New Roman" w:cs="Times New Roman"/>
          <w:sz w:val="24"/>
          <w:szCs w:val="24"/>
        </w:rPr>
        <w:t>, 2019</w:t>
      </w:r>
      <w:r w:rsidRPr="00E57E22" w:rsidR="00BB68F4">
        <w:rPr>
          <w:rFonts w:ascii="Times New Roman" w:hAnsi="Times New Roman" w:cs="Times New Roman"/>
          <w:sz w:val="24"/>
          <w:szCs w:val="24"/>
        </w:rPr>
        <w:t xml:space="preserve">). </w:t>
      </w:r>
      <w:r w:rsidRPr="00E57E22" w:rsidR="00F955D0">
        <w:rPr>
          <w:rFonts w:ascii="Times New Roman" w:hAnsi="Times New Roman" w:cs="Times New Roman"/>
          <w:sz w:val="24"/>
          <w:szCs w:val="24"/>
        </w:rPr>
        <w:t>Ovaries</w:t>
      </w:r>
      <w:r w:rsidRPr="00E57E22" w:rsidR="00BB68F4">
        <w:rPr>
          <w:rFonts w:ascii="Times New Roman" w:hAnsi="Times New Roman" w:cs="Times New Roman"/>
          <w:sz w:val="24"/>
          <w:szCs w:val="24"/>
        </w:rPr>
        <w:t xml:space="preserve"> and adrenal glands synthesize androgens and steroid hormones exerting a significant impact on the skin in varying pathological and physiological processes on hair follicles.  </w:t>
      </w:r>
      <w:r w:rsidRPr="00E57E22" w:rsidR="001E47AB">
        <w:rPr>
          <w:rFonts w:ascii="Times New Roman" w:hAnsi="Times New Roman" w:cs="Times New Roman"/>
          <w:sz w:val="24"/>
          <w:szCs w:val="24"/>
        </w:rPr>
        <w:t>Hirsutism is largely associated with PCOS (80%) and idiopathic hirsutism (10%) and other rare conditions such</w:t>
      </w:r>
      <w:r w:rsidRPr="00E57E22" w:rsidR="00BF00BF">
        <w:rPr>
          <w:rFonts w:ascii="Times New Roman" w:hAnsi="Times New Roman" w:cs="Times New Roman"/>
          <w:sz w:val="24"/>
          <w:szCs w:val="24"/>
        </w:rPr>
        <w:t xml:space="preserve"> as </w:t>
      </w:r>
      <w:r w:rsidRPr="00E57E22" w:rsidR="00BF00BF">
        <w:rPr>
          <w:rFonts w:ascii="Times New Roman" w:hAnsi="Times New Roman" w:cs="Times New Roman"/>
          <w:sz w:val="24"/>
          <w:szCs w:val="24"/>
        </w:rPr>
        <w:t>hyperandrogenism</w:t>
      </w:r>
      <w:r w:rsidRPr="00E57E22" w:rsidR="00BF00BF">
        <w:rPr>
          <w:rFonts w:ascii="Times New Roman" w:hAnsi="Times New Roman" w:cs="Times New Roman"/>
          <w:sz w:val="24"/>
          <w:szCs w:val="24"/>
        </w:rPr>
        <w:t xml:space="preserve"> with insulin resistance and </w:t>
      </w:r>
      <w:r w:rsidRPr="00E57E22" w:rsidR="001E47AB">
        <w:rPr>
          <w:rFonts w:ascii="Times New Roman" w:hAnsi="Times New Roman" w:cs="Times New Roman"/>
          <w:sz w:val="24"/>
          <w:szCs w:val="24"/>
        </w:rPr>
        <w:t xml:space="preserve">acanthosis </w:t>
      </w:r>
      <w:r w:rsidRPr="00E57E22" w:rsidR="001E47AB">
        <w:rPr>
          <w:rFonts w:ascii="Times New Roman" w:hAnsi="Times New Roman" w:cs="Times New Roman"/>
          <w:sz w:val="24"/>
          <w:szCs w:val="24"/>
        </w:rPr>
        <w:t>nigricans</w:t>
      </w:r>
      <w:r w:rsidRPr="00E57E22" w:rsidR="001E47AB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BF00BF">
        <w:rPr>
          <w:rFonts w:ascii="Times New Roman" w:hAnsi="Times New Roman" w:cs="Times New Roman"/>
          <w:sz w:val="24"/>
          <w:szCs w:val="24"/>
        </w:rPr>
        <w:t>(HAIR-AN) (</w:t>
      </w:r>
      <w:r w:rsidRPr="00E57E22" w:rsidR="00924100">
        <w:rPr>
          <w:rFonts w:ascii="Times New Roman" w:hAnsi="Times New Roman" w:cs="Times New Roman"/>
          <w:sz w:val="24"/>
          <w:szCs w:val="24"/>
        </w:rPr>
        <w:t xml:space="preserve">Yilmaz &amp; </w:t>
      </w:r>
      <w:r w:rsidRPr="00E57E22" w:rsidR="00924100">
        <w:rPr>
          <w:rFonts w:ascii="Times New Roman" w:hAnsi="Times New Roman" w:cs="Times New Roman"/>
          <w:sz w:val="24"/>
          <w:szCs w:val="24"/>
        </w:rPr>
        <w:t>Yildiz</w:t>
      </w:r>
      <w:r w:rsidRPr="00E57E22" w:rsidR="00924100">
        <w:rPr>
          <w:rFonts w:ascii="Times New Roman" w:hAnsi="Times New Roman" w:cs="Times New Roman"/>
          <w:sz w:val="24"/>
          <w:szCs w:val="24"/>
        </w:rPr>
        <w:t>, 2019</w:t>
      </w:r>
      <w:r w:rsidRPr="00E57E22" w:rsidR="00BF00BF">
        <w:rPr>
          <w:rFonts w:ascii="Times New Roman" w:hAnsi="Times New Roman" w:cs="Times New Roman"/>
          <w:sz w:val="24"/>
          <w:szCs w:val="24"/>
        </w:rPr>
        <w:t xml:space="preserve">). </w:t>
      </w:r>
      <w:r w:rsidRPr="00E57E22" w:rsidR="001E47AB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BF00BF">
        <w:rPr>
          <w:rFonts w:ascii="Times New Roman" w:hAnsi="Times New Roman" w:cs="Times New Roman"/>
          <w:sz w:val="24"/>
          <w:szCs w:val="24"/>
        </w:rPr>
        <w:t xml:space="preserve">The diagnosis of hirsutism involves focused evaluation including a thorough history and physical exam, onset, and progression of hair growth. As well, it is crucial to </w:t>
      </w:r>
      <w:r w:rsidRPr="00E57E22" w:rsidR="005744A0">
        <w:rPr>
          <w:rFonts w:ascii="Times New Roman" w:hAnsi="Times New Roman" w:cs="Times New Roman"/>
          <w:sz w:val="24"/>
          <w:szCs w:val="24"/>
        </w:rPr>
        <w:t>signs of virilization</w:t>
      </w:r>
      <w:r w:rsidRPr="00E57E22" w:rsidR="00923358">
        <w:rPr>
          <w:rFonts w:ascii="Times New Roman" w:hAnsi="Times New Roman" w:cs="Times New Roman"/>
          <w:sz w:val="24"/>
          <w:szCs w:val="24"/>
        </w:rPr>
        <w:t xml:space="preserve"> in asymptomatic women, age of menarche, subsequent menstrual pattern, use of androgenic drugs, and family history for endocrine, reproductive, metabolic, and neoplastic. </w:t>
      </w:r>
      <w:r w:rsidRPr="00E57E22" w:rsidR="00415454">
        <w:rPr>
          <w:rFonts w:ascii="Times New Roman" w:hAnsi="Times New Roman" w:cs="Times New Roman"/>
          <w:sz w:val="24"/>
          <w:szCs w:val="24"/>
        </w:rPr>
        <w:t>Laboratory</w:t>
      </w:r>
      <w:r w:rsidRPr="00E57E22" w:rsidR="00923358">
        <w:rPr>
          <w:rFonts w:ascii="Times New Roman" w:hAnsi="Times New Roman" w:cs="Times New Roman"/>
          <w:sz w:val="24"/>
          <w:szCs w:val="24"/>
        </w:rPr>
        <w:t xml:space="preserve"> evaluation includes elevated androgen levels</w:t>
      </w:r>
      <w:r w:rsidRPr="00E57E22" w:rsidR="00A93C7E">
        <w:rPr>
          <w:rFonts w:ascii="Times New Roman" w:hAnsi="Times New Roman" w:cs="Times New Roman"/>
          <w:sz w:val="24"/>
          <w:szCs w:val="24"/>
        </w:rPr>
        <w:t xml:space="preserve"> and 17-OHP levels excluding NCAH. If the </w:t>
      </w:r>
      <w:r w:rsidRPr="00E57E22" w:rsidR="00415454">
        <w:rPr>
          <w:rFonts w:ascii="Times New Roman" w:hAnsi="Times New Roman" w:cs="Times New Roman"/>
          <w:sz w:val="24"/>
          <w:szCs w:val="24"/>
        </w:rPr>
        <w:t>levels</w:t>
      </w:r>
      <w:r w:rsidRPr="00E57E22" w:rsidR="00A93C7E">
        <w:rPr>
          <w:rFonts w:ascii="Times New Roman" w:hAnsi="Times New Roman" w:cs="Times New Roman"/>
          <w:sz w:val="24"/>
          <w:szCs w:val="24"/>
        </w:rPr>
        <w:t xml:space="preserve"> are above </w:t>
      </w:r>
      <w:r w:rsidRPr="00E57E22" w:rsidR="00A93C7E">
        <w:rPr>
          <w:rFonts w:ascii="Times New Roman" w:hAnsi="Times New Roman" w:cs="Times New Roman"/>
          <w:sz w:val="24"/>
          <w:szCs w:val="24"/>
        </w:rPr>
        <w:t>2</w:t>
      </w:r>
      <w:r w:rsidRPr="00E57E22" w:rsidR="00A93C7E">
        <w:rPr>
          <w:rFonts w:ascii="Times New Roman" w:hAnsi="Times New Roman" w:cs="Times New Roman"/>
          <w:sz w:val="24"/>
          <w:szCs w:val="24"/>
        </w:rPr>
        <w:t xml:space="preserve"> and 10ng/mL it is vital to conduct </w:t>
      </w:r>
      <w:r w:rsidRPr="00E57E22" w:rsidR="00415454">
        <w:rPr>
          <w:rFonts w:ascii="Times New Roman" w:hAnsi="Times New Roman" w:cs="Times New Roman"/>
          <w:sz w:val="24"/>
          <w:szCs w:val="24"/>
        </w:rPr>
        <w:t>a</w:t>
      </w:r>
      <w:r w:rsidRPr="00E57E22" w:rsidR="00A93C7E">
        <w:rPr>
          <w:rFonts w:ascii="Times New Roman" w:hAnsi="Times New Roman" w:cs="Times New Roman"/>
          <w:sz w:val="24"/>
          <w:szCs w:val="24"/>
        </w:rPr>
        <w:t>n adrenocorticotrophic hormone stimulation t</w:t>
      </w:r>
      <w:r w:rsidRPr="00E57E22" w:rsidR="00415454">
        <w:rPr>
          <w:rFonts w:ascii="Times New Roman" w:hAnsi="Times New Roman" w:cs="Times New Roman"/>
          <w:sz w:val="24"/>
          <w:szCs w:val="24"/>
        </w:rPr>
        <w:t xml:space="preserve">est in the diagnosis of NCAH. TSH and prolactin levels </w:t>
      </w:r>
      <w:r w:rsidRPr="00E57E22" w:rsidR="00415454">
        <w:rPr>
          <w:rFonts w:ascii="Times New Roman" w:hAnsi="Times New Roman" w:cs="Times New Roman"/>
          <w:sz w:val="24"/>
          <w:szCs w:val="24"/>
        </w:rPr>
        <w:t>should be evaluated</w:t>
      </w:r>
      <w:r w:rsidRPr="00E57E22" w:rsidR="00415454">
        <w:rPr>
          <w:rFonts w:ascii="Times New Roman" w:hAnsi="Times New Roman" w:cs="Times New Roman"/>
          <w:sz w:val="24"/>
          <w:szCs w:val="24"/>
        </w:rPr>
        <w:t xml:space="preserve"> to determine the cause of </w:t>
      </w:r>
      <w:r w:rsidRPr="00E57E22" w:rsidR="00415454">
        <w:rPr>
          <w:rFonts w:ascii="Times New Roman" w:hAnsi="Times New Roman" w:cs="Times New Roman"/>
          <w:sz w:val="24"/>
          <w:szCs w:val="24"/>
        </w:rPr>
        <w:t>galactorrhea</w:t>
      </w:r>
      <w:r w:rsidRPr="00E57E22" w:rsidR="00E40A53">
        <w:rPr>
          <w:rFonts w:ascii="Times New Roman" w:hAnsi="Times New Roman" w:cs="Times New Roman"/>
          <w:sz w:val="24"/>
          <w:szCs w:val="24"/>
        </w:rPr>
        <w:t xml:space="preserve"> as well as evaluate progesterone levels in an </w:t>
      </w:r>
      <w:r w:rsidRPr="00E57E22" w:rsidR="00E40A53">
        <w:rPr>
          <w:rFonts w:ascii="Times New Roman" w:hAnsi="Times New Roman" w:cs="Times New Roman"/>
          <w:sz w:val="24"/>
          <w:szCs w:val="24"/>
        </w:rPr>
        <w:t>anovulatory</w:t>
      </w:r>
      <w:r w:rsidRPr="00E57E22" w:rsidR="00E40A53">
        <w:rPr>
          <w:rFonts w:ascii="Times New Roman" w:hAnsi="Times New Roman" w:cs="Times New Roman"/>
          <w:sz w:val="24"/>
          <w:szCs w:val="24"/>
        </w:rPr>
        <w:t xml:space="preserve"> patient</w:t>
      </w:r>
      <w:r w:rsidRPr="00E57E22" w:rsidR="00C937DC">
        <w:rPr>
          <w:rFonts w:ascii="Times New Roman" w:hAnsi="Times New Roman" w:cs="Times New Roman"/>
          <w:sz w:val="24"/>
          <w:szCs w:val="24"/>
        </w:rPr>
        <w:t xml:space="preserve"> (</w:t>
      </w:r>
      <w:r w:rsidRPr="00E57E22" w:rsidR="00924100">
        <w:rPr>
          <w:rFonts w:ascii="Times New Roman" w:hAnsi="Times New Roman" w:cs="Times New Roman"/>
          <w:sz w:val="24"/>
          <w:szCs w:val="24"/>
        </w:rPr>
        <w:t xml:space="preserve">Yilmaz &amp; </w:t>
      </w:r>
      <w:r w:rsidRPr="00E57E22" w:rsidR="00924100">
        <w:rPr>
          <w:rFonts w:ascii="Times New Roman" w:hAnsi="Times New Roman" w:cs="Times New Roman"/>
          <w:sz w:val="24"/>
          <w:szCs w:val="24"/>
        </w:rPr>
        <w:t>Yildiz</w:t>
      </w:r>
      <w:r w:rsidRPr="00E57E22" w:rsidR="00924100">
        <w:rPr>
          <w:rFonts w:ascii="Times New Roman" w:hAnsi="Times New Roman" w:cs="Times New Roman"/>
          <w:sz w:val="24"/>
          <w:szCs w:val="24"/>
        </w:rPr>
        <w:t>, 2019</w:t>
      </w:r>
      <w:r w:rsidRPr="00E57E22" w:rsidR="00C937DC">
        <w:rPr>
          <w:rFonts w:ascii="Times New Roman" w:hAnsi="Times New Roman" w:cs="Times New Roman"/>
          <w:sz w:val="24"/>
          <w:szCs w:val="24"/>
        </w:rPr>
        <w:t xml:space="preserve">). Despite the patient meeting the criteria, hirsutism may be caused by an underlying condition such as PCOS. </w:t>
      </w:r>
    </w:p>
    <w:p w:rsidR="0035103F" w:rsidRPr="00E57E22" w:rsidP="00582324">
      <w:pPr>
        <w:tabs>
          <w:tab w:val="left" w:pos="381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Plan</w:t>
      </w:r>
    </w:p>
    <w:p w:rsidR="0035103F" w:rsidRPr="00E57E22" w:rsidP="00582324">
      <w:pPr>
        <w:tabs>
          <w:tab w:val="left" w:pos="381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 xml:space="preserve">The management of PCOS involves life modification, hormonal contraceptives, </w:t>
      </w:r>
      <w:r w:rsidRPr="00E57E22" w:rsidR="00C27912">
        <w:rPr>
          <w:rFonts w:ascii="Times New Roman" w:hAnsi="Times New Roman" w:cs="Times New Roman"/>
          <w:sz w:val="24"/>
          <w:szCs w:val="24"/>
        </w:rPr>
        <w:t>pharmacological intervention</w:t>
      </w:r>
      <w:r w:rsidRPr="00E57E22">
        <w:rPr>
          <w:rFonts w:ascii="Times New Roman" w:hAnsi="Times New Roman" w:cs="Times New Roman"/>
          <w:sz w:val="24"/>
          <w:szCs w:val="24"/>
        </w:rPr>
        <w:t xml:space="preserve">, infertility treatment, </w:t>
      </w:r>
      <w:r w:rsidRPr="00E57E22" w:rsidR="00C27912">
        <w:rPr>
          <w:rFonts w:ascii="Times New Roman" w:hAnsi="Times New Roman" w:cs="Times New Roman"/>
          <w:sz w:val="24"/>
          <w:szCs w:val="24"/>
        </w:rPr>
        <w:t xml:space="preserve">and </w:t>
      </w:r>
      <w:r w:rsidRPr="00E57E22" w:rsidR="00D5185A">
        <w:rPr>
          <w:rFonts w:ascii="Times New Roman" w:hAnsi="Times New Roman" w:cs="Times New Roman"/>
          <w:sz w:val="24"/>
          <w:szCs w:val="24"/>
        </w:rPr>
        <w:t xml:space="preserve">additional insulin-sensitizing treatment. </w:t>
      </w:r>
    </w:p>
    <w:p w:rsidR="0035103F" w:rsidRPr="00E57E22" w:rsidP="00582324">
      <w:pPr>
        <w:tabs>
          <w:tab w:val="left" w:pos="381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Lifestyle Modification</w:t>
      </w:r>
    </w:p>
    <w:p w:rsidR="0035103F" w:rsidRPr="00E57E22" w:rsidP="00582324">
      <w:pPr>
        <w:tabs>
          <w:tab w:val="left" w:pos="381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>The patient is overweight characterized by a BMI of 27.5. The first line of intervention is wei</w:t>
      </w:r>
      <w:r w:rsidRPr="00E57E22" w:rsidR="00C53920">
        <w:rPr>
          <w:rFonts w:ascii="Times New Roman" w:hAnsi="Times New Roman" w:cs="Times New Roman"/>
          <w:sz w:val="24"/>
          <w:szCs w:val="24"/>
        </w:rPr>
        <w:t xml:space="preserve">ght loss involving exercise, and intake of low carbohydrate </w:t>
      </w:r>
      <w:r w:rsidRPr="00E57E22">
        <w:rPr>
          <w:rFonts w:ascii="Times New Roman" w:hAnsi="Times New Roman" w:cs="Times New Roman"/>
          <w:sz w:val="24"/>
          <w:szCs w:val="24"/>
        </w:rPr>
        <w:t>diets, which</w:t>
      </w:r>
      <w:r w:rsidRPr="00E57E22" w:rsidR="00C53920">
        <w:rPr>
          <w:rFonts w:ascii="Times New Roman" w:hAnsi="Times New Roman" w:cs="Times New Roman"/>
          <w:sz w:val="24"/>
          <w:szCs w:val="24"/>
        </w:rPr>
        <w:t xml:space="preserve"> will also help regulate ovulation and menstruation cycle (</w:t>
      </w:r>
      <w:r w:rsidRPr="00E57E22" w:rsidR="00453F78">
        <w:rPr>
          <w:rFonts w:ascii="Times New Roman" w:hAnsi="Times New Roman" w:cs="Times New Roman"/>
          <w:sz w:val="24"/>
          <w:szCs w:val="24"/>
        </w:rPr>
        <w:t>Lua</w:t>
      </w:r>
      <w:r w:rsidRPr="00E57E22" w:rsidR="00453F78">
        <w:rPr>
          <w:rFonts w:ascii="Times New Roman" w:hAnsi="Times New Roman" w:cs="Times New Roman"/>
          <w:sz w:val="24"/>
          <w:szCs w:val="24"/>
        </w:rPr>
        <w:t xml:space="preserve"> et al., 2018</w:t>
      </w:r>
      <w:r w:rsidRPr="00E57E22" w:rsidR="00C5392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5103F" w:rsidRPr="00E57E22" w:rsidP="00582324">
      <w:pPr>
        <w:tabs>
          <w:tab w:val="left" w:pos="381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Medications</w:t>
      </w:r>
    </w:p>
    <w:p w:rsidR="00924100" w:rsidRPr="00E57E22" w:rsidP="00582324">
      <w:pPr>
        <w:tabs>
          <w:tab w:val="left" w:pos="381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 xml:space="preserve">First-line treatment involves addressing hirsutism, acne, and menstrual irregularities through oral </w:t>
      </w:r>
      <w:r w:rsidRPr="00E57E22" w:rsidR="00D13038">
        <w:rPr>
          <w:rFonts w:ascii="Times New Roman" w:hAnsi="Times New Roman" w:cs="Times New Roman"/>
          <w:sz w:val="24"/>
          <w:szCs w:val="24"/>
        </w:rPr>
        <w:t xml:space="preserve">contraceptive </w:t>
      </w:r>
      <w:r w:rsidRPr="00E57E22" w:rsidR="00DB0F36">
        <w:rPr>
          <w:rFonts w:ascii="Times New Roman" w:hAnsi="Times New Roman" w:cs="Times New Roman"/>
          <w:sz w:val="24"/>
          <w:szCs w:val="24"/>
        </w:rPr>
        <w:t xml:space="preserve">20 mcg of </w:t>
      </w:r>
      <w:r w:rsidRPr="00E57E22" w:rsidR="00DB0F36">
        <w:rPr>
          <w:rFonts w:ascii="Times New Roman" w:hAnsi="Times New Roman" w:cs="Times New Roman"/>
          <w:sz w:val="24"/>
          <w:szCs w:val="24"/>
        </w:rPr>
        <w:t>ethinyl</w:t>
      </w:r>
      <w:r w:rsidRPr="00E57E22" w:rsidR="00DB0F36">
        <w:rPr>
          <w:rFonts w:ascii="Times New Roman" w:hAnsi="Times New Roman" w:cs="Times New Roman"/>
          <w:sz w:val="24"/>
          <w:szCs w:val="24"/>
        </w:rPr>
        <w:t xml:space="preserve"> estradiol </w:t>
      </w:r>
      <w:r w:rsidRPr="00E57E22" w:rsidR="00D13038">
        <w:rPr>
          <w:rFonts w:ascii="Times New Roman" w:hAnsi="Times New Roman" w:cs="Times New Roman"/>
          <w:sz w:val="24"/>
          <w:szCs w:val="24"/>
        </w:rPr>
        <w:t xml:space="preserve">to minimize LH </w:t>
      </w:r>
      <w:r w:rsidRPr="00E57E22" w:rsidR="0035103F">
        <w:rPr>
          <w:rFonts w:ascii="Times New Roman" w:hAnsi="Times New Roman" w:cs="Times New Roman"/>
          <w:sz w:val="24"/>
          <w:szCs w:val="24"/>
        </w:rPr>
        <w:t>levels,</w:t>
      </w:r>
      <w:r w:rsidRPr="00E57E22" w:rsidR="00D13038">
        <w:rPr>
          <w:rFonts w:ascii="Times New Roman" w:hAnsi="Times New Roman" w:cs="Times New Roman"/>
          <w:sz w:val="24"/>
          <w:szCs w:val="24"/>
        </w:rPr>
        <w:t xml:space="preserve"> minimize secretion of androgen levels and enhance sex hormone binding globulin. </w:t>
      </w:r>
      <w:r w:rsidRPr="00E57E22" w:rsidR="00DB0F36">
        <w:rPr>
          <w:rFonts w:ascii="Times New Roman" w:hAnsi="Times New Roman" w:cs="Times New Roman"/>
          <w:sz w:val="24"/>
          <w:szCs w:val="24"/>
        </w:rPr>
        <w:t xml:space="preserve">The patient was prescribed metformin to minimize impaired glucose tolerance (IGT), improve menstrual cycles, </w:t>
      </w:r>
      <w:r w:rsidRPr="00E57E22" w:rsidR="00DB0F36">
        <w:rPr>
          <w:rFonts w:ascii="Times New Roman" w:hAnsi="Times New Roman" w:cs="Times New Roman"/>
          <w:sz w:val="24"/>
          <w:szCs w:val="24"/>
        </w:rPr>
        <w:t>and minimize</w:t>
      </w:r>
      <w:r w:rsidRPr="00E57E22" w:rsidR="00DB0F36">
        <w:rPr>
          <w:rFonts w:ascii="Times New Roman" w:hAnsi="Times New Roman" w:cs="Times New Roman"/>
          <w:sz w:val="24"/>
          <w:szCs w:val="24"/>
        </w:rPr>
        <w:t xml:space="preserve"> insulin resistance and </w:t>
      </w:r>
      <w:r w:rsidRPr="00E57E22" w:rsidR="004817C6">
        <w:rPr>
          <w:rFonts w:ascii="Times New Roman" w:hAnsi="Times New Roman" w:cs="Times New Roman"/>
          <w:sz w:val="24"/>
          <w:szCs w:val="24"/>
        </w:rPr>
        <w:t>weight-hip ratio</w:t>
      </w:r>
      <w:r w:rsidRPr="00E57E22" w:rsidR="00570D8C">
        <w:rPr>
          <w:rFonts w:ascii="Times New Roman" w:hAnsi="Times New Roman" w:cs="Times New Roman"/>
          <w:sz w:val="24"/>
          <w:szCs w:val="24"/>
        </w:rPr>
        <w:t xml:space="preserve"> (</w:t>
      </w:r>
      <w:r w:rsidRPr="00E57E22" w:rsidR="00453F78">
        <w:rPr>
          <w:rFonts w:ascii="Times New Roman" w:hAnsi="Times New Roman" w:cs="Times New Roman"/>
          <w:sz w:val="24"/>
          <w:szCs w:val="24"/>
        </w:rPr>
        <w:t>Leon et al., 2021</w:t>
      </w:r>
      <w:r w:rsidRPr="00E57E22" w:rsidR="00570D8C">
        <w:rPr>
          <w:rFonts w:ascii="Times New Roman" w:hAnsi="Times New Roman" w:cs="Times New Roman"/>
          <w:sz w:val="24"/>
          <w:szCs w:val="24"/>
        </w:rPr>
        <w:t>)</w:t>
      </w:r>
      <w:r w:rsidRPr="00E57E22" w:rsidR="004817C6">
        <w:rPr>
          <w:rFonts w:ascii="Times New Roman" w:hAnsi="Times New Roman" w:cs="Times New Roman"/>
          <w:sz w:val="24"/>
          <w:szCs w:val="24"/>
        </w:rPr>
        <w:t xml:space="preserve">. The patient will also be prescribed </w:t>
      </w:r>
      <w:r w:rsidRPr="00E57E22" w:rsidR="006E3273">
        <w:rPr>
          <w:rFonts w:ascii="Times New Roman" w:hAnsi="Times New Roman" w:cs="Times New Roman"/>
          <w:sz w:val="24"/>
          <w:szCs w:val="24"/>
        </w:rPr>
        <w:t xml:space="preserve">clomiphene citrate to treat infertility and ovulation by affecting the hypothalamus by binding prolonged span </w:t>
      </w:r>
      <w:r w:rsidRPr="00E57E22" w:rsidR="009C1800">
        <w:rPr>
          <w:rFonts w:ascii="Times New Roman" w:hAnsi="Times New Roman" w:cs="Times New Roman"/>
          <w:sz w:val="24"/>
          <w:szCs w:val="24"/>
        </w:rPr>
        <w:t xml:space="preserve">to estrogen receptors, depleting them, and blocking adverse inhibition feedback of </w:t>
      </w:r>
      <w:r w:rsidRPr="00E57E22" w:rsidR="009C1800">
        <w:rPr>
          <w:rFonts w:ascii="Times New Roman" w:hAnsi="Times New Roman" w:cs="Times New Roman"/>
          <w:sz w:val="24"/>
          <w:szCs w:val="24"/>
        </w:rPr>
        <w:t>end</w:t>
      </w:r>
      <w:r w:rsidRPr="00E57E22" w:rsidR="00570D8C">
        <w:rPr>
          <w:rFonts w:ascii="Times New Roman" w:hAnsi="Times New Roman" w:cs="Times New Roman"/>
          <w:sz w:val="24"/>
          <w:szCs w:val="24"/>
        </w:rPr>
        <w:t>ogenous</w:t>
      </w:r>
      <w:r w:rsidRPr="00E57E22" w:rsidR="00570D8C">
        <w:rPr>
          <w:rFonts w:ascii="Times New Roman" w:hAnsi="Times New Roman" w:cs="Times New Roman"/>
          <w:sz w:val="24"/>
          <w:szCs w:val="24"/>
        </w:rPr>
        <w:t xml:space="preserve"> estrogen circulation</w:t>
      </w:r>
      <w:r w:rsidRPr="00E57E22" w:rsidR="009C1800">
        <w:rPr>
          <w:rFonts w:ascii="Times New Roman" w:hAnsi="Times New Roman" w:cs="Times New Roman"/>
          <w:sz w:val="24"/>
          <w:szCs w:val="24"/>
        </w:rPr>
        <w:t xml:space="preserve">. </w:t>
      </w:r>
      <w:r w:rsidRPr="00E57E22" w:rsidR="006E2C7D">
        <w:rPr>
          <w:rFonts w:ascii="Times New Roman" w:hAnsi="Times New Roman" w:cs="Times New Roman"/>
          <w:sz w:val="24"/>
          <w:szCs w:val="24"/>
        </w:rPr>
        <w:t xml:space="preserve">Spironolactone </w:t>
      </w:r>
      <w:r w:rsidRPr="00E57E22" w:rsidR="006E2C7D">
        <w:rPr>
          <w:rFonts w:ascii="Times New Roman" w:hAnsi="Times New Roman" w:cs="Times New Roman"/>
          <w:sz w:val="24"/>
          <w:szCs w:val="24"/>
        </w:rPr>
        <w:t>can b</w:t>
      </w:r>
      <w:r w:rsidRPr="00E57E22" w:rsidR="006F3237">
        <w:rPr>
          <w:rFonts w:ascii="Times New Roman" w:hAnsi="Times New Roman" w:cs="Times New Roman"/>
          <w:sz w:val="24"/>
          <w:szCs w:val="24"/>
        </w:rPr>
        <w:t>e used</w:t>
      </w:r>
      <w:r w:rsidRPr="00E57E22" w:rsidR="006F3237">
        <w:rPr>
          <w:rFonts w:ascii="Times New Roman" w:hAnsi="Times New Roman" w:cs="Times New Roman"/>
          <w:sz w:val="24"/>
          <w:szCs w:val="24"/>
        </w:rPr>
        <w:t xml:space="preserve"> as an adjunct intervention as an anti-androgen medication to suppress testosterone levels and minimize the risk of cardiovascular disorders</w:t>
      </w:r>
      <w:r w:rsidRPr="00E57E22" w:rsidR="00453F78">
        <w:rPr>
          <w:rFonts w:ascii="Times New Roman" w:hAnsi="Times New Roman" w:cs="Times New Roman"/>
          <w:sz w:val="24"/>
          <w:szCs w:val="24"/>
        </w:rPr>
        <w:t xml:space="preserve"> (Leon et al., 2021)</w:t>
      </w:r>
      <w:r w:rsidRPr="00E57E22" w:rsidR="006F3237">
        <w:rPr>
          <w:rFonts w:ascii="Times New Roman" w:hAnsi="Times New Roman" w:cs="Times New Roman"/>
          <w:sz w:val="24"/>
          <w:szCs w:val="24"/>
        </w:rPr>
        <w:t>. Combining the medication with metformin will also improve in improving menstrual cycles,</w:t>
      </w:r>
      <w:r w:rsidRPr="00E57E22" w:rsidR="00570D8C">
        <w:rPr>
          <w:rFonts w:ascii="Times New Roman" w:hAnsi="Times New Roman" w:cs="Times New Roman"/>
          <w:sz w:val="24"/>
          <w:szCs w:val="24"/>
        </w:rPr>
        <w:t xml:space="preserve"> and testosterone levels. Additional insulin-sensitizing treatments such as </w:t>
      </w:r>
      <w:r w:rsidRPr="00E57E22" w:rsidR="005B258E">
        <w:rPr>
          <w:rFonts w:ascii="Times New Roman" w:hAnsi="Times New Roman" w:cs="Times New Roman"/>
          <w:sz w:val="24"/>
          <w:szCs w:val="24"/>
        </w:rPr>
        <w:t>GLP-1 agonists can help in reducing BMI, improving the rate of ovulation, and reducing testosterone levels.</w:t>
      </w:r>
    </w:p>
    <w:p w:rsidR="00462B4F" w:rsidRPr="00E57E22" w:rsidP="00582324">
      <w:pPr>
        <w:tabs>
          <w:tab w:val="left" w:pos="381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Cosmetic Interventions</w:t>
      </w:r>
    </w:p>
    <w:p w:rsidR="00462B4F" w:rsidRPr="00E57E22" w:rsidP="00582324">
      <w:pPr>
        <w:tabs>
          <w:tab w:val="left" w:pos="381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>Cosmetic intervention</w:t>
      </w:r>
      <w:r w:rsidRPr="00E57E22">
        <w:rPr>
          <w:rFonts w:ascii="Times New Roman" w:hAnsi="Times New Roman" w:cs="Times New Roman"/>
          <w:sz w:val="24"/>
          <w:szCs w:val="24"/>
        </w:rPr>
        <w:t>s</w:t>
      </w:r>
      <w:r w:rsidRPr="00E57E22">
        <w:rPr>
          <w:rFonts w:ascii="Times New Roman" w:hAnsi="Times New Roman" w:cs="Times New Roman"/>
          <w:sz w:val="24"/>
          <w:szCs w:val="24"/>
        </w:rPr>
        <w:t xml:space="preserve"> including the use of galvanic or blended electrolysis or laser photo-epilation can help in hair removal</w:t>
      </w:r>
      <w:r w:rsidRPr="00E57E22">
        <w:rPr>
          <w:rFonts w:ascii="Times New Roman" w:hAnsi="Times New Roman" w:cs="Times New Roman"/>
          <w:sz w:val="24"/>
          <w:szCs w:val="24"/>
        </w:rPr>
        <w:t xml:space="preserve"> in localized areas</w:t>
      </w:r>
      <w:r w:rsidRPr="00E57E22">
        <w:rPr>
          <w:rFonts w:ascii="Times New Roman" w:hAnsi="Times New Roman" w:cs="Times New Roman"/>
          <w:sz w:val="24"/>
          <w:szCs w:val="24"/>
        </w:rPr>
        <w:t>.</w:t>
      </w:r>
    </w:p>
    <w:p w:rsidR="005B258E" w:rsidRPr="00E57E22" w:rsidP="00582324">
      <w:pPr>
        <w:tabs>
          <w:tab w:val="left" w:pos="381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Patient Education</w:t>
      </w:r>
      <w:r w:rsidRPr="00E57E22" w:rsidR="00825F20">
        <w:rPr>
          <w:rFonts w:ascii="Times New Roman" w:hAnsi="Times New Roman" w:cs="Times New Roman"/>
          <w:b/>
          <w:sz w:val="24"/>
          <w:szCs w:val="24"/>
        </w:rPr>
        <w:t xml:space="preserve"> &amp; Counselling</w:t>
      </w:r>
    </w:p>
    <w:p w:rsidR="00630DB3" w:rsidRPr="00E57E22" w:rsidP="00582324">
      <w:pPr>
        <w:tabs>
          <w:tab w:val="left" w:pos="381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 xml:space="preserve">The patient </w:t>
      </w:r>
      <w:r w:rsidRPr="00E57E22">
        <w:rPr>
          <w:rFonts w:ascii="Times New Roman" w:hAnsi="Times New Roman" w:cs="Times New Roman"/>
          <w:sz w:val="24"/>
          <w:szCs w:val="24"/>
        </w:rPr>
        <w:t>was advised</w:t>
      </w:r>
      <w:r w:rsidRPr="00E57E22">
        <w:rPr>
          <w:rFonts w:ascii="Times New Roman" w:hAnsi="Times New Roman" w:cs="Times New Roman"/>
          <w:sz w:val="24"/>
          <w:szCs w:val="24"/>
        </w:rPr>
        <w:t xml:space="preserve"> on signs of broad aspects of PCOS including the need for screening, diagnosis, and risk assessment </w:t>
      </w:r>
      <w:r w:rsidRPr="00E57E22" w:rsidR="000C1B2C">
        <w:rPr>
          <w:rFonts w:ascii="Times New Roman" w:hAnsi="Times New Roman" w:cs="Times New Roman"/>
          <w:sz w:val="24"/>
          <w:szCs w:val="24"/>
        </w:rPr>
        <w:t xml:space="preserve">related to PCOS. In the treatment of PCOS, the patient </w:t>
      </w:r>
      <w:r w:rsidRPr="00E57E22" w:rsidR="000C1B2C">
        <w:rPr>
          <w:rFonts w:ascii="Times New Roman" w:hAnsi="Times New Roman" w:cs="Times New Roman"/>
          <w:sz w:val="24"/>
          <w:szCs w:val="24"/>
        </w:rPr>
        <w:t>was explained</w:t>
      </w:r>
      <w:r w:rsidRPr="00E57E22" w:rsidR="000C1B2C">
        <w:rPr>
          <w:rFonts w:ascii="Times New Roman" w:hAnsi="Times New Roman" w:cs="Times New Roman"/>
          <w:sz w:val="24"/>
          <w:szCs w:val="24"/>
        </w:rPr>
        <w:t xml:space="preserve"> the need for lifestyle interventions in addition to benefits and side effects associated with pharmacological intervention</w:t>
      </w:r>
      <w:r w:rsidRPr="00E57E22" w:rsidR="004305CB">
        <w:rPr>
          <w:rFonts w:ascii="Times New Roman" w:hAnsi="Times New Roman" w:cs="Times New Roman"/>
          <w:sz w:val="24"/>
          <w:szCs w:val="24"/>
        </w:rPr>
        <w:t xml:space="preserve"> including non-fertility indication, and assessment and management. The patient was further educated on common comorbidities </w:t>
      </w:r>
      <w:r w:rsidRPr="00E57E22" w:rsidR="0096017A">
        <w:rPr>
          <w:rFonts w:ascii="Times New Roman" w:hAnsi="Times New Roman" w:cs="Times New Roman"/>
          <w:sz w:val="24"/>
          <w:szCs w:val="24"/>
        </w:rPr>
        <w:t xml:space="preserve">associated with PCOS ranging from reproductive, psychological, </w:t>
      </w:r>
      <w:r w:rsidRPr="00E57E22">
        <w:rPr>
          <w:rFonts w:ascii="Times New Roman" w:hAnsi="Times New Roman" w:cs="Times New Roman"/>
          <w:sz w:val="24"/>
          <w:szCs w:val="24"/>
        </w:rPr>
        <w:t xml:space="preserve">and </w:t>
      </w:r>
      <w:r w:rsidRPr="00E57E22" w:rsidR="0096017A">
        <w:rPr>
          <w:rFonts w:ascii="Times New Roman" w:hAnsi="Times New Roman" w:cs="Times New Roman"/>
          <w:sz w:val="24"/>
          <w:szCs w:val="24"/>
        </w:rPr>
        <w:t xml:space="preserve">metabolic </w:t>
      </w:r>
      <w:r w:rsidRPr="00E57E22">
        <w:rPr>
          <w:rFonts w:ascii="Times New Roman" w:hAnsi="Times New Roman" w:cs="Times New Roman"/>
          <w:sz w:val="24"/>
          <w:szCs w:val="24"/>
        </w:rPr>
        <w:t>comorbidities</w:t>
      </w:r>
      <w:r w:rsidRPr="00E57E22" w:rsidR="0014132B">
        <w:rPr>
          <w:rFonts w:ascii="Times New Roman" w:hAnsi="Times New Roman" w:cs="Times New Roman"/>
          <w:sz w:val="24"/>
          <w:szCs w:val="24"/>
        </w:rPr>
        <w:t xml:space="preserve"> (</w:t>
      </w:r>
      <w:r w:rsidRPr="00E57E22" w:rsidR="00806EC0">
        <w:rPr>
          <w:rFonts w:ascii="Times New Roman" w:hAnsi="Times New Roman" w:cs="Times New Roman"/>
          <w:sz w:val="24"/>
          <w:szCs w:val="24"/>
        </w:rPr>
        <w:t>Witchel et al., 2020</w:t>
      </w:r>
      <w:r w:rsidRPr="00E57E22" w:rsidR="0014132B">
        <w:rPr>
          <w:rFonts w:ascii="Times New Roman" w:hAnsi="Times New Roman" w:cs="Times New Roman"/>
          <w:sz w:val="24"/>
          <w:szCs w:val="24"/>
        </w:rPr>
        <w:t xml:space="preserve">). These </w:t>
      </w:r>
      <w:r w:rsidRPr="00E57E22" w:rsidR="0014132B">
        <w:rPr>
          <w:rFonts w:ascii="Times New Roman" w:hAnsi="Times New Roman" w:cs="Times New Roman"/>
          <w:sz w:val="24"/>
          <w:szCs w:val="24"/>
        </w:rPr>
        <w:t>comorbidities</w:t>
      </w:r>
      <w:r w:rsidRPr="00E57E22" w:rsidR="0014132B">
        <w:rPr>
          <w:rFonts w:ascii="Times New Roman" w:hAnsi="Times New Roman" w:cs="Times New Roman"/>
          <w:sz w:val="24"/>
          <w:szCs w:val="24"/>
        </w:rPr>
        <w:t xml:space="preserve"> include</w:t>
      </w:r>
      <w:r w:rsidRPr="00E57E22">
        <w:rPr>
          <w:rFonts w:ascii="Times New Roman" w:hAnsi="Times New Roman" w:cs="Times New Roman"/>
          <w:sz w:val="24"/>
          <w:szCs w:val="24"/>
        </w:rPr>
        <w:t xml:space="preserve"> </w:t>
      </w:r>
      <w:r w:rsidRPr="00E57E22" w:rsidR="0096017A">
        <w:rPr>
          <w:rFonts w:ascii="Times New Roman" w:hAnsi="Times New Roman" w:cs="Times New Roman"/>
          <w:sz w:val="24"/>
          <w:szCs w:val="24"/>
        </w:rPr>
        <w:t>hyperandrogenism</w:t>
      </w:r>
      <w:r w:rsidRPr="00E57E22" w:rsidR="0096017A">
        <w:rPr>
          <w:rFonts w:ascii="Times New Roman" w:hAnsi="Times New Roman" w:cs="Times New Roman"/>
          <w:sz w:val="24"/>
          <w:szCs w:val="24"/>
        </w:rPr>
        <w:t xml:space="preserve">, irregular menses, pregnancy complications, obesity, </w:t>
      </w:r>
      <w:r w:rsidRPr="00E57E22" w:rsidR="00FB66E0">
        <w:rPr>
          <w:rFonts w:ascii="Times New Roman" w:hAnsi="Times New Roman" w:cs="Times New Roman"/>
          <w:sz w:val="24"/>
          <w:szCs w:val="24"/>
        </w:rPr>
        <w:t xml:space="preserve">IGT, psychosexual dysfunction, </w:t>
      </w:r>
      <w:r w:rsidRPr="00E57E22" w:rsidR="00C0221D">
        <w:rPr>
          <w:rFonts w:ascii="Times New Roman" w:hAnsi="Times New Roman" w:cs="Times New Roman"/>
          <w:sz w:val="24"/>
          <w:szCs w:val="24"/>
        </w:rPr>
        <w:t xml:space="preserve">poor quality of life, </w:t>
      </w:r>
      <w:r w:rsidRPr="00E57E22" w:rsidR="0014132B">
        <w:rPr>
          <w:rFonts w:ascii="Times New Roman" w:hAnsi="Times New Roman" w:cs="Times New Roman"/>
          <w:sz w:val="24"/>
          <w:szCs w:val="24"/>
        </w:rPr>
        <w:t>low self-esteem</w:t>
      </w:r>
      <w:r w:rsidRPr="00E57E22" w:rsidR="00FB66E0">
        <w:rPr>
          <w:rFonts w:ascii="Times New Roman" w:hAnsi="Times New Roman" w:cs="Times New Roman"/>
          <w:sz w:val="24"/>
          <w:szCs w:val="24"/>
        </w:rPr>
        <w:t>, and risk of CVD</w:t>
      </w:r>
      <w:r w:rsidRPr="00E57E22" w:rsidR="00C0221D">
        <w:rPr>
          <w:rFonts w:ascii="Times New Roman" w:hAnsi="Times New Roman" w:cs="Times New Roman"/>
          <w:sz w:val="24"/>
          <w:szCs w:val="24"/>
        </w:rPr>
        <w:t xml:space="preserve">. The patient </w:t>
      </w:r>
      <w:r w:rsidRPr="00E57E22" w:rsidR="00C0221D">
        <w:rPr>
          <w:rFonts w:ascii="Times New Roman" w:hAnsi="Times New Roman" w:cs="Times New Roman"/>
          <w:sz w:val="24"/>
          <w:szCs w:val="24"/>
        </w:rPr>
        <w:t>was urged</w:t>
      </w:r>
      <w:r w:rsidRPr="00E57E22" w:rsidR="00C0221D">
        <w:rPr>
          <w:rFonts w:ascii="Times New Roman" w:hAnsi="Times New Roman" w:cs="Times New Roman"/>
          <w:sz w:val="24"/>
          <w:szCs w:val="24"/>
        </w:rPr>
        <w:t xml:space="preserve"> to adhere to medication and the doctor's </w:t>
      </w:r>
      <w:r w:rsidRPr="00E57E22" w:rsidR="00806EC0">
        <w:rPr>
          <w:rFonts w:ascii="Times New Roman" w:hAnsi="Times New Roman" w:cs="Times New Roman"/>
          <w:sz w:val="24"/>
          <w:szCs w:val="24"/>
        </w:rPr>
        <w:t>advice</w:t>
      </w:r>
      <w:r w:rsidRPr="00E57E22" w:rsidR="0014132B">
        <w:rPr>
          <w:rFonts w:ascii="Times New Roman" w:hAnsi="Times New Roman" w:cs="Times New Roman"/>
          <w:sz w:val="24"/>
          <w:szCs w:val="24"/>
        </w:rPr>
        <w:t xml:space="preserve"> to</w:t>
      </w:r>
      <w:r w:rsidRPr="00E57E22">
        <w:rPr>
          <w:rFonts w:ascii="Times New Roman" w:hAnsi="Times New Roman" w:cs="Times New Roman"/>
          <w:sz w:val="24"/>
          <w:szCs w:val="24"/>
        </w:rPr>
        <w:t xml:space="preserve"> successfully </w:t>
      </w:r>
      <w:r w:rsidRPr="00E57E22" w:rsidR="0014132B">
        <w:rPr>
          <w:rFonts w:ascii="Times New Roman" w:hAnsi="Times New Roman" w:cs="Times New Roman"/>
          <w:sz w:val="24"/>
          <w:szCs w:val="24"/>
        </w:rPr>
        <w:t>curtail PCOS</w:t>
      </w:r>
      <w:r w:rsidRPr="00E57E22">
        <w:rPr>
          <w:rFonts w:ascii="Times New Roman" w:hAnsi="Times New Roman" w:cs="Times New Roman"/>
          <w:sz w:val="24"/>
          <w:szCs w:val="24"/>
        </w:rPr>
        <w:t xml:space="preserve">. </w:t>
      </w:r>
      <w:r w:rsidRPr="00E57E22" w:rsidR="00A40994">
        <w:rPr>
          <w:rFonts w:ascii="Times New Roman" w:hAnsi="Times New Roman" w:cs="Times New Roman"/>
          <w:sz w:val="24"/>
          <w:szCs w:val="24"/>
        </w:rPr>
        <w:t xml:space="preserve">The patient </w:t>
      </w:r>
      <w:r w:rsidRPr="00E57E22" w:rsidR="00A40994">
        <w:rPr>
          <w:rFonts w:ascii="Times New Roman" w:hAnsi="Times New Roman" w:cs="Times New Roman"/>
          <w:sz w:val="24"/>
          <w:szCs w:val="24"/>
        </w:rPr>
        <w:t>was advised</w:t>
      </w:r>
      <w:r w:rsidRPr="00E57E22" w:rsidR="00A40994">
        <w:rPr>
          <w:rFonts w:ascii="Times New Roman" w:hAnsi="Times New Roman" w:cs="Times New Roman"/>
          <w:sz w:val="24"/>
          <w:szCs w:val="24"/>
        </w:rPr>
        <w:t xml:space="preserve"> to focus on her health rather than comparing herself with others. </w:t>
      </w:r>
    </w:p>
    <w:p w:rsidR="00630DB3" w:rsidRPr="00E57E22" w:rsidP="00582324">
      <w:pPr>
        <w:tabs>
          <w:tab w:val="left" w:pos="381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 xml:space="preserve">Referral &amp; </w:t>
      </w:r>
      <w:r w:rsidRPr="00E57E22" w:rsidR="00806EC0">
        <w:rPr>
          <w:rFonts w:ascii="Times New Roman" w:hAnsi="Times New Roman" w:cs="Times New Roman"/>
          <w:b/>
          <w:sz w:val="24"/>
          <w:szCs w:val="24"/>
        </w:rPr>
        <w:t>Follow-Up</w:t>
      </w:r>
    </w:p>
    <w:p w:rsidR="00806EC0" w:rsidRPr="00E57E22" w:rsidP="00582324">
      <w:pPr>
        <w:tabs>
          <w:tab w:val="left" w:pos="381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sz w:val="24"/>
          <w:szCs w:val="24"/>
        </w:rPr>
        <w:t>The patient should visit the clinic after six month</w:t>
      </w:r>
      <w:r w:rsidRPr="00E57E22" w:rsidR="00267C41">
        <w:rPr>
          <w:rFonts w:ascii="Times New Roman" w:hAnsi="Times New Roman" w:cs="Times New Roman"/>
          <w:sz w:val="24"/>
          <w:szCs w:val="24"/>
        </w:rPr>
        <w:t>s</w:t>
      </w:r>
      <w:r w:rsidRPr="00E57E22">
        <w:rPr>
          <w:rFonts w:ascii="Times New Roman" w:hAnsi="Times New Roman" w:cs="Times New Roman"/>
          <w:sz w:val="24"/>
          <w:szCs w:val="24"/>
        </w:rPr>
        <w:t xml:space="preserve"> upon </w:t>
      </w:r>
      <w:r w:rsidRPr="00E57E22" w:rsidR="00DB4ED9">
        <w:rPr>
          <w:rFonts w:ascii="Times New Roman" w:hAnsi="Times New Roman" w:cs="Times New Roman"/>
          <w:sz w:val="24"/>
          <w:szCs w:val="24"/>
        </w:rPr>
        <w:t>administration of the oral contraceptive pill</w:t>
      </w:r>
      <w:r w:rsidRPr="00E57E22" w:rsidR="00267C41">
        <w:rPr>
          <w:rFonts w:ascii="Times New Roman" w:hAnsi="Times New Roman" w:cs="Times New Roman"/>
          <w:sz w:val="24"/>
          <w:szCs w:val="24"/>
        </w:rPr>
        <w:t xml:space="preserve"> and first-line therapy</w:t>
      </w:r>
      <w:r w:rsidRPr="00E57E22" w:rsidR="00DB4ED9">
        <w:rPr>
          <w:rFonts w:ascii="Times New Roman" w:hAnsi="Times New Roman" w:cs="Times New Roman"/>
          <w:sz w:val="24"/>
          <w:szCs w:val="24"/>
        </w:rPr>
        <w:t xml:space="preserve"> and she is </w:t>
      </w:r>
      <w:r w:rsidRPr="00E57E22" w:rsidR="00267C41">
        <w:rPr>
          <w:rFonts w:ascii="Times New Roman" w:hAnsi="Times New Roman" w:cs="Times New Roman"/>
          <w:sz w:val="24"/>
          <w:szCs w:val="24"/>
        </w:rPr>
        <w:t>expected</w:t>
      </w:r>
      <w:r w:rsidRPr="00E57E22" w:rsidR="00DB4ED9">
        <w:rPr>
          <w:rFonts w:ascii="Times New Roman" w:hAnsi="Times New Roman" w:cs="Times New Roman"/>
          <w:sz w:val="24"/>
          <w:szCs w:val="24"/>
        </w:rPr>
        <w:t xml:space="preserve"> to present improvement in her acne if she adheres to the advice. The patient </w:t>
      </w:r>
      <w:r w:rsidRPr="00E57E22" w:rsidR="00DB4ED9">
        <w:rPr>
          <w:rFonts w:ascii="Times New Roman" w:hAnsi="Times New Roman" w:cs="Times New Roman"/>
          <w:sz w:val="24"/>
          <w:szCs w:val="24"/>
        </w:rPr>
        <w:t xml:space="preserve">is </w:t>
      </w:r>
      <w:r w:rsidRPr="00E57E22" w:rsidR="00A40994">
        <w:rPr>
          <w:rFonts w:ascii="Times New Roman" w:hAnsi="Times New Roman" w:cs="Times New Roman"/>
          <w:sz w:val="24"/>
          <w:szCs w:val="24"/>
        </w:rPr>
        <w:t>al</w:t>
      </w:r>
      <w:r w:rsidRPr="00E57E22" w:rsidR="00267C41">
        <w:rPr>
          <w:rFonts w:ascii="Times New Roman" w:hAnsi="Times New Roman" w:cs="Times New Roman"/>
          <w:sz w:val="24"/>
          <w:szCs w:val="24"/>
        </w:rPr>
        <w:t>s</w:t>
      </w:r>
      <w:r w:rsidRPr="00E57E22" w:rsidR="00A40994">
        <w:rPr>
          <w:rFonts w:ascii="Times New Roman" w:hAnsi="Times New Roman" w:cs="Times New Roman"/>
          <w:sz w:val="24"/>
          <w:szCs w:val="24"/>
        </w:rPr>
        <w:t>o</w:t>
      </w:r>
      <w:r w:rsidRPr="00E57E22" w:rsidR="00DB4ED9">
        <w:rPr>
          <w:rFonts w:ascii="Times New Roman" w:hAnsi="Times New Roman" w:cs="Times New Roman"/>
          <w:sz w:val="24"/>
          <w:szCs w:val="24"/>
        </w:rPr>
        <w:t xml:space="preserve"> expect</w:t>
      </w:r>
      <w:r w:rsidRPr="00E57E22" w:rsidR="00A40994">
        <w:rPr>
          <w:rFonts w:ascii="Times New Roman" w:hAnsi="Times New Roman" w:cs="Times New Roman"/>
          <w:sz w:val="24"/>
          <w:szCs w:val="24"/>
        </w:rPr>
        <w:t>ed</w:t>
      </w:r>
      <w:r w:rsidRPr="00E57E22" w:rsidR="00DB4ED9">
        <w:rPr>
          <w:rFonts w:ascii="Times New Roman" w:hAnsi="Times New Roman" w:cs="Times New Roman"/>
          <w:sz w:val="24"/>
          <w:szCs w:val="24"/>
        </w:rPr>
        <w:t xml:space="preserve"> to pres</w:t>
      </w:r>
      <w:r w:rsidRPr="00E57E22" w:rsidR="00267C41">
        <w:rPr>
          <w:rFonts w:ascii="Times New Roman" w:hAnsi="Times New Roman" w:cs="Times New Roman"/>
          <w:sz w:val="24"/>
          <w:szCs w:val="24"/>
        </w:rPr>
        <w:t>ent reduced weight within those six months</w:t>
      </w:r>
      <w:r w:rsidRPr="00E57E22" w:rsidR="00A40994">
        <w:rPr>
          <w:rFonts w:ascii="Times New Roman" w:hAnsi="Times New Roman" w:cs="Times New Roman"/>
          <w:sz w:val="24"/>
          <w:szCs w:val="24"/>
        </w:rPr>
        <w:t xml:space="preserve"> by a minimum of 3kgs</w:t>
      </w:r>
      <w:r w:rsidRPr="00E57E22" w:rsidR="00571E97">
        <w:rPr>
          <w:rFonts w:ascii="Times New Roman" w:hAnsi="Times New Roman" w:cs="Times New Roman"/>
          <w:sz w:val="24"/>
          <w:szCs w:val="24"/>
        </w:rPr>
        <w:t xml:space="preserve"> upon starting regular exercise and diet modification</w:t>
      </w:r>
      <w:r w:rsidRPr="00E57E22" w:rsidR="00267C41">
        <w:rPr>
          <w:rFonts w:ascii="Times New Roman" w:hAnsi="Times New Roman" w:cs="Times New Roman"/>
          <w:sz w:val="24"/>
          <w:szCs w:val="24"/>
        </w:rPr>
        <w:t xml:space="preserve">. </w:t>
      </w:r>
      <w:r w:rsidRPr="00E57E22" w:rsidR="00C4083F">
        <w:rPr>
          <w:rFonts w:ascii="Times New Roman" w:hAnsi="Times New Roman" w:cs="Times New Roman"/>
          <w:sz w:val="24"/>
          <w:szCs w:val="24"/>
        </w:rPr>
        <w:t xml:space="preserve">Since the patient desires future fertility, if she has not conceived within </w:t>
      </w:r>
      <w:r w:rsidRPr="00E57E22" w:rsidR="00582324">
        <w:rPr>
          <w:rFonts w:ascii="Times New Roman" w:hAnsi="Times New Roman" w:cs="Times New Roman"/>
          <w:sz w:val="24"/>
          <w:szCs w:val="24"/>
        </w:rPr>
        <w:t>a year</w:t>
      </w:r>
      <w:r w:rsidRPr="00E57E22" w:rsidR="00C4083F">
        <w:rPr>
          <w:rFonts w:ascii="Times New Roman" w:hAnsi="Times New Roman" w:cs="Times New Roman"/>
          <w:sz w:val="24"/>
          <w:szCs w:val="24"/>
        </w:rPr>
        <w:t xml:space="preserve"> of regular unprotected sexual intercourse, she </w:t>
      </w:r>
      <w:r w:rsidRPr="00E57E22" w:rsidR="00C4083F">
        <w:rPr>
          <w:rFonts w:ascii="Times New Roman" w:hAnsi="Times New Roman" w:cs="Times New Roman"/>
          <w:sz w:val="24"/>
          <w:szCs w:val="24"/>
        </w:rPr>
        <w:t xml:space="preserve">was </w:t>
      </w:r>
      <w:r w:rsidRPr="00E57E22" w:rsidR="00582324">
        <w:rPr>
          <w:rFonts w:ascii="Times New Roman" w:hAnsi="Times New Roman" w:cs="Times New Roman"/>
          <w:sz w:val="24"/>
          <w:szCs w:val="24"/>
        </w:rPr>
        <w:t>referr</w:t>
      </w:r>
      <w:r w:rsidRPr="00E57E22" w:rsidR="00DB4ED9">
        <w:rPr>
          <w:rFonts w:ascii="Times New Roman" w:hAnsi="Times New Roman" w:cs="Times New Roman"/>
          <w:sz w:val="24"/>
          <w:szCs w:val="24"/>
        </w:rPr>
        <w:t>ed</w:t>
      </w:r>
      <w:r w:rsidRPr="00E57E22" w:rsidR="00C4083F">
        <w:rPr>
          <w:rFonts w:ascii="Times New Roman" w:hAnsi="Times New Roman" w:cs="Times New Roman"/>
          <w:sz w:val="24"/>
          <w:szCs w:val="24"/>
        </w:rPr>
        <w:t xml:space="preserve"> to </w:t>
      </w:r>
      <w:r w:rsidRPr="00E57E22" w:rsidR="00582324">
        <w:rPr>
          <w:rFonts w:ascii="Times New Roman" w:hAnsi="Times New Roman" w:cs="Times New Roman"/>
          <w:sz w:val="24"/>
          <w:szCs w:val="24"/>
        </w:rPr>
        <w:t xml:space="preserve">the </w:t>
      </w:r>
      <w:r w:rsidRPr="00E57E22" w:rsidR="00C4083F">
        <w:rPr>
          <w:rFonts w:ascii="Times New Roman" w:hAnsi="Times New Roman" w:cs="Times New Roman"/>
          <w:sz w:val="24"/>
          <w:szCs w:val="24"/>
        </w:rPr>
        <w:t>reproductive medicine department</w:t>
      </w:r>
      <w:r w:rsidRPr="00E57E22" w:rsidR="00A40994">
        <w:rPr>
          <w:rFonts w:ascii="Times New Roman" w:hAnsi="Times New Roman" w:cs="Times New Roman"/>
          <w:sz w:val="24"/>
          <w:szCs w:val="24"/>
        </w:rPr>
        <w:t xml:space="preserve"> (</w:t>
      </w:r>
      <w:r w:rsidRPr="00E57E22" w:rsidR="00571E97">
        <w:rPr>
          <w:rFonts w:ascii="Times New Roman" w:hAnsi="Times New Roman" w:cs="Times New Roman"/>
          <w:sz w:val="24"/>
          <w:szCs w:val="24"/>
        </w:rPr>
        <w:t>Lua</w:t>
      </w:r>
      <w:r w:rsidRPr="00E57E22" w:rsidR="00571E97">
        <w:rPr>
          <w:rFonts w:ascii="Times New Roman" w:hAnsi="Times New Roman" w:cs="Times New Roman"/>
          <w:sz w:val="24"/>
          <w:szCs w:val="24"/>
        </w:rPr>
        <w:t xml:space="preserve"> et al., 2018</w:t>
      </w:r>
      <w:r w:rsidRPr="00E57E22" w:rsidR="00A40994">
        <w:rPr>
          <w:rFonts w:ascii="Times New Roman" w:hAnsi="Times New Roman" w:cs="Times New Roman"/>
          <w:sz w:val="24"/>
          <w:szCs w:val="24"/>
        </w:rPr>
        <w:t>)</w:t>
      </w:r>
      <w:r w:rsidRPr="00E57E22" w:rsidR="00C4083F">
        <w:rPr>
          <w:rFonts w:ascii="Times New Roman" w:hAnsi="Times New Roman" w:cs="Times New Roman"/>
          <w:sz w:val="24"/>
          <w:szCs w:val="24"/>
        </w:rPr>
        <w:t xml:space="preserve">. If the first treatment measures are ineffective in controlling androgen levels or addressing her problem, she </w:t>
      </w:r>
      <w:r w:rsidRPr="00E57E22" w:rsidR="00C4083F">
        <w:rPr>
          <w:rFonts w:ascii="Times New Roman" w:hAnsi="Times New Roman" w:cs="Times New Roman"/>
          <w:sz w:val="24"/>
          <w:szCs w:val="24"/>
        </w:rPr>
        <w:t>was advised</w:t>
      </w:r>
      <w:r w:rsidRPr="00E57E22" w:rsidR="00C4083F">
        <w:rPr>
          <w:rFonts w:ascii="Times New Roman" w:hAnsi="Times New Roman" w:cs="Times New Roman"/>
          <w:sz w:val="24"/>
          <w:szCs w:val="24"/>
        </w:rPr>
        <w:t xml:space="preserve"> </w:t>
      </w:r>
      <w:r w:rsidRPr="00E57E22">
        <w:rPr>
          <w:rFonts w:ascii="Times New Roman" w:hAnsi="Times New Roman" w:cs="Times New Roman"/>
          <w:sz w:val="24"/>
          <w:szCs w:val="24"/>
        </w:rPr>
        <w:t xml:space="preserve">to visit an endocrinologist. </w:t>
      </w:r>
    </w:p>
    <w:p w:rsidR="00E57E22" w:rsidRPr="00E57E22">
      <w:pPr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42A3" w:rsidRPr="00E57E22" w:rsidP="00453F78">
      <w:pPr>
        <w:tabs>
          <w:tab w:val="left" w:pos="381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57E22" w:rsidRPr="00E57E22" w:rsidP="00E57E22">
      <w:pPr>
        <w:tabs>
          <w:tab w:val="left" w:pos="3810"/>
        </w:tabs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Ebersole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M., &amp; Bonny, A. E. (2020). Diagnosis and treatment of polycystic ovary syndrome in adolescent females. </w:t>
      </w:r>
      <w:r w:rsidRPr="00E57E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Clinical Obstetrics and Gynecology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57E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63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544-552.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E57E2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https://doi.org/10.1097/GRF.0000000000000538</w:t>
        </w:r>
      </w:hyperlink>
    </w:p>
    <w:p w:rsidR="00E57E22" w:rsidRPr="00E57E22" w:rsidP="00E57E22">
      <w:pPr>
        <w:tabs>
          <w:tab w:val="left" w:pos="3810"/>
        </w:tabs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Leon, L. I. R., 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Anastasopoulou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&amp; 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Mayrin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V. (2021). Polycystic Ovarian Disease. In </w:t>
      </w:r>
      <w:r w:rsidRPr="00E57E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r w:rsidRPr="00E57E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[Internet]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Retrieved from </w:t>
      </w:r>
      <w:hyperlink r:id="rId5" w:history="1">
        <w:r w:rsidRPr="00E57E2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https://www.ncbi.nlm.nih.gov/books/NBK459251/</w:t>
        </w:r>
      </w:hyperlink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57E22" w:rsidRPr="00E57E22" w:rsidP="00E57E22">
      <w:pPr>
        <w:tabs>
          <w:tab w:val="left" w:pos="3810"/>
        </w:tabs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Lua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C. Y., How, C. H., &amp; King, T. F. (2018). Managing polycystic ovary syndrome in primary care. </w:t>
      </w:r>
      <w:r w:rsidRPr="00E57E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Singapore medical journal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57E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59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(11), 567.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Pr="00E57E2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https://doi.org/10.11622%2Fsmedj.2018135</w:t>
        </w:r>
      </w:hyperlink>
    </w:p>
    <w:p w:rsidR="00E57E22" w:rsidRPr="00E57E22" w:rsidP="00E57E22">
      <w:pPr>
        <w:tabs>
          <w:tab w:val="left" w:pos="3810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Witchel, S. F., 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Teede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 J., &amp; Peña, A. S. (2020). Curtailing 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PCOS. </w:t>
      </w:r>
      <w:r w:rsidRPr="00E57E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Pediatric research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57E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87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353-361.</w:t>
      </w:r>
      <w:r w:rsidRPr="00E57E2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57E2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https://doi.org/10.1038/s41390-019-0615-1</w:t>
        </w:r>
      </w:hyperlink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57E22" w:rsidRPr="00E57E22" w:rsidP="00E57E22">
      <w:pPr>
        <w:tabs>
          <w:tab w:val="left" w:pos="3810"/>
        </w:tabs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Yau M, 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Gujral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J, &amp; New M.I. (2019). 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Congenital Adrenal Hyperplasia: Diagnosis and Emergency Treatment. 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Endotext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[Internet]. </w:t>
      </w:r>
      <w:r w:rsidRPr="00E57E2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So</w:t>
      </w:r>
      <w:r w:rsidRPr="00E57E2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uth Dartmouth (MA): MDText.com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E57E22">
        <w:rPr>
          <w:rStyle w:val="bkciteava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Retrieved</w:t>
      </w:r>
      <w:r w:rsidRPr="00E57E22">
        <w:rPr>
          <w:rStyle w:val="bkciteava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from: </w:t>
      </w:r>
      <w:hyperlink r:id="rId8" w:history="1">
        <w:r w:rsidRPr="00E57E2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https://www.ncbi.nlm.nih.gov/books/NBK279085/</w:t>
        </w:r>
      </w:hyperlink>
      <w:r w:rsidRPr="00E57E22">
        <w:rPr>
          <w:rStyle w:val="bkciteava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57E22" w:rsidRPr="00E57E22" w:rsidP="00E57E22">
      <w:pPr>
        <w:tabs>
          <w:tab w:val="left" w:pos="3810"/>
        </w:tabs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Yilmaz, B., &amp; 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Yildiz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O. (2019). Endocrinology of hirsutism: from androgens to androgen excess disorders. </w:t>
      </w:r>
      <w:r w:rsidRPr="00E57E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Hyperandrogenism</w:t>
      </w:r>
      <w:r w:rsidRPr="00E57E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in Women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57E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53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108-119.</w:t>
      </w:r>
      <w:r w:rsidRPr="00E57E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9" w:history="1">
        <w:r w:rsidRPr="00E57E2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https://doi.org/10.1159/000494907</w:t>
        </w:r>
      </w:hyperlink>
    </w:p>
    <w:sectPr w:rsidSect="00862D6F">
      <w:head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41736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62D6F" w:rsidRPr="00862D6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62D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2D6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2D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2D6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62D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20545780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862D6F" w:rsidRPr="00862D6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62D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2D6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2D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62D6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62D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AE38C4"/>
    <w:multiLevelType w:val="hybridMultilevel"/>
    <w:tmpl w:val="CED201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A13E5"/>
    <w:multiLevelType w:val="hybridMultilevel"/>
    <w:tmpl w:val="F6D276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573B9"/>
    <w:multiLevelType w:val="hybridMultilevel"/>
    <w:tmpl w:val="8466C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D7"/>
    <w:rsid w:val="00005443"/>
    <w:rsid w:val="00005990"/>
    <w:rsid w:val="000443F6"/>
    <w:rsid w:val="000C1B2C"/>
    <w:rsid w:val="000C1DFC"/>
    <w:rsid w:val="000C7788"/>
    <w:rsid w:val="000C7911"/>
    <w:rsid w:val="000D41B5"/>
    <w:rsid w:val="000D7DA9"/>
    <w:rsid w:val="000E1813"/>
    <w:rsid w:val="000E1B84"/>
    <w:rsid w:val="000E377D"/>
    <w:rsid w:val="000E77FE"/>
    <w:rsid w:val="00113638"/>
    <w:rsid w:val="001403DF"/>
    <w:rsid w:val="0014132B"/>
    <w:rsid w:val="00157E30"/>
    <w:rsid w:val="0016005A"/>
    <w:rsid w:val="00170787"/>
    <w:rsid w:val="00176476"/>
    <w:rsid w:val="00193B49"/>
    <w:rsid w:val="001A25ED"/>
    <w:rsid w:val="001E47AB"/>
    <w:rsid w:val="001F133E"/>
    <w:rsid w:val="002009DA"/>
    <w:rsid w:val="00233025"/>
    <w:rsid w:val="002411A6"/>
    <w:rsid w:val="002415EE"/>
    <w:rsid w:val="00267C41"/>
    <w:rsid w:val="00271E80"/>
    <w:rsid w:val="00280B1F"/>
    <w:rsid w:val="00296902"/>
    <w:rsid w:val="002B6D6B"/>
    <w:rsid w:val="002D7D61"/>
    <w:rsid w:val="00304866"/>
    <w:rsid w:val="00312963"/>
    <w:rsid w:val="00336074"/>
    <w:rsid w:val="003507EB"/>
    <w:rsid w:val="0035103F"/>
    <w:rsid w:val="00370134"/>
    <w:rsid w:val="0037311F"/>
    <w:rsid w:val="0039223B"/>
    <w:rsid w:val="00393940"/>
    <w:rsid w:val="00393ACD"/>
    <w:rsid w:val="003D2464"/>
    <w:rsid w:val="003D34C4"/>
    <w:rsid w:val="003D7DA0"/>
    <w:rsid w:val="00411156"/>
    <w:rsid w:val="00415454"/>
    <w:rsid w:val="004305CB"/>
    <w:rsid w:val="004310F6"/>
    <w:rsid w:val="00453F78"/>
    <w:rsid w:val="00457A8C"/>
    <w:rsid w:val="00462B4F"/>
    <w:rsid w:val="004663D2"/>
    <w:rsid w:val="004714AC"/>
    <w:rsid w:val="004817C6"/>
    <w:rsid w:val="00483C83"/>
    <w:rsid w:val="00495A81"/>
    <w:rsid w:val="004A38F7"/>
    <w:rsid w:val="004B48AA"/>
    <w:rsid w:val="004D5184"/>
    <w:rsid w:val="004F1D86"/>
    <w:rsid w:val="00515948"/>
    <w:rsid w:val="005175EF"/>
    <w:rsid w:val="0052014F"/>
    <w:rsid w:val="005370CD"/>
    <w:rsid w:val="00543F7F"/>
    <w:rsid w:val="00546421"/>
    <w:rsid w:val="005548C3"/>
    <w:rsid w:val="005549FB"/>
    <w:rsid w:val="00562A44"/>
    <w:rsid w:val="00563FCF"/>
    <w:rsid w:val="00570D8C"/>
    <w:rsid w:val="00571E97"/>
    <w:rsid w:val="005744A0"/>
    <w:rsid w:val="00582324"/>
    <w:rsid w:val="00595EF2"/>
    <w:rsid w:val="005B258E"/>
    <w:rsid w:val="005C5254"/>
    <w:rsid w:val="005E671A"/>
    <w:rsid w:val="005F0BB2"/>
    <w:rsid w:val="005F5635"/>
    <w:rsid w:val="00607FEB"/>
    <w:rsid w:val="00630DB3"/>
    <w:rsid w:val="006504AA"/>
    <w:rsid w:val="006524C0"/>
    <w:rsid w:val="00652E4F"/>
    <w:rsid w:val="006672EA"/>
    <w:rsid w:val="006A1173"/>
    <w:rsid w:val="006A416F"/>
    <w:rsid w:val="006A5467"/>
    <w:rsid w:val="006B5870"/>
    <w:rsid w:val="006C25A9"/>
    <w:rsid w:val="006D15F6"/>
    <w:rsid w:val="006D5E1A"/>
    <w:rsid w:val="006E1D7F"/>
    <w:rsid w:val="006E2C7D"/>
    <w:rsid w:val="006E3273"/>
    <w:rsid w:val="006E63B0"/>
    <w:rsid w:val="006F3237"/>
    <w:rsid w:val="007007D7"/>
    <w:rsid w:val="007014E1"/>
    <w:rsid w:val="00702A7D"/>
    <w:rsid w:val="00704ED4"/>
    <w:rsid w:val="007078CF"/>
    <w:rsid w:val="0071139A"/>
    <w:rsid w:val="007215F7"/>
    <w:rsid w:val="00746BAF"/>
    <w:rsid w:val="00773BAA"/>
    <w:rsid w:val="007A091E"/>
    <w:rsid w:val="007B4AB6"/>
    <w:rsid w:val="007E2FF7"/>
    <w:rsid w:val="00806EC0"/>
    <w:rsid w:val="008077D1"/>
    <w:rsid w:val="00825F20"/>
    <w:rsid w:val="00836B63"/>
    <w:rsid w:val="00843C36"/>
    <w:rsid w:val="00862D6F"/>
    <w:rsid w:val="00896792"/>
    <w:rsid w:val="008D1A5C"/>
    <w:rsid w:val="00901EF5"/>
    <w:rsid w:val="0090399E"/>
    <w:rsid w:val="00904182"/>
    <w:rsid w:val="00923358"/>
    <w:rsid w:val="00924100"/>
    <w:rsid w:val="009315D4"/>
    <w:rsid w:val="00934074"/>
    <w:rsid w:val="00944818"/>
    <w:rsid w:val="0096017A"/>
    <w:rsid w:val="00961742"/>
    <w:rsid w:val="009677BC"/>
    <w:rsid w:val="00983330"/>
    <w:rsid w:val="00987552"/>
    <w:rsid w:val="009B4F85"/>
    <w:rsid w:val="009C1800"/>
    <w:rsid w:val="00A03C40"/>
    <w:rsid w:val="00A142A3"/>
    <w:rsid w:val="00A40994"/>
    <w:rsid w:val="00A44811"/>
    <w:rsid w:val="00A53B27"/>
    <w:rsid w:val="00A6655D"/>
    <w:rsid w:val="00A93C7E"/>
    <w:rsid w:val="00AA7B96"/>
    <w:rsid w:val="00AB234F"/>
    <w:rsid w:val="00AB37DF"/>
    <w:rsid w:val="00AB6C5D"/>
    <w:rsid w:val="00AB76D8"/>
    <w:rsid w:val="00AC0FA9"/>
    <w:rsid w:val="00AC262D"/>
    <w:rsid w:val="00AD3AC7"/>
    <w:rsid w:val="00AD68C1"/>
    <w:rsid w:val="00AE40D1"/>
    <w:rsid w:val="00AE68AA"/>
    <w:rsid w:val="00AE6C0D"/>
    <w:rsid w:val="00AF11CF"/>
    <w:rsid w:val="00B02382"/>
    <w:rsid w:val="00B2629E"/>
    <w:rsid w:val="00B35C47"/>
    <w:rsid w:val="00B62B42"/>
    <w:rsid w:val="00B710F3"/>
    <w:rsid w:val="00B90407"/>
    <w:rsid w:val="00BB68F4"/>
    <w:rsid w:val="00BC6552"/>
    <w:rsid w:val="00BF00BF"/>
    <w:rsid w:val="00C0221D"/>
    <w:rsid w:val="00C071F9"/>
    <w:rsid w:val="00C27912"/>
    <w:rsid w:val="00C4024F"/>
    <w:rsid w:val="00C4083F"/>
    <w:rsid w:val="00C50EA2"/>
    <w:rsid w:val="00C53920"/>
    <w:rsid w:val="00C56E4E"/>
    <w:rsid w:val="00C63727"/>
    <w:rsid w:val="00C937DC"/>
    <w:rsid w:val="00CA7F6A"/>
    <w:rsid w:val="00CC4080"/>
    <w:rsid w:val="00CD56D4"/>
    <w:rsid w:val="00CE4BF2"/>
    <w:rsid w:val="00CF3AA2"/>
    <w:rsid w:val="00D13038"/>
    <w:rsid w:val="00D41896"/>
    <w:rsid w:val="00D5185A"/>
    <w:rsid w:val="00D6516D"/>
    <w:rsid w:val="00D73A0B"/>
    <w:rsid w:val="00D8051B"/>
    <w:rsid w:val="00D91AD1"/>
    <w:rsid w:val="00D962C4"/>
    <w:rsid w:val="00DA6BB6"/>
    <w:rsid w:val="00DA70CC"/>
    <w:rsid w:val="00DB0F36"/>
    <w:rsid w:val="00DB4ED9"/>
    <w:rsid w:val="00DD0B63"/>
    <w:rsid w:val="00DD33E6"/>
    <w:rsid w:val="00E02405"/>
    <w:rsid w:val="00E20695"/>
    <w:rsid w:val="00E37CBB"/>
    <w:rsid w:val="00E40A53"/>
    <w:rsid w:val="00E57E22"/>
    <w:rsid w:val="00E659F0"/>
    <w:rsid w:val="00E8231B"/>
    <w:rsid w:val="00E85929"/>
    <w:rsid w:val="00E86CD0"/>
    <w:rsid w:val="00E9208B"/>
    <w:rsid w:val="00E93600"/>
    <w:rsid w:val="00E93804"/>
    <w:rsid w:val="00EB7CE3"/>
    <w:rsid w:val="00EE2E37"/>
    <w:rsid w:val="00EF5647"/>
    <w:rsid w:val="00EF721E"/>
    <w:rsid w:val="00F05E8C"/>
    <w:rsid w:val="00F1246A"/>
    <w:rsid w:val="00F505EE"/>
    <w:rsid w:val="00F763B6"/>
    <w:rsid w:val="00F81933"/>
    <w:rsid w:val="00F94004"/>
    <w:rsid w:val="00F955D0"/>
    <w:rsid w:val="00FB66E0"/>
    <w:rsid w:val="00FD02CA"/>
  </w:rsids>
  <w:docVars>
    <w:docVar w:name="__Grammarly_42___1" w:val="H4sIAAAAAAAEAKtWcslP9kxRslIyNDY2MLW0MDayNDGxNDUyNrVQ0lEKTi0uzszPAykwqgUAMbUdE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33A5EC"/>
  <w15:chartTrackingRefBased/>
  <w15:docId w15:val="{3D96ED11-BDEE-49D5-AF69-86F7B494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B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42A3"/>
    <w:rPr>
      <w:color w:val="0563C1" w:themeColor="hyperlink"/>
      <w:u w:val="single"/>
    </w:rPr>
  </w:style>
  <w:style w:type="character" w:customStyle="1" w:styleId="bkciteavail">
    <w:name w:val="bk_cite_avail"/>
    <w:basedOn w:val="DefaultParagraphFont"/>
    <w:rsid w:val="002009DA"/>
  </w:style>
  <w:style w:type="paragraph" w:styleId="Header">
    <w:name w:val="header"/>
    <w:basedOn w:val="Normal"/>
    <w:link w:val="HeaderChar"/>
    <w:uiPriority w:val="99"/>
    <w:unhideWhenUsed/>
    <w:rsid w:val="0086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D6F"/>
  </w:style>
  <w:style w:type="paragraph" w:styleId="Footer">
    <w:name w:val="footer"/>
    <w:basedOn w:val="Normal"/>
    <w:link w:val="FooterChar"/>
    <w:uiPriority w:val="99"/>
    <w:unhideWhenUsed/>
    <w:rsid w:val="0086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097/GRF.0000000000000538" TargetMode="External" /><Relationship Id="rId5" Type="http://schemas.openxmlformats.org/officeDocument/2006/relationships/hyperlink" Target="https://www.ncbi.nlm.nih.gov/books/NBK459251/" TargetMode="External" /><Relationship Id="rId6" Type="http://schemas.openxmlformats.org/officeDocument/2006/relationships/hyperlink" Target="https://doi.org/10.11622%2Fsmedj.2018135" TargetMode="External" /><Relationship Id="rId7" Type="http://schemas.openxmlformats.org/officeDocument/2006/relationships/hyperlink" Target="https://doi.org/10.1038/s41390-019-0615-1" TargetMode="External" /><Relationship Id="rId8" Type="http://schemas.openxmlformats.org/officeDocument/2006/relationships/hyperlink" Target="https://www.ncbi.nlm.nih.gov/books/NBK279085/" TargetMode="External" /><Relationship Id="rId9" Type="http://schemas.openxmlformats.org/officeDocument/2006/relationships/hyperlink" Target="https://doi.org/10.1159/00049490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11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2022-08-26T10:28:00Z</dcterms:created>
  <dcterms:modified xsi:type="dcterms:W3CDTF">2022-08-30T10:06:00Z</dcterms:modified>
</cp:coreProperties>
</file>