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7BD" w:rsidRPr="00E457BD" w:rsidRDefault="00E457BD" w:rsidP="00AA7974">
      <w:pPr>
        <w:spacing w:after="0" w:line="480" w:lineRule="auto"/>
        <w:jc w:val="center"/>
        <w:rPr>
          <w:rFonts w:ascii="Times New Roman" w:hAnsi="Times New Roman" w:cs="Times New Roman"/>
          <w:b/>
          <w:bCs/>
          <w:sz w:val="24"/>
          <w:szCs w:val="24"/>
        </w:rPr>
      </w:pPr>
      <w:r w:rsidRPr="00E457BD">
        <w:rPr>
          <w:rFonts w:ascii="Times New Roman" w:hAnsi="Times New Roman" w:cs="Times New Roman"/>
          <w:b/>
          <w:bCs/>
          <w:sz w:val="24"/>
          <w:szCs w:val="24"/>
        </w:rPr>
        <w:t>Week 2 Discussion 1: Personal Triggers</w:t>
      </w:r>
    </w:p>
    <w:p w:rsidR="00AC1D1A" w:rsidRPr="00AA7974" w:rsidRDefault="00DB7315" w:rsidP="00AA7974">
      <w:pPr>
        <w:spacing w:after="0" w:line="480" w:lineRule="auto"/>
        <w:ind w:firstLine="720"/>
        <w:rPr>
          <w:rFonts w:ascii="Times New Roman" w:hAnsi="Times New Roman" w:cs="Times New Roman"/>
          <w:sz w:val="24"/>
          <w:szCs w:val="24"/>
        </w:rPr>
      </w:pPr>
      <w:r w:rsidRPr="00AA7974">
        <w:rPr>
          <w:rFonts w:ascii="Times New Roman" w:hAnsi="Times New Roman" w:cs="Times New Roman"/>
          <w:sz w:val="24"/>
          <w:szCs w:val="24"/>
        </w:rPr>
        <w:t>Research notes that countertransference is a therapist’s reaction to projects of the client onto the therapist</w:t>
      </w:r>
      <w:r w:rsidR="008C0F0B" w:rsidRPr="00AA7974">
        <w:rPr>
          <w:rFonts w:ascii="Times New Roman" w:hAnsi="Times New Roman" w:cs="Times New Roman"/>
          <w:sz w:val="24"/>
          <w:szCs w:val="24"/>
        </w:rPr>
        <w:t>, which is identified as the redirection of a therapist’s feelings towards a patient and the emotional entanglement that can occur within a patient (</w:t>
      </w:r>
      <w:r w:rsidR="00AC1D1A" w:rsidRPr="00AA7974">
        <w:rPr>
          <w:rFonts w:ascii="Times New Roman" w:hAnsi="Times New Roman" w:cs="Times New Roman"/>
          <w:color w:val="222222"/>
          <w:sz w:val="24"/>
          <w:szCs w:val="24"/>
          <w:shd w:val="clear" w:color="auto" w:fill="FFFFFF"/>
        </w:rPr>
        <w:t>Sayers, 2021</w:t>
      </w:r>
      <w:r w:rsidR="008C0F0B" w:rsidRPr="00AA7974">
        <w:rPr>
          <w:rFonts w:ascii="Times New Roman" w:hAnsi="Times New Roman" w:cs="Times New Roman"/>
          <w:sz w:val="24"/>
          <w:szCs w:val="24"/>
        </w:rPr>
        <w:t xml:space="preserve">). </w:t>
      </w:r>
      <w:r w:rsidR="00CA70D4" w:rsidRPr="00AA7974">
        <w:rPr>
          <w:rFonts w:ascii="Times New Roman" w:hAnsi="Times New Roman" w:cs="Times New Roman"/>
          <w:sz w:val="24"/>
          <w:szCs w:val="24"/>
        </w:rPr>
        <w:t xml:space="preserve">Unlike in the past when the therapists were expected to be objective and </w:t>
      </w:r>
      <w:r w:rsidR="00D4600D" w:rsidRPr="00AA7974">
        <w:rPr>
          <w:rFonts w:ascii="Times New Roman" w:hAnsi="Times New Roman" w:cs="Times New Roman"/>
          <w:sz w:val="24"/>
          <w:szCs w:val="24"/>
        </w:rPr>
        <w:t xml:space="preserve">detached from the feelings and emotions linked to their clients, </w:t>
      </w:r>
      <w:r w:rsidR="00B857EA" w:rsidRPr="00AA7974">
        <w:rPr>
          <w:rFonts w:ascii="Times New Roman" w:hAnsi="Times New Roman" w:cs="Times New Roman"/>
          <w:sz w:val="24"/>
          <w:szCs w:val="24"/>
        </w:rPr>
        <w:t>such views have been changed in the modern era. It is noted and recognized that the therapist can possibly portray their feeli</w:t>
      </w:r>
      <w:bookmarkStart w:id="0" w:name="_GoBack"/>
      <w:bookmarkEnd w:id="0"/>
      <w:r w:rsidR="00B857EA" w:rsidRPr="00AA7974">
        <w:rPr>
          <w:rFonts w:ascii="Times New Roman" w:hAnsi="Times New Roman" w:cs="Times New Roman"/>
          <w:sz w:val="24"/>
          <w:szCs w:val="24"/>
        </w:rPr>
        <w:t>ngs towards their clients</w:t>
      </w:r>
      <w:r w:rsidR="00A54418" w:rsidRPr="00AA7974">
        <w:rPr>
          <w:rFonts w:ascii="Times New Roman" w:hAnsi="Times New Roman" w:cs="Times New Roman"/>
          <w:sz w:val="24"/>
          <w:szCs w:val="24"/>
        </w:rPr>
        <w:t xml:space="preserve">. </w:t>
      </w:r>
      <w:r w:rsidR="00B0605F" w:rsidRPr="00AA7974">
        <w:rPr>
          <w:rFonts w:ascii="Times New Roman" w:hAnsi="Times New Roman" w:cs="Times New Roman"/>
          <w:sz w:val="24"/>
          <w:szCs w:val="24"/>
        </w:rPr>
        <w:t xml:space="preserve">Some of the topic areas that have the potential to trigger countertransference for me include </w:t>
      </w:r>
      <w:r w:rsidR="000F0887" w:rsidRPr="00AA7974">
        <w:rPr>
          <w:rFonts w:ascii="Times New Roman" w:hAnsi="Times New Roman" w:cs="Times New Roman"/>
          <w:sz w:val="24"/>
          <w:szCs w:val="24"/>
        </w:rPr>
        <w:t>working with clients whose health condition are</w:t>
      </w:r>
      <w:r w:rsidR="00D4362E" w:rsidRPr="00AA7974">
        <w:rPr>
          <w:rFonts w:ascii="Times New Roman" w:hAnsi="Times New Roman" w:cs="Times New Roman"/>
          <w:sz w:val="24"/>
          <w:szCs w:val="24"/>
        </w:rPr>
        <w:t xml:space="preserve"> treatment resistant. It is worth noting that during the treatment process one seeks to develop an effective therapeutic alliance with their client which enhances the treatment process. In the process of developing the </w:t>
      </w:r>
      <w:r w:rsidR="0036685A" w:rsidRPr="00AA7974">
        <w:rPr>
          <w:rFonts w:ascii="Times New Roman" w:hAnsi="Times New Roman" w:cs="Times New Roman"/>
          <w:sz w:val="24"/>
          <w:szCs w:val="24"/>
        </w:rPr>
        <w:t xml:space="preserve">therapeutic alliance with the clients, the interaction makes one closer while working to address their health needs. </w:t>
      </w:r>
      <w:r w:rsidR="004E32F1" w:rsidRPr="00AA7974">
        <w:rPr>
          <w:rFonts w:ascii="Times New Roman" w:hAnsi="Times New Roman" w:cs="Times New Roman"/>
          <w:sz w:val="24"/>
          <w:szCs w:val="24"/>
        </w:rPr>
        <w:t xml:space="preserve">As such, developing an effective therapeutic alliance with a client whose health condition isn’t </w:t>
      </w:r>
      <w:r w:rsidR="00A13EA6" w:rsidRPr="00AA7974">
        <w:rPr>
          <w:rFonts w:ascii="Times New Roman" w:hAnsi="Times New Roman" w:cs="Times New Roman"/>
          <w:sz w:val="24"/>
          <w:szCs w:val="24"/>
        </w:rPr>
        <w:t xml:space="preserve">changing can ignite a strong countertransference </w:t>
      </w:r>
      <w:r w:rsidR="006F500A" w:rsidRPr="00AA7974">
        <w:rPr>
          <w:rFonts w:ascii="Times New Roman" w:hAnsi="Times New Roman" w:cs="Times New Roman"/>
          <w:sz w:val="24"/>
          <w:szCs w:val="24"/>
        </w:rPr>
        <w:t>feeling</w:t>
      </w:r>
      <w:r w:rsidR="00A13EA6" w:rsidRPr="00AA7974">
        <w:rPr>
          <w:rFonts w:ascii="Times New Roman" w:hAnsi="Times New Roman" w:cs="Times New Roman"/>
          <w:sz w:val="24"/>
          <w:szCs w:val="24"/>
        </w:rPr>
        <w:t xml:space="preserve"> (</w:t>
      </w:r>
      <w:r w:rsidR="00AC1D1A" w:rsidRPr="00AA7974">
        <w:rPr>
          <w:rFonts w:ascii="Times New Roman" w:hAnsi="Times New Roman" w:cs="Times New Roman"/>
          <w:color w:val="222222"/>
          <w:sz w:val="24"/>
          <w:szCs w:val="24"/>
          <w:shd w:val="clear" w:color="auto" w:fill="FFFFFF"/>
        </w:rPr>
        <w:t>Sayers, 2021</w:t>
      </w:r>
      <w:r w:rsidR="00A13EA6" w:rsidRPr="00AA7974">
        <w:rPr>
          <w:rFonts w:ascii="Times New Roman" w:hAnsi="Times New Roman" w:cs="Times New Roman"/>
          <w:sz w:val="24"/>
          <w:szCs w:val="24"/>
        </w:rPr>
        <w:t xml:space="preserve">). </w:t>
      </w:r>
    </w:p>
    <w:p w:rsidR="00DB7315" w:rsidRPr="00AA7974" w:rsidRDefault="0010740E" w:rsidP="00AA7974">
      <w:pPr>
        <w:spacing w:after="0" w:line="480" w:lineRule="auto"/>
        <w:ind w:firstLine="720"/>
        <w:rPr>
          <w:rFonts w:ascii="Times New Roman" w:hAnsi="Times New Roman" w:cs="Times New Roman"/>
          <w:sz w:val="24"/>
          <w:szCs w:val="24"/>
        </w:rPr>
      </w:pPr>
      <w:r w:rsidRPr="00AA7974">
        <w:rPr>
          <w:rFonts w:ascii="Times New Roman" w:hAnsi="Times New Roman" w:cs="Times New Roman"/>
          <w:sz w:val="24"/>
          <w:szCs w:val="24"/>
        </w:rPr>
        <w:t>As such, the strong countertransference feelings</w:t>
      </w:r>
      <w:r w:rsidR="006F500A" w:rsidRPr="00AA7974">
        <w:rPr>
          <w:rFonts w:ascii="Times New Roman" w:hAnsi="Times New Roman" w:cs="Times New Roman"/>
          <w:sz w:val="24"/>
          <w:szCs w:val="24"/>
        </w:rPr>
        <w:t xml:space="preserve"> result in over empathy and troubles in figuring out the specific strategies one can implement to help the client in recovering. </w:t>
      </w:r>
      <w:r w:rsidR="002C00D8" w:rsidRPr="00AA7974">
        <w:rPr>
          <w:rFonts w:ascii="Times New Roman" w:hAnsi="Times New Roman" w:cs="Times New Roman"/>
          <w:sz w:val="24"/>
          <w:szCs w:val="24"/>
        </w:rPr>
        <w:t xml:space="preserve">A cooperative and outgoing nature of a patient can also trigger the feelings of countertransference in a therapist. </w:t>
      </w:r>
      <w:r w:rsidR="00C51CA6" w:rsidRPr="00AA7974">
        <w:rPr>
          <w:rFonts w:ascii="Times New Roman" w:hAnsi="Times New Roman" w:cs="Times New Roman"/>
          <w:sz w:val="24"/>
          <w:szCs w:val="24"/>
        </w:rPr>
        <w:t>Specifically, a cooperative client is ea</w:t>
      </w:r>
      <w:r w:rsidR="001352AF" w:rsidRPr="00AA7974">
        <w:rPr>
          <w:rFonts w:ascii="Times New Roman" w:hAnsi="Times New Roman" w:cs="Times New Roman"/>
          <w:sz w:val="24"/>
          <w:szCs w:val="24"/>
        </w:rPr>
        <w:t>s</w:t>
      </w:r>
      <w:r w:rsidR="00C51CA6" w:rsidRPr="00AA7974">
        <w:rPr>
          <w:rFonts w:ascii="Times New Roman" w:hAnsi="Times New Roman" w:cs="Times New Roman"/>
          <w:sz w:val="24"/>
          <w:szCs w:val="24"/>
        </w:rPr>
        <w:t>y to deal with and makes the treatment process easier which p</w:t>
      </w:r>
      <w:r w:rsidR="001352AF" w:rsidRPr="00AA7974">
        <w:rPr>
          <w:rFonts w:ascii="Times New Roman" w:hAnsi="Times New Roman" w:cs="Times New Roman"/>
          <w:sz w:val="24"/>
          <w:szCs w:val="24"/>
        </w:rPr>
        <w:t>ro</w:t>
      </w:r>
      <w:r w:rsidR="00C51CA6" w:rsidRPr="00AA7974">
        <w:rPr>
          <w:rFonts w:ascii="Times New Roman" w:hAnsi="Times New Roman" w:cs="Times New Roman"/>
          <w:sz w:val="24"/>
          <w:szCs w:val="24"/>
        </w:rPr>
        <w:t xml:space="preserve">bably attracts the feelings of countertransference. </w:t>
      </w:r>
      <w:r w:rsidR="00C70998" w:rsidRPr="00AA7974">
        <w:rPr>
          <w:rFonts w:ascii="Times New Roman" w:hAnsi="Times New Roman" w:cs="Times New Roman"/>
          <w:sz w:val="24"/>
          <w:szCs w:val="24"/>
        </w:rPr>
        <w:t xml:space="preserve">Nonetheless, learning about the patients’ other problems </w:t>
      </w:r>
      <w:r w:rsidR="00D00ED2" w:rsidRPr="00AA7974">
        <w:rPr>
          <w:rFonts w:ascii="Times New Roman" w:hAnsi="Times New Roman" w:cs="Times New Roman"/>
          <w:sz w:val="24"/>
          <w:szCs w:val="24"/>
        </w:rPr>
        <w:t>besides their health prob</w:t>
      </w:r>
      <w:r w:rsidR="001468C8" w:rsidRPr="00AA7974">
        <w:rPr>
          <w:rFonts w:ascii="Times New Roman" w:hAnsi="Times New Roman" w:cs="Times New Roman"/>
          <w:sz w:val="24"/>
          <w:szCs w:val="24"/>
        </w:rPr>
        <w:t>lems is also has the potential of triggering countertransference for me. As a healthcare provider, I tend to seek to promote the holistic recovery of my patients th</w:t>
      </w:r>
      <w:r w:rsidR="0064763A" w:rsidRPr="00AA7974">
        <w:rPr>
          <w:rFonts w:ascii="Times New Roman" w:hAnsi="Times New Roman" w:cs="Times New Roman"/>
          <w:sz w:val="24"/>
          <w:szCs w:val="24"/>
        </w:rPr>
        <w:t xml:space="preserve">at sometimes prompts inquiry into some of the issues affecting </w:t>
      </w:r>
      <w:r w:rsidR="0064763A" w:rsidRPr="00AA7974">
        <w:rPr>
          <w:rFonts w:ascii="Times New Roman" w:hAnsi="Times New Roman" w:cs="Times New Roman"/>
          <w:sz w:val="24"/>
          <w:szCs w:val="24"/>
        </w:rPr>
        <w:lastRenderedPageBreak/>
        <w:t xml:space="preserve">their health. Resultantly, the inquiry sometimes results in </w:t>
      </w:r>
      <w:r w:rsidR="00BB0EC4" w:rsidRPr="00AA7974">
        <w:rPr>
          <w:rFonts w:ascii="Times New Roman" w:hAnsi="Times New Roman" w:cs="Times New Roman"/>
          <w:sz w:val="24"/>
          <w:szCs w:val="24"/>
        </w:rPr>
        <w:t xml:space="preserve">adoption of strategies geared towards enabling the client to resolve the issues which triggers </w:t>
      </w:r>
      <w:r w:rsidR="00D742CB" w:rsidRPr="00AA7974">
        <w:rPr>
          <w:rFonts w:ascii="Times New Roman" w:hAnsi="Times New Roman" w:cs="Times New Roman"/>
          <w:sz w:val="24"/>
          <w:szCs w:val="24"/>
        </w:rPr>
        <w:t>countertran</w:t>
      </w:r>
      <w:r w:rsidR="00BB0EC4" w:rsidRPr="00AA7974">
        <w:rPr>
          <w:rFonts w:ascii="Times New Roman" w:hAnsi="Times New Roman" w:cs="Times New Roman"/>
          <w:sz w:val="24"/>
          <w:szCs w:val="24"/>
        </w:rPr>
        <w:t>s</w:t>
      </w:r>
      <w:r w:rsidR="00D742CB" w:rsidRPr="00AA7974">
        <w:rPr>
          <w:rFonts w:ascii="Times New Roman" w:hAnsi="Times New Roman" w:cs="Times New Roman"/>
          <w:sz w:val="24"/>
          <w:szCs w:val="24"/>
        </w:rPr>
        <w:t xml:space="preserve">ference </w:t>
      </w:r>
      <w:r w:rsidR="00BB0EC4" w:rsidRPr="00AA7974">
        <w:rPr>
          <w:rFonts w:ascii="Times New Roman" w:hAnsi="Times New Roman" w:cs="Times New Roman"/>
          <w:sz w:val="24"/>
          <w:szCs w:val="24"/>
        </w:rPr>
        <w:t xml:space="preserve">feelings. </w:t>
      </w:r>
    </w:p>
    <w:p w:rsidR="00E734CB" w:rsidRPr="00AA7974" w:rsidRDefault="00FC5C72" w:rsidP="00AA7974">
      <w:pPr>
        <w:spacing w:after="0" w:line="480" w:lineRule="auto"/>
        <w:ind w:firstLine="720"/>
        <w:rPr>
          <w:rFonts w:ascii="Times New Roman" w:hAnsi="Times New Roman" w:cs="Times New Roman"/>
          <w:sz w:val="24"/>
          <w:szCs w:val="24"/>
        </w:rPr>
      </w:pPr>
      <w:r w:rsidRPr="00AA7974">
        <w:rPr>
          <w:rFonts w:ascii="Times New Roman" w:hAnsi="Times New Roman" w:cs="Times New Roman"/>
          <w:sz w:val="24"/>
          <w:szCs w:val="24"/>
        </w:rPr>
        <w:t xml:space="preserve">I realize that there are both positive and negative </w:t>
      </w:r>
      <w:r w:rsidR="006A1A4B" w:rsidRPr="00AA7974">
        <w:rPr>
          <w:rFonts w:ascii="Times New Roman" w:hAnsi="Times New Roman" w:cs="Times New Roman"/>
          <w:sz w:val="24"/>
          <w:szCs w:val="24"/>
        </w:rPr>
        <w:t xml:space="preserve">transference which can impact on the achievement of the treatment and care provision goals. </w:t>
      </w:r>
      <w:r w:rsidR="00E4032A" w:rsidRPr="00AA7974">
        <w:rPr>
          <w:rFonts w:ascii="Times New Roman" w:hAnsi="Times New Roman" w:cs="Times New Roman"/>
          <w:sz w:val="24"/>
          <w:szCs w:val="24"/>
        </w:rPr>
        <w:t xml:space="preserve">As a therapist I have a goal of identifying </w:t>
      </w:r>
      <w:r w:rsidR="00DA0D1F" w:rsidRPr="00AA7974">
        <w:rPr>
          <w:rFonts w:ascii="Times New Roman" w:hAnsi="Times New Roman" w:cs="Times New Roman"/>
          <w:sz w:val="24"/>
          <w:szCs w:val="24"/>
        </w:rPr>
        <w:t xml:space="preserve">triggers and potential reactions to manage my own countertransference. </w:t>
      </w:r>
      <w:r w:rsidR="009033DD" w:rsidRPr="00AA7974">
        <w:rPr>
          <w:rFonts w:ascii="Times New Roman" w:hAnsi="Times New Roman" w:cs="Times New Roman"/>
          <w:sz w:val="24"/>
          <w:szCs w:val="24"/>
        </w:rPr>
        <w:t>For negative countertran</w:t>
      </w:r>
      <w:r w:rsidR="00504574" w:rsidRPr="00AA7974">
        <w:rPr>
          <w:rFonts w:ascii="Times New Roman" w:hAnsi="Times New Roman" w:cs="Times New Roman"/>
          <w:sz w:val="24"/>
          <w:szCs w:val="24"/>
        </w:rPr>
        <w:t>s</w:t>
      </w:r>
      <w:r w:rsidR="009033DD" w:rsidRPr="00AA7974">
        <w:rPr>
          <w:rFonts w:ascii="Times New Roman" w:hAnsi="Times New Roman" w:cs="Times New Roman"/>
          <w:sz w:val="24"/>
          <w:szCs w:val="24"/>
        </w:rPr>
        <w:t xml:space="preserve">ference, it is significant to implement and seek </w:t>
      </w:r>
      <w:r w:rsidR="00504574" w:rsidRPr="00AA7974">
        <w:rPr>
          <w:rFonts w:ascii="Times New Roman" w:hAnsi="Times New Roman" w:cs="Times New Roman"/>
          <w:sz w:val="24"/>
          <w:szCs w:val="24"/>
        </w:rPr>
        <w:t xml:space="preserve">assistance on how to professionally discontinue it. However, positive countertransference is helpful in the treatment process as </w:t>
      </w:r>
      <w:r w:rsidR="00061497" w:rsidRPr="00AA7974">
        <w:rPr>
          <w:rFonts w:ascii="Times New Roman" w:hAnsi="Times New Roman" w:cs="Times New Roman"/>
          <w:sz w:val="24"/>
          <w:szCs w:val="24"/>
        </w:rPr>
        <w:t xml:space="preserve">it aids in establishing a basis of working towards the achievement of the therapeutic goals. Some of the </w:t>
      </w:r>
      <w:r w:rsidR="00133408" w:rsidRPr="00AA7974">
        <w:rPr>
          <w:rFonts w:ascii="Times New Roman" w:hAnsi="Times New Roman" w:cs="Times New Roman"/>
          <w:sz w:val="24"/>
          <w:szCs w:val="24"/>
        </w:rPr>
        <w:t xml:space="preserve">ways to identifying I can identify that </w:t>
      </w:r>
      <w:r w:rsidR="00A24769" w:rsidRPr="00AA7974">
        <w:rPr>
          <w:rFonts w:ascii="Times New Roman" w:hAnsi="Times New Roman" w:cs="Times New Roman"/>
          <w:sz w:val="24"/>
          <w:szCs w:val="24"/>
        </w:rPr>
        <w:t>countertransference</w:t>
      </w:r>
      <w:r w:rsidR="00133408" w:rsidRPr="00AA7974">
        <w:rPr>
          <w:rFonts w:ascii="Times New Roman" w:hAnsi="Times New Roman" w:cs="Times New Roman"/>
          <w:sz w:val="24"/>
          <w:szCs w:val="24"/>
        </w:rPr>
        <w:t xml:space="preserve"> is occurring includes forgetting the session, </w:t>
      </w:r>
      <w:r w:rsidR="00B13E8E" w:rsidRPr="00AA7974">
        <w:rPr>
          <w:rFonts w:ascii="Times New Roman" w:hAnsi="Times New Roman" w:cs="Times New Roman"/>
          <w:sz w:val="24"/>
          <w:szCs w:val="24"/>
        </w:rPr>
        <w:t>anger about the patient’s inability to change, being later for the sessions (</w:t>
      </w:r>
      <w:proofErr w:type="spellStart"/>
      <w:r w:rsidR="00AA7974" w:rsidRPr="00AA7974">
        <w:rPr>
          <w:rFonts w:ascii="Times New Roman" w:hAnsi="Times New Roman" w:cs="Times New Roman"/>
          <w:sz w:val="24"/>
          <w:szCs w:val="24"/>
        </w:rPr>
        <w:t>Fritscher</w:t>
      </w:r>
      <w:proofErr w:type="spellEnd"/>
      <w:r w:rsidR="00AA7974" w:rsidRPr="00AA7974">
        <w:rPr>
          <w:rFonts w:ascii="Times New Roman" w:hAnsi="Times New Roman" w:cs="Times New Roman"/>
          <w:sz w:val="24"/>
          <w:szCs w:val="24"/>
        </w:rPr>
        <w:t>, 2022</w:t>
      </w:r>
      <w:r w:rsidR="00B13E8E" w:rsidRPr="00AA7974">
        <w:rPr>
          <w:rFonts w:ascii="Times New Roman" w:hAnsi="Times New Roman" w:cs="Times New Roman"/>
          <w:sz w:val="24"/>
          <w:szCs w:val="24"/>
        </w:rPr>
        <w:t xml:space="preserve">). </w:t>
      </w:r>
      <w:r w:rsidR="00A24769" w:rsidRPr="00AA7974">
        <w:rPr>
          <w:rFonts w:ascii="Times New Roman" w:hAnsi="Times New Roman" w:cs="Times New Roman"/>
          <w:sz w:val="24"/>
          <w:szCs w:val="24"/>
        </w:rPr>
        <w:t xml:space="preserve">Other ways include </w:t>
      </w:r>
      <w:r w:rsidR="002D3351" w:rsidRPr="00AA7974">
        <w:rPr>
          <w:rFonts w:ascii="Times New Roman" w:hAnsi="Times New Roman" w:cs="Times New Roman"/>
          <w:sz w:val="24"/>
          <w:szCs w:val="24"/>
        </w:rPr>
        <w:t xml:space="preserve">providing unnecessary reassurances and over solicitousness, </w:t>
      </w:r>
      <w:r w:rsidR="00064563" w:rsidRPr="00AA7974">
        <w:rPr>
          <w:rFonts w:ascii="Times New Roman" w:hAnsi="Times New Roman" w:cs="Times New Roman"/>
          <w:sz w:val="24"/>
          <w:szCs w:val="24"/>
        </w:rPr>
        <w:t>dreading the session, besides thinking a lot about or being preoccupied wit the patient outside of sessions (</w:t>
      </w:r>
      <w:proofErr w:type="spellStart"/>
      <w:r w:rsidR="00AA7974" w:rsidRPr="00AA7974">
        <w:rPr>
          <w:rFonts w:ascii="Times New Roman" w:hAnsi="Times New Roman" w:cs="Times New Roman"/>
          <w:sz w:val="24"/>
          <w:szCs w:val="24"/>
        </w:rPr>
        <w:t>Fritscher</w:t>
      </w:r>
      <w:proofErr w:type="spellEnd"/>
      <w:r w:rsidR="00AA7974" w:rsidRPr="00AA7974">
        <w:rPr>
          <w:rFonts w:ascii="Times New Roman" w:hAnsi="Times New Roman" w:cs="Times New Roman"/>
          <w:sz w:val="24"/>
          <w:szCs w:val="24"/>
        </w:rPr>
        <w:t>, 2022</w:t>
      </w:r>
      <w:r w:rsidR="00064563" w:rsidRPr="00AA7974">
        <w:rPr>
          <w:rFonts w:ascii="Times New Roman" w:hAnsi="Times New Roman" w:cs="Times New Roman"/>
          <w:sz w:val="24"/>
          <w:szCs w:val="24"/>
        </w:rPr>
        <w:t xml:space="preserve">). </w:t>
      </w:r>
      <w:r w:rsidR="00323326" w:rsidRPr="00AA7974">
        <w:rPr>
          <w:rFonts w:ascii="Times New Roman" w:hAnsi="Times New Roman" w:cs="Times New Roman"/>
          <w:sz w:val="24"/>
          <w:szCs w:val="24"/>
        </w:rPr>
        <w:t xml:space="preserve">One of the strategies for </w:t>
      </w:r>
      <w:r w:rsidR="005A00B8" w:rsidRPr="00AA7974">
        <w:rPr>
          <w:rFonts w:ascii="Times New Roman" w:hAnsi="Times New Roman" w:cs="Times New Roman"/>
          <w:sz w:val="24"/>
          <w:szCs w:val="24"/>
        </w:rPr>
        <w:t xml:space="preserve">managing the countertransference is by </w:t>
      </w:r>
      <w:r w:rsidR="00D0016D" w:rsidRPr="00AA7974">
        <w:rPr>
          <w:rFonts w:ascii="Times New Roman" w:hAnsi="Times New Roman" w:cs="Times New Roman"/>
          <w:sz w:val="24"/>
          <w:szCs w:val="24"/>
        </w:rPr>
        <w:t>having countertransference awareness</w:t>
      </w:r>
      <w:r w:rsidR="00F71E7D" w:rsidRPr="00AA7974">
        <w:rPr>
          <w:rFonts w:ascii="Times New Roman" w:hAnsi="Times New Roman" w:cs="Times New Roman"/>
          <w:sz w:val="24"/>
          <w:szCs w:val="24"/>
        </w:rPr>
        <w:t xml:space="preserve"> that aids in providing insights into the ethical dimensions of patient care (</w:t>
      </w:r>
      <w:proofErr w:type="spellStart"/>
      <w:r w:rsidR="005058E0" w:rsidRPr="00AA7974">
        <w:rPr>
          <w:rFonts w:ascii="Times New Roman" w:hAnsi="Times New Roman" w:cs="Times New Roman"/>
          <w:color w:val="222222"/>
          <w:sz w:val="24"/>
          <w:szCs w:val="24"/>
          <w:shd w:val="clear" w:color="auto" w:fill="FFFFFF"/>
        </w:rPr>
        <w:t>Abargil</w:t>
      </w:r>
      <w:proofErr w:type="spellEnd"/>
      <w:r w:rsidR="00AA7974" w:rsidRPr="00AA7974">
        <w:rPr>
          <w:rFonts w:ascii="Times New Roman" w:hAnsi="Times New Roman" w:cs="Times New Roman"/>
          <w:color w:val="222222"/>
          <w:sz w:val="24"/>
          <w:szCs w:val="24"/>
          <w:shd w:val="clear" w:color="auto" w:fill="FFFFFF"/>
        </w:rPr>
        <w:t xml:space="preserve"> </w:t>
      </w:r>
      <w:r w:rsidR="005058E0" w:rsidRPr="00AA7974">
        <w:rPr>
          <w:rFonts w:ascii="Times New Roman" w:hAnsi="Times New Roman" w:cs="Times New Roman"/>
          <w:color w:val="222222"/>
          <w:sz w:val="24"/>
          <w:szCs w:val="24"/>
          <w:shd w:val="clear" w:color="auto" w:fill="FFFFFF"/>
        </w:rPr>
        <w:t xml:space="preserve">&amp; </w:t>
      </w:r>
      <w:proofErr w:type="spellStart"/>
      <w:r w:rsidR="005058E0" w:rsidRPr="00AA7974">
        <w:rPr>
          <w:rFonts w:ascii="Times New Roman" w:hAnsi="Times New Roman" w:cs="Times New Roman"/>
          <w:color w:val="222222"/>
          <w:sz w:val="24"/>
          <w:szCs w:val="24"/>
          <w:shd w:val="clear" w:color="auto" w:fill="FFFFFF"/>
        </w:rPr>
        <w:t>Tishby</w:t>
      </w:r>
      <w:proofErr w:type="spellEnd"/>
      <w:r w:rsidR="005058E0" w:rsidRPr="00AA7974">
        <w:rPr>
          <w:rFonts w:ascii="Times New Roman" w:hAnsi="Times New Roman" w:cs="Times New Roman"/>
          <w:color w:val="222222"/>
          <w:sz w:val="24"/>
          <w:szCs w:val="24"/>
          <w:shd w:val="clear" w:color="auto" w:fill="FFFFFF"/>
        </w:rPr>
        <w:t>, 2022</w:t>
      </w:r>
      <w:r w:rsidR="00F71E7D" w:rsidRPr="00AA7974">
        <w:rPr>
          <w:rFonts w:ascii="Times New Roman" w:hAnsi="Times New Roman" w:cs="Times New Roman"/>
          <w:sz w:val="24"/>
          <w:szCs w:val="24"/>
        </w:rPr>
        <w:t xml:space="preserve">). </w:t>
      </w:r>
      <w:r w:rsidR="005D70F9" w:rsidRPr="00AA7974">
        <w:rPr>
          <w:rFonts w:ascii="Times New Roman" w:hAnsi="Times New Roman" w:cs="Times New Roman"/>
          <w:sz w:val="24"/>
          <w:szCs w:val="24"/>
        </w:rPr>
        <w:t xml:space="preserve">Besides, it is significant as a therapist to find </w:t>
      </w:r>
      <w:r w:rsidR="008A75B0" w:rsidRPr="00AA7974">
        <w:rPr>
          <w:rFonts w:ascii="Times New Roman" w:hAnsi="Times New Roman" w:cs="Times New Roman"/>
          <w:sz w:val="24"/>
          <w:szCs w:val="24"/>
        </w:rPr>
        <w:t xml:space="preserve">ways of dealing how to cope with countertransference including </w:t>
      </w:r>
      <w:r w:rsidR="007A4943" w:rsidRPr="00AA7974">
        <w:rPr>
          <w:rFonts w:ascii="Times New Roman" w:hAnsi="Times New Roman" w:cs="Times New Roman"/>
          <w:sz w:val="24"/>
          <w:szCs w:val="24"/>
        </w:rPr>
        <w:t>receiving psychotherapist services in understanding the patients</w:t>
      </w:r>
      <w:r w:rsidR="00BD507E" w:rsidRPr="00AA7974">
        <w:rPr>
          <w:rFonts w:ascii="Times New Roman" w:hAnsi="Times New Roman" w:cs="Times New Roman"/>
          <w:sz w:val="24"/>
          <w:szCs w:val="24"/>
        </w:rPr>
        <w:t>’</w:t>
      </w:r>
      <w:r w:rsidR="007A4943" w:rsidRPr="00AA7974">
        <w:rPr>
          <w:rFonts w:ascii="Times New Roman" w:hAnsi="Times New Roman" w:cs="Times New Roman"/>
          <w:sz w:val="24"/>
          <w:szCs w:val="24"/>
        </w:rPr>
        <w:t xml:space="preserve"> projections clearly</w:t>
      </w:r>
      <w:r w:rsidR="00C22F6D" w:rsidRPr="00AA7974">
        <w:rPr>
          <w:rFonts w:ascii="Times New Roman" w:hAnsi="Times New Roman" w:cs="Times New Roman"/>
          <w:sz w:val="24"/>
          <w:szCs w:val="24"/>
        </w:rPr>
        <w:t xml:space="preserve">, besides receiving personal therapy for unconscious state awareness </w:t>
      </w:r>
      <w:r w:rsidR="007A4943" w:rsidRPr="00AA7974">
        <w:rPr>
          <w:rFonts w:ascii="Times New Roman" w:hAnsi="Times New Roman" w:cs="Times New Roman"/>
          <w:sz w:val="24"/>
          <w:szCs w:val="24"/>
        </w:rPr>
        <w:t>(</w:t>
      </w:r>
      <w:proofErr w:type="spellStart"/>
      <w:r w:rsidR="00AA7974" w:rsidRPr="00AA7974">
        <w:rPr>
          <w:rFonts w:ascii="Times New Roman" w:hAnsi="Times New Roman" w:cs="Times New Roman"/>
          <w:color w:val="222222"/>
          <w:sz w:val="24"/>
          <w:szCs w:val="24"/>
          <w:shd w:val="clear" w:color="auto" w:fill="FFFFFF"/>
        </w:rPr>
        <w:t>Abargil</w:t>
      </w:r>
      <w:proofErr w:type="spellEnd"/>
      <w:r w:rsidR="00AA7974" w:rsidRPr="00AA7974">
        <w:rPr>
          <w:rFonts w:ascii="Times New Roman" w:hAnsi="Times New Roman" w:cs="Times New Roman"/>
          <w:color w:val="222222"/>
          <w:sz w:val="24"/>
          <w:szCs w:val="24"/>
          <w:shd w:val="clear" w:color="auto" w:fill="FFFFFF"/>
        </w:rPr>
        <w:t xml:space="preserve"> &amp; </w:t>
      </w:r>
      <w:proofErr w:type="spellStart"/>
      <w:r w:rsidR="00AA7974" w:rsidRPr="00AA7974">
        <w:rPr>
          <w:rFonts w:ascii="Times New Roman" w:hAnsi="Times New Roman" w:cs="Times New Roman"/>
          <w:color w:val="222222"/>
          <w:sz w:val="24"/>
          <w:szCs w:val="24"/>
          <w:shd w:val="clear" w:color="auto" w:fill="FFFFFF"/>
        </w:rPr>
        <w:t>Tishby</w:t>
      </w:r>
      <w:proofErr w:type="spellEnd"/>
      <w:r w:rsidR="00AA7974" w:rsidRPr="00AA7974">
        <w:rPr>
          <w:rFonts w:ascii="Times New Roman" w:hAnsi="Times New Roman" w:cs="Times New Roman"/>
          <w:color w:val="222222"/>
          <w:sz w:val="24"/>
          <w:szCs w:val="24"/>
          <w:shd w:val="clear" w:color="auto" w:fill="FFFFFF"/>
        </w:rPr>
        <w:t>, 2022</w:t>
      </w:r>
      <w:r w:rsidR="007A4943" w:rsidRPr="00AA7974">
        <w:rPr>
          <w:rFonts w:ascii="Times New Roman" w:hAnsi="Times New Roman" w:cs="Times New Roman"/>
          <w:sz w:val="24"/>
          <w:szCs w:val="24"/>
        </w:rPr>
        <w:t xml:space="preserve">). </w:t>
      </w:r>
    </w:p>
    <w:p w:rsidR="00770298" w:rsidRPr="00AA7974" w:rsidRDefault="004C2C7D" w:rsidP="00AA7974">
      <w:pPr>
        <w:spacing w:after="0" w:line="480" w:lineRule="auto"/>
        <w:ind w:firstLine="720"/>
        <w:rPr>
          <w:rFonts w:ascii="Times New Roman" w:hAnsi="Times New Roman" w:cs="Times New Roman"/>
          <w:sz w:val="24"/>
          <w:szCs w:val="24"/>
        </w:rPr>
      </w:pPr>
      <w:r w:rsidRPr="00AA7974">
        <w:rPr>
          <w:rFonts w:ascii="Times New Roman" w:hAnsi="Times New Roman" w:cs="Times New Roman"/>
          <w:sz w:val="24"/>
          <w:szCs w:val="24"/>
        </w:rPr>
        <w:t>In psychoanalytic theory</w:t>
      </w:r>
      <w:r w:rsidRPr="00AA7974">
        <w:rPr>
          <w:rFonts w:ascii="Times New Roman" w:hAnsi="Times New Roman" w:cs="Times New Roman"/>
          <w:sz w:val="24"/>
          <w:szCs w:val="24"/>
        </w:rPr>
        <w:t xml:space="preserve">, transference is defined as </w:t>
      </w:r>
      <w:r w:rsidR="002418C3" w:rsidRPr="00AA7974">
        <w:rPr>
          <w:rFonts w:ascii="Times New Roman" w:hAnsi="Times New Roman" w:cs="Times New Roman"/>
          <w:sz w:val="24"/>
          <w:szCs w:val="24"/>
        </w:rPr>
        <w:t xml:space="preserve">when the patient </w:t>
      </w:r>
      <w:r w:rsidR="000C1B1D" w:rsidRPr="00AA7974">
        <w:rPr>
          <w:rFonts w:ascii="Times New Roman" w:hAnsi="Times New Roman" w:cs="Times New Roman"/>
          <w:sz w:val="24"/>
          <w:szCs w:val="24"/>
        </w:rPr>
        <w:t>projects feelings about someone else onto their therapist (</w:t>
      </w:r>
      <w:proofErr w:type="spellStart"/>
      <w:r w:rsidR="00724161" w:rsidRPr="00AA7974">
        <w:rPr>
          <w:rFonts w:ascii="Times New Roman" w:hAnsi="Times New Roman" w:cs="Times New Roman"/>
          <w:sz w:val="24"/>
          <w:szCs w:val="24"/>
        </w:rPr>
        <w:t>Fritscher</w:t>
      </w:r>
      <w:proofErr w:type="spellEnd"/>
      <w:r w:rsidR="00724161" w:rsidRPr="00AA7974">
        <w:rPr>
          <w:rFonts w:ascii="Times New Roman" w:hAnsi="Times New Roman" w:cs="Times New Roman"/>
          <w:sz w:val="24"/>
          <w:szCs w:val="24"/>
        </w:rPr>
        <w:t>,</w:t>
      </w:r>
      <w:r w:rsidR="00724161" w:rsidRPr="00AA7974">
        <w:rPr>
          <w:rFonts w:ascii="Times New Roman" w:hAnsi="Times New Roman" w:cs="Times New Roman"/>
          <w:sz w:val="24"/>
          <w:szCs w:val="24"/>
        </w:rPr>
        <w:t xml:space="preserve"> 2022</w:t>
      </w:r>
      <w:r w:rsidR="000C1B1D" w:rsidRPr="00AA7974">
        <w:rPr>
          <w:rFonts w:ascii="Times New Roman" w:hAnsi="Times New Roman" w:cs="Times New Roman"/>
          <w:sz w:val="24"/>
          <w:szCs w:val="24"/>
        </w:rPr>
        <w:t>). The feelings involved might include falling in love with the client, feeling of admiration</w:t>
      </w:r>
      <w:r w:rsidR="002B1082" w:rsidRPr="00AA7974">
        <w:rPr>
          <w:rFonts w:ascii="Times New Roman" w:hAnsi="Times New Roman" w:cs="Times New Roman"/>
          <w:sz w:val="24"/>
          <w:szCs w:val="24"/>
        </w:rPr>
        <w:t xml:space="preserve">, trust or even feelings of rage, anger and dependence. The psychoanalytic theory also defines the </w:t>
      </w:r>
      <w:r w:rsidR="00473338" w:rsidRPr="00AA7974">
        <w:rPr>
          <w:rFonts w:ascii="Times New Roman" w:hAnsi="Times New Roman" w:cs="Times New Roman"/>
          <w:sz w:val="24"/>
          <w:szCs w:val="24"/>
        </w:rPr>
        <w:t xml:space="preserve">countertransference as </w:t>
      </w:r>
      <w:r w:rsidR="003F67FD" w:rsidRPr="00AA7974">
        <w:rPr>
          <w:rFonts w:ascii="Times New Roman" w:hAnsi="Times New Roman" w:cs="Times New Roman"/>
          <w:sz w:val="24"/>
          <w:szCs w:val="24"/>
        </w:rPr>
        <w:t xml:space="preserve">when the therapist projects their own unresolved conflicts onto the patient, that could be a response to </w:t>
      </w:r>
      <w:r w:rsidR="003F67FD" w:rsidRPr="00AA7974">
        <w:rPr>
          <w:rFonts w:ascii="Times New Roman" w:hAnsi="Times New Roman" w:cs="Times New Roman"/>
          <w:sz w:val="24"/>
          <w:szCs w:val="24"/>
        </w:rPr>
        <w:lastRenderedPageBreak/>
        <w:t>something the client unearthed (</w:t>
      </w:r>
      <w:proofErr w:type="spellStart"/>
      <w:r w:rsidR="00724161" w:rsidRPr="00AA7974">
        <w:rPr>
          <w:rFonts w:ascii="Times New Roman" w:hAnsi="Times New Roman" w:cs="Times New Roman"/>
          <w:sz w:val="24"/>
          <w:szCs w:val="24"/>
        </w:rPr>
        <w:t>Fritscher</w:t>
      </w:r>
      <w:proofErr w:type="spellEnd"/>
      <w:r w:rsidR="00724161" w:rsidRPr="00AA7974">
        <w:rPr>
          <w:rFonts w:ascii="Times New Roman" w:hAnsi="Times New Roman" w:cs="Times New Roman"/>
          <w:sz w:val="24"/>
          <w:szCs w:val="24"/>
        </w:rPr>
        <w:t>, 2022</w:t>
      </w:r>
      <w:r w:rsidR="003F67FD" w:rsidRPr="00AA7974">
        <w:rPr>
          <w:rFonts w:ascii="Times New Roman" w:hAnsi="Times New Roman" w:cs="Times New Roman"/>
          <w:sz w:val="24"/>
          <w:szCs w:val="24"/>
        </w:rPr>
        <w:t xml:space="preserve">). </w:t>
      </w:r>
      <w:r w:rsidR="009B212A" w:rsidRPr="00AA7974">
        <w:rPr>
          <w:rFonts w:ascii="Times New Roman" w:hAnsi="Times New Roman" w:cs="Times New Roman"/>
          <w:sz w:val="24"/>
          <w:szCs w:val="24"/>
        </w:rPr>
        <w:t xml:space="preserve">Controlled countertransference has been identified to play a significant role in </w:t>
      </w:r>
      <w:r w:rsidR="00B523EF" w:rsidRPr="00AA7974">
        <w:rPr>
          <w:rFonts w:ascii="Times New Roman" w:hAnsi="Times New Roman" w:cs="Times New Roman"/>
          <w:sz w:val="24"/>
          <w:szCs w:val="24"/>
        </w:rPr>
        <w:t xml:space="preserve">therapeutic relationship building. </w:t>
      </w:r>
    </w:p>
    <w:p w:rsidR="00B523EF" w:rsidRPr="00AA7974" w:rsidRDefault="00B523EF" w:rsidP="00AA7974">
      <w:pPr>
        <w:spacing w:after="0" w:line="480" w:lineRule="auto"/>
        <w:jc w:val="center"/>
        <w:rPr>
          <w:rFonts w:ascii="Times New Roman" w:hAnsi="Times New Roman" w:cs="Times New Roman"/>
          <w:b/>
          <w:sz w:val="24"/>
          <w:szCs w:val="24"/>
        </w:rPr>
      </w:pPr>
      <w:r w:rsidRPr="00AA7974">
        <w:rPr>
          <w:rFonts w:ascii="Times New Roman" w:hAnsi="Times New Roman" w:cs="Times New Roman"/>
          <w:b/>
          <w:sz w:val="24"/>
          <w:szCs w:val="24"/>
        </w:rPr>
        <w:t>References</w:t>
      </w:r>
    </w:p>
    <w:p w:rsidR="00AA7974" w:rsidRPr="00AA7974" w:rsidRDefault="00AA7974" w:rsidP="00AA7974">
      <w:pPr>
        <w:spacing w:after="0" w:line="480" w:lineRule="auto"/>
        <w:ind w:left="720" w:hanging="720"/>
        <w:rPr>
          <w:rFonts w:ascii="Times New Roman" w:hAnsi="Times New Roman" w:cs="Times New Roman"/>
          <w:color w:val="222222"/>
          <w:sz w:val="24"/>
          <w:szCs w:val="24"/>
          <w:shd w:val="clear" w:color="auto" w:fill="FFFFFF"/>
        </w:rPr>
      </w:pPr>
      <w:proofErr w:type="spellStart"/>
      <w:r w:rsidRPr="00AA7974">
        <w:rPr>
          <w:rFonts w:ascii="Times New Roman" w:hAnsi="Times New Roman" w:cs="Times New Roman"/>
          <w:color w:val="222222"/>
          <w:sz w:val="24"/>
          <w:szCs w:val="24"/>
          <w:shd w:val="clear" w:color="auto" w:fill="FFFFFF"/>
        </w:rPr>
        <w:t>Abargil</w:t>
      </w:r>
      <w:proofErr w:type="spellEnd"/>
      <w:r w:rsidRPr="00AA7974">
        <w:rPr>
          <w:rFonts w:ascii="Times New Roman" w:hAnsi="Times New Roman" w:cs="Times New Roman"/>
          <w:color w:val="222222"/>
          <w:sz w:val="24"/>
          <w:szCs w:val="24"/>
          <w:shd w:val="clear" w:color="auto" w:fill="FFFFFF"/>
        </w:rPr>
        <w:t xml:space="preserve">, M., &amp; </w:t>
      </w:r>
      <w:proofErr w:type="spellStart"/>
      <w:r w:rsidRPr="00AA7974">
        <w:rPr>
          <w:rFonts w:ascii="Times New Roman" w:hAnsi="Times New Roman" w:cs="Times New Roman"/>
          <w:color w:val="222222"/>
          <w:sz w:val="24"/>
          <w:szCs w:val="24"/>
          <w:shd w:val="clear" w:color="auto" w:fill="FFFFFF"/>
        </w:rPr>
        <w:t>Tishby</w:t>
      </w:r>
      <w:proofErr w:type="spellEnd"/>
      <w:r w:rsidRPr="00AA7974">
        <w:rPr>
          <w:rFonts w:ascii="Times New Roman" w:hAnsi="Times New Roman" w:cs="Times New Roman"/>
          <w:color w:val="222222"/>
          <w:sz w:val="24"/>
          <w:szCs w:val="24"/>
          <w:shd w:val="clear" w:color="auto" w:fill="FFFFFF"/>
        </w:rPr>
        <w:t>, O. (2022). Countertransference awareness and treatment outcome. </w:t>
      </w:r>
      <w:r w:rsidRPr="00AA7974">
        <w:rPr>
          <w:rFonts w:ascii="Times New Roman" w:hAnsi="Times New Roman" w:cs="Times New Roman"/>
          <w:i/>
          <w:iCs/>
          <w:color w:val="222222"/>
          <w:sz w:val="24"/>
          <w:szCs w:val="24"/>
          <w:shd w:val="clear" w:color="auto" w:fill="FFFFFF"/>
        </w:rPr>
        <w:t>Journal of Counseling Psychology</w:t>
      </w:r>
      <w:r w:rsidRPr="00AA7974">
        <w:rPr>
          <w:rFonts w:ascii="Times New Roman" w:hAnsi="Times New Roman" w:cs="Times New Roman"/>
          <w:color w:val="222222"/>
          <w:sz w:val="24"/>
          <w:szCs w:val="24"/>
          <w:shd w:val="clear" w:color="auto" w:fill="FFFFFF"/>
        </w:rPr>
        <w:t>.</w:t>
      </w:r>
      <w:r w:rsidRPr="00AA7974">
        <w:rPr>
          <w:rFonts w:ascii="Times New Roman" w:hAnsi="Times New Roman" w:cs="Times New Roman"/>
          <w:sz w:val="24"/>
          <w:szCs w:val="24"/>
        </w:rPr>
        <w:t xml:space="preserve"> </w:t>
      </w:r>
      <w:hyperlink r:id="rId4" w:history="1">
        <w:r w:rsidRPr="00AA7974">
          <w:rPr>
            <w:rStyle w:val="Hyperlink"/>
            <w:rFonts w:ascii="Times New Roman" w:hAnsi="Times New Roman" w:cs="Times New Roman"/>
            <w:sz w:val="24"/>
            <w:szCs w:val="24"/>
            <w:shd w:val="clear" w:color="auto" w:fill="FFFFFF"/>
          </w:rPr>
          <w:t>https://psycnet.apa.org/doi/10.1037/cou0000620</w:t>
        </w:r>
      </w:hyperlink>
      <w:r w:rsidRPr="00AA7974">
        <w:rPr>
          <w:rFonts w:ascii="Times New Roman" w:hAnsi="Times New Roman" w:cs="Times New Roman"/>
          <w:color w:val="222222"/>
          <w:sz w:val="24"/>
          <w:szCs w:val="24"/>
          <w:shd w:val="clear" w:color="auto" w:fill="FFFFFF"/>
        </w:rPr>
        <w:t xml:space="preserve"> </w:t>
      </w:r>
    </w:p>
    <w:p w:rsidR="00AA7974" w:rsidRPr="00AA7974" w:rsidRDefault="00AA7974" w:rsidP="00AA7974">
      <w:pPr>
        <w:spacing w:after="0" w:line="480" w:lineRule="auto"/>
        <w:ind w:left="720" w:hanging="720"/>
        <w:rPr>
          <w:rFonts w:ascii="Times New Roman" w:hAnsi="Times New Roman" w:cs="Times New Roman"/>
          <w:sz w:val="24"/>
          <w:szCs w:val="24"/>
        </w:rPr>
      </w:pPr>
      <w:proofErr w:type="spellStart"/>
      <w:r w:rsidRPr="00AA7974">
        <w:rPr>
          <w:rFonts w:ascii="Times New Roman" w:hAnsi="Times New Roman" w:cs="Times New Roman"/>
          <w:sz w:val="24"/>
          <w:szCs w:val="24"/>
        </w:rPr>
        <w:t>Fritscher</w:t>
      </w:r>
      <w:proofErr w:type="spellEnd"/>
      <w:r w:rsidRPr="00AA7974">
        <w:rPr>
          <w:rFonts w:ascii="Times New Roman" w:hAnsi="Times New Roman" w:cs="Times New Roman"/>
          <w:sz w:val="24"/>
          <w:szCs w:val="24"/>
        </w:rPr>
        <w:t>, L. (2021, July 13). </w:t>
      </w:r>
      <w:r w:rsidRPr="00AA7974">
        <w:rPr>
          <w:rFonts w:ascii="Times New Roman" w:hAnsi="Times New Roman" w:cs="Times New Roman"/>
          <w:i/>
          <w:iCs/>
          <w:sz w:val="24"/>
          <w:szCs w:val="24"/>
        </w:rPr>
        <w:t>How counter-transference can impact your therapeutic relationship</w:t>
      </w:r>
      <w:r w:rsidRPr="00AA7974">
        <w:rPr>
          <w:rFonts w:ascii="Times New Roman" w:hAnsi="Times New Roman" w:cs="Times New Roman"/>
          <w:sz w:val="24"/>
          <w:szCs w:val="24"/>
        </w:rPr>
        <w:t xml:space="preserve">. </w:t>
      </w:r>
      <w:proofErr w:type="spellStart"/>
      <w:r w:rsidRPr="00AA7974">
        <w:rPr>
          <w:rFonts w:ascii="Times New Roman" w:hAnsi="Times New Roman" w:cs="Times New Roman"/>
          <w:sz w:val="24"/>
          <w:szCs w:val="24"/>
        </w:rPr>
        <w:t>Verywell</w:t>
      </w:r>
      <w:proofErr w:type="spellEnd"/>
      <w:r w:rsidRPr="00AA7974">
        <w:rPr>
          <w:rFonts w:ascii="Times New Roman" w:hAnsi="Times New Roman" w:cs="Times New Roman"/>
          <w:sz w:val="24"/>
          <w:szCs w:val="24"/>
        </w:rPr>
        <w:t xml:space="preserve"> Mind. </w:t>
      </w:r>
      <w:hyperlink r:id="rId5" w:history="1">
        <w:r w:rsidRPr="00AA7974">
          <w:rPr>
            <w:rStyle w:val="Hyperlink"/>
            <w:rFonts w:ascii="Times New Roman" w:hAnsi="Times New Roman" w:cs="Times New Roman"/>
            <w:sz w:val="24"/>
            <w:szCs w:val="24"/>
          </w:rPr>
          <w:t>https://www.verywellmind.com/counter-transference-2671577#</w:t>
        </w:r>
      </w:hyperlink>
      <w:r w:rsidRPr="00AA7974">
        <w:rPr>
          <w:rFonts w:ascii="Times New Roman" w:hAnsi="Times New Roman" w:cs="Times New Roman"/>
          <w:sz w:val="24"/>
          <w:szCs w:val="24"/>
        </w:rPr>
        <w:t xml:space="preserve"> </w:t>
      </w:r>
    </w:p>
    <w:p w:rsidR="00AA7974" w:rsidRPr="00AA7974" w:rsidRDefault="00AA7974" w:rsidP="00AA7974">
      <w:pPr>
        <w:spacing w:after="0" w:line="480" w:lineRule="auto"/>
        <w:ind w:left="720" w:hanging="720"/>
        <w:rPr>
          <w:rFonts w:ascii="Times New Roman" w:hAnsi="Times New Roman" w:cs="Times New Roman"/>
          <w:color w:val="222222"/>
          <w:sz w:val="24"/>
          <w:szCs w:val="24"/>
          <w:shd w:val="clear" w:color="auto" w:fill="FFFFFF"/>
        </w:rPr>
      </w:pPr>
      <w:r w:rsidRPr="00AA7974">
        <w:rPr>
          <w:rFonts w:ascii="Times New Roman" w:hAnsi="Times New Roman" w:cs="Times New Roman"/>
          <w:color w:val="222222"/>
          <w:sz w:val="24"/>
          <w:szCs w:val="24"/>
          <w:shd w:val="clear" w:color="auto" w:fill="FFFFFF"/>
        </w:rPr>
        <w:t>Sayers, J. (2021). Online psychotherapy: transference and countertransference issues. </w:t>
      </w:r>
      <w:r w:rsidRPr="00AA7974">
        <w:rPr>
          <w:rFonts w:ascii="Times New Roman" w:hAnsi="Times New Roman" w:cs="Times New Roman"/>
          <w:i/>
          <w:iCs/>
          <w:color w:val="222222"/>
          <w:sz w:val="24"/>
          <w:szCs w:val="24"/>
          <w:shd w:val="clear" w:color="auto" w:fill="FFFFFF"/>
        </w:rPr>
        <w:t>British Journal of Psychotherapy</w:t>
      </w:r>
      <w:r w:rsidRPr="00AA7974">
        <w:rPr>
          <w:rFonts w:ascii="Times New Roman" w:hAnsi="Times New Roman" w:cs="Times New Roman"/>
          <w:color w:val="222222"/>
          <w:sz w:val="24"/>
          <w:szCs w:val="24"/>
          <w:shd w:val="clear" w:color="auto" w:fill="FFFFFF"/>
        </w:rPr>
        <w:t>, </w:t>
      </w:r>
      <w:r w:rsidRPr="00AA7974">
        <w:rPr>
          <w:rFonts w:ascii="Times New Roman" w:hAnsi="Times New Roman" w:cs="Times New Roman"/>
          <w:i/>
          <w:iCs/>
          <w:color w:val="222222"/>
          <w:sz w:val="24"/>
          <w:szCs w:val="24"/>
          <w:shd w:val="clear" w:color="auto" w:fill="FFFFFF"/>
        </w:rPr>
        <w:t>37</w:t>
      </w:r>
      <w:r w:rsidRPr="00AA7974">
        <w:rPr>
          <w:rFonts w:ascii="Times New Roman" w:hAnsi="Times New Roman" w:cs="Times New Roman"/>
          <w:color w:val="222222"/>
          <w:sz w:val="24"/>
          <w:szCs w:val="24"/>
          <w:shd w:val="clear" w:color="auto" w:fill="FFFFFF"/>
        </w:rPr>
        <w:t>(2), 223-233.</w:t>
      </w:r>
      <w:r w:rsidRPr="00AA7974">
        <w:rPr>
          <w:rFonts w:ascii="Times New Roman" w:hAnsi="Times New Roman" w:cs="Times New Roman"/>
          <w:sz w:val="24"/>
          <w:szCs w:val="24"/>
        </w:rPr>
        <w:t xml:space="preserve"> </w:t>
      </w:r>
      <w:hyperlink r:id="rId6" w:history="1">
        <w:r w:rsidRPr="00AA7974">
          <w:rPr>
            <w:rStyle w:val="Hyperlink"/>
            <w:rFonts w:ascii="Times New Roman" w:hAnsi="Times New Roman" w:cs="Times New Roman"/>
            <w:sz w:val="24"/>
            <w:szCs w:val="24"/>
            <w:shd w:val="clear" w:color="auto" w:fill="FFFFFF"/>
          </w:rPr>
          <w:t>https://doi.org/10.1111/bjp.12624</w:t>
        </w:r>
      </w:hyperlink>
      <w:r w:rsidRPr="00AA7974">
        <w:rPr>
          <w:rFonts w:ascii="Times New Roman" w:hAnsi="Times New Roman" w:cs="Times New Roman"/>
          <w:color w:val="222222"/>
          <w:sz w:val="24"/>
          <w:szCs w:val="24"/>
          <w:shd w:val="clear" w:color="auto" w:fill="FFFFFF"/>
        </w:rPr>
        <w:t xml:space="preserve"> </w:t>
      </w:r>
    </w:p>
    <w:p w:rsidR="007C5BDE" w:rsidRPr="00AA7974" w:rsidRDefault="007C5BDE" w:rsidP="00AA7974">
      <w:pPr>
        <w:spacing w:after="0" w:line="480" w:lineRule="auto"/>
        <w:rPr>
          <w:rFonts w:ascii="Times New Roman" w:hAnsi="Times New Roman" w:cs="Times New Roman"/>
          <w:sz w:val="24"/>
          <w:szCs w:val="24"/>
        </w:rPr>
      </w:pPr>
    </w:p>
    <w:sectPr w:rsidR="007C5BDE" w:rsidRPr="00AA79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E457BD"/>
    <w:rsid w:val="0005171C"/>
    <w:rsid w:val="00061497"/>
    <w:rsid w:val="00064563"/>
    <w:rsid w:val="000B6F56"/>
    <w:rsid w:val="000C1B1D"/>
    <w:rsid w:val="000F0887"/>
    <w:rsid w:val="0010740E"/>
    <w:rsid w:val="00133408"/>
    <w:rsid w:val="001352AF"/>
    <w:rsid w:val="00142E15"/>
    <w:rsid w:val="001468C8"/>
    <w:rsid w:val="001901CC"/>
    <w:rsid w:val="002418C3"/>
    <w:rsid w:val="002B1082"/>
    <w:rsid w:val="002C00D8"/>
    <w:rsid w:val="002D3351"/>
    <w:rsid w:val="00323326"/>
    <w:rsid w:val="0036685A"/>
    <w:rsid w:val="003F67FD"/>
    <w:rsid w:val="00473338"/>
    <w:rsid w:val="004C2C7D"/>
    <w:rsid w:val="004E32F1"/>
    <w:rsid w:val="00504574"/>
    <w:rsid w:val="005058E0"/>
    <w:rsid w:val="00582597"/>
    <w:rsid w:val="005A00B8"/>
    <w:rsid w:val="005D70F9"/>
    <w:rsid w:val="0063480E"/>
    <w:rsid w:val="0064763A"/>
    <w:rsid w:val="00653BA6"/>
    <w:rsid w:val="006A1A4B"/>
    <w:rsid w:val="006F500A"/>
    <w:rsid w:val="00724161"/>
    <w:rsid w:val="007517AE"/>
    <w:rsid w:val="00770298"/>
    <w:rsid w:val="007A4943"/>
    <w:rsid w:val="007C5BDE"/>
    <w:rsid w:val="00832600"/>
    <w:rsid w:val="00850E88"/>
    <w:rsid w:val="00880C06"/>
    <w:rsid w:val="008A75B0"/>
    <w:rsid w:val="008C0F0B"/>
    <w:rsid w:val="009033DD"/>
    <w:rsid w:val="009763BC"/>
    <w:rsid w:val="00981DAE"/>
    <w:rsid w:val="009B212A"/>
    <w:rsid w:val="00A13EA6"/>
    <w:rsid w:val="00A24769"/>
    <w:rsid w:val="00A54418"/>
    <w:rsid w:val="00AA7974"/>
    <w:rsid w:val="00AC1D1A"/>
    <w:rsid w:val="00B0605F"/>
    <w:rsid w:val="00B13E8E"/>
    <w:rsid w:val="00B523EF"/>
    <w:rsid w:val="00B7775B"/>
    <w:rsid w:val="00B857EA"/>
    <w:rsid w:val="00BB0EC4"/>
    <w:rsid w:val="00BB6E62"/>
    <w:rsid w:val="00BD507E"/>
    <w:rsid w:val="00C22F6D"/>
    <w:rsid w:val="00C51CA6"/>
    <w:rsid w:val="00C70998"/>
    <w:rsid w:val="00CA70D4"/>
    <w:rsid w:val="00D0016D"/>
    <w:rsid w:val="00D00ED2"/>
    <w:rsid w:val="00D064E4"/>
    <w:rsid w:val="00D14ED7"/>
    <w:rsid w:val="00D4362E"/>
    <w:rsid w:val="00D4600D"/>
    <w:rsid w:val="00D742CB"/>
    <w:rsid w:val="00D82D98"/>
    <w:rsid w:val="00DA0D1F"/>
    <w:rsid w:val="00DB7315"/>
    <w:rsid w:val="00E4032A"/>
    <w:rsid w:val="00E457BD"/>
    <w:rsid w:val="00E734CB"/>
    <w:rsid w:val="00F368C8"/>
    <w:rsid w:val="00F71E7D"/>
    <w:rsid w:val="00FC5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466C9"/>
  <w15:chartTrackingRefBased/>
  <w15:docId w15:val="{E8146A8C-8B36-463A-B73C-E3D8AF3B7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775B"/>
    <w:rPr>
      <w:color w:val="0000FF" w:themeColor="hyperlink"/>
      <w:u w:val="single"/>
    </w:rPr>
  </w:style>
  <w:style w:type="character" w:styleId="UnresolvedMention">
    <w:name w:val="Unresolved Mention"/>
    <w:basedOn w:val="DefaultParagraphFont"/>
    <w:uiPriority w:val="99"/>
    <w:semiHidden/>
    <w:unhideWhenUsed/>
    <w:rsid w:val="00B777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11/bjp.12624" TargetMode="External"/><Relationship Id="rId5" Type="http://schemas.openxmlformats.org/officeDocument/2006/relationships/hyperlink" Target="https://www.verywellmind.com/counter-transference-2671577#" TargetMode="External"/><Relationship Id="rId4" Type="http://schemas.openxmlformats.org/officeDocument/2006/relationships/hyperlink" Target="https://psycnet.apa.org/doi/10.1037/cou00006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3</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42</cp:revision>
  <dcterms:created xsi:type="dcterms:W3CDTF">2022-09-06T11:26:00Z</dcterms:created>
  <dcterms:modified xsi:type="dcterms:W3CDTF">2022-09-06T14:15:00Z</dcterms:modified>
</cp:coreProperties>
</file>