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445" w:rsidRPr="004903AB" w:rsidRDefault="00383DA6" w:rsidP="004903AB">
      <w:pPr>
        <w:spacing w:after="0" w:line="480" w:lineRule="auto"/>
        <w:jc w:val="center"/>
        <w:rPr>
          <w:rFonts w:ascii="Times New Roman" w:hAnsi="Times New Roman" w:cs="Times New Roman"/>
          <w:b/>
          <w:sz w:val="24"/>
          <w:szCs w:val="24"/>
        </w:rPr>
      </w:pPr>
      <w:bookmarkStart w:id="0" w:name="_GoBack"/>
      <w:r w:rsidRPr="004903AB">
        <w:rPr>
          <w:rFonts w:ascii="Times New Roman" w:hAnsi="Times New Roman" w:cs="Times New Roman"/>
          <w:b/>
          <w:sz w:val="24"/>
          <w:szCs w:val="24"/>
        </w:rPr>
        <w:t xml:space="preserve">Health Promotion Response to </w:t>
      </w:r>
      <w:r w:rsidR="008363B7" w:rsidRPr="004903AB">
        <w:rPr>
          <w:rFonts w:ascii="Times New Roman" w:hAnsi="Times New Roman" w:cs="Times New Roman"/>
          <w:b/>
          <w:sz w:val="24"/>
          <w:szCs w:val="24"/>
        </w:rPr>
        <w:t xml:space="preserve">Rachel </w:t>
      </w:r>
      <w:proofErr w:type="spellStart"/>
      <w:r w:rsidR="008363B7" w:rsidRPr="004903AB">
        <w:rPr>
          <w:rFonts w:ascii="Times New Roman" w:hAnsi="Times New Roman" w:cs="Times New Roman"/>
          <w:b/>
          <w:sz w:val="24"/>
          <w:szCs w:val="24"/>
        </w:rPr>
        <w:t>Akewushola</w:t>
      </w:r>
      <w:proofErr w:type="spellEnd"/>
    </w:p>
    <w:bookmarkEnd w:id="0"/>
    <w:p w:rsidR="00CA3920" w:rsidRPr="004903AB" w:rsidRDefault="008363B7" w:rsidP="004903AB">
      <w:pPr>
        <w:spacing w:after="0" w:line="480" w:lineRule="auto"/>
        <w:ind w:firstLine="720"/>
        <w:rPr>
          <w:rFonts w:ascii="Times New Roman" w:hAnsi="Times New Roman" w:cs="Times New Roman"/>
          <w:bCs/>
          <w:sz w:val="24"/>
          <w:szCs w:val="24"/>
        </w:rPr>
      </w:pPr>
      <w:r w:rsidRPr="004903AB">
        <w:rPr>
          <w:rFonts w:ascii="Times New Roman" w:hAnsi="Times New Roman" w:cs="Times New Roman"/>
          <w:sz w:val="24"/>
          <w:szCs w:val="24"/>
        </w:rPr>
        <w:t>Hello Rachel, thank you for sharing a brilliant post on this week’s discussion. I concur wi</w:t>
      </w:r>
      <w:r w:rsidR="00D93202" w:rsidRPr="004903AB">
        <w:rPr>
          <w:rFonts w:ascii="Times New Roman" w:hAnsi="Times New Roman" w:cs="Times New Roman"/>
          <w:sz w:val="24"/>
          <w:szCs w:val="24"/>
        </w:rPr>
        <w:t xml:space="preserve">th your opinion that the immigrant population continue to grow gradually. In </w:t>
      </w:r>
      <w:r w:rsidR="004903AB">
        <w:rPr>
          <w:rFonts w:ascii="Times New Roman" w:hAnsi="Times New Roman" w:cs="Times New Roman"/>
          <w:sz w:val="24"/>
          <w:szCs w:val="24"/>
        </w:rPr>
        <w:t xml:space="preserve">addition, they </w:t>
      </w:r>
      <w:r w:rsidR="004A2916" w:rsidRPr="004903AB">
        <w:rPr>
          <w:rFonts w:ascii="Times New Roman" w:hAnsi="Times New Roman" w:cs="Times New Roman"/>
          <w:bCs/>
          <w:sz w:val="24"/>
          <w:szCs w:val="24"/>
        </w:rPr>
        <w:t>flee from their countries due to civil unrest and socioeconomic instability.</w:t>
      </w:r>
      <w:r w:rsidR="004903AB">
        <w:rPr>
          <w:rFonts w:ascii="Times New Roman" w:hAnsi="Times New Roman" w:cs="Times New Roman"/>
          <w:bCs/>
          <w:sz w:val="24"/>
          <w:szCs w:val="24"/>
        </w:rPr>
        <w:t xml:space="preserve"> T</w:t>
      </w:r>
      <w:r w:rsidR="004A2916" w:rsidRPr="004903AB">
        <w:rPr>
          <w:rFonts w:ascii="Times New Roman" w:hAnsi="Times New Roman" w:cs="Times New Roman"/>
          <w:bCs/>
          <w:sz w:val="24"/>
          <w:szCs w:val="24"/>
        </w:rPr>
        <w:t xml:space="preserve">hey </w:t>
      </w:r>
      <w:r w:rsidR="004A2916" w:rsidRPr="004903AB">
        <w:rPr>
          <w:rFonts w:ascii="Times New Roman" w:hAnsi="Times New Roman" w:cs="Times New Roman"/>
          <w:bCs/>
          <w:sz w:val="24"/>
          <w:szCs w:val="24"/>
        </w:rPr>
        <w:t xml:space="preserve">are amongst the </w:t>
      </w:r>
      <w:r w:rsidR="004A2916" w:rsidRPr="004903AB">
        <w:rPr>
          <w:rFonts w:ascii="Times New Roman" w:hAnsi="Times New Roman" w:cs="Times New Roman"/>
          <w:bCs/>
          <w:sz w:val="24"/>
          <w:szCs w:val="24"/>
        </w:rPr>
        <w:t xml:space="preserve">most </w:t>
      </w:r>
      <w:r w:rsidR="004A2916" w:rsidRPr="004903AB">
        <w:rPr>
          <w:rFonts w:ascii="Times New Roman" w:hAnsi="Times New Roman" w:cs="Times New Roman"/>
          <w:bCs/>
          <w:sz w:val="24"/>
          <w:szCs w:val="24"/>
        </w:rPr>
        <w:t xml:space="preserve">vulnerable people who experience </w:t>
      </w:r>
      <w:r w:rsidR="004A2916" w:rsidRPr="004903AB">
        <w:rPr>
          <w:rFonts w:ascii="Times New Roman" w:hAnsi="Times New Roman" w:cs="Times New Roman"/>
          <w:bCs/>
          <w:sz w:val="24"/>
          <w:szCs w:val="24"/>
        </w:rPr>
        <w:t xml:space="preserve">substantial </w:t>
      </w:r>
      <w:r w:rsidR="004A2916" w:rsidRPr="004903AB">
        <w:rPr>
          <w:rFonts w:ascii="Times New Roman" w:hAnsi="Times New Roman" w:cs="Times New Roman"/>
          <w:bCs/>
          <w:sz w:val="24"/>
          <w:szCs w:val="24"/>
        </w:rPr>
        <w:t>disparate health encumbrances</w:t>
      </w:r>
      <w:r w:rsidR="004A2916" w:rsidRPr="004903AB">
        <w:rPr>
          <w:rFonts w:ascii="Times New Roman" w:hAnsi="Times New Roman" w:cs="Times New Roman"/>
          <w:bCs/>
          <w:sz w:val="24"/>
          <w:szCs w:val="24"/>
        </w:rPr>
        <w:t xml:space="preserve"> in their new home countries</w:t>
      </w:r>
      <w:r w:rsidR="00CA3920" w:rsidRPr="004903AB">
        <w:rPr>
          <w:rFonts w:ascii="Times New Roman" w:hAnsi="Times New Roman" w:cs="Times New Roman"/>
          <w:bCs/>
          <w:sz w:val="24"/>
          <w:szCs w:val="24"/>
        </w:rPr>
        <w:t xml:space="preserve"> (</w:t>
      </w:r>
      <w:r w:rsidR="00CA3920" w:rsidRPr="004903AB">
        <w:rPr>
          <w:rFonts w:ascii="Times New Roman" w:hAnsi="Times New Roman" w:cs="Times New Roman"/>
          <w:bCs/>
          <w:sz w:val="24"/>
          <w:szCs w:val="24"/>
        </w:rPr>
        <w:t>Perez-</w:t>
      </w:r>
      <w:proofErr w:type="spellStart"/>
      <w:r w:rsidR="00CA3920" w:rsidRPr="004903AB">
        <w:rPr>
          <w:rFonts w:ascii="Times New Roman" w:hAnsi="Times New Roman" w:cs="Times New Roman"/>
          <w:bCs/>
          <w:sz w:val="24"/>
          <w:szCs w:val="24"/>
        </w:rPr>
        <w:t>Urdiales</w:t>
      </w:r>
      <w:proofErr w:type="spellEnd"/>
      <w:r w:rsidR="00CA3920" w:rsidRPr="004903AB">
        <w:rPr>
          <w:rFonts w:ascii="Times New Roman" w:hAnsi="Times New Roman" w:cs="Times New Roman"/>
          <w:bCs/>
          <w:sz w:val="24"/>
          <w:szCs w:val="24"/>
        </w:rPr>
        <w:t>, 2021).</w:t>
      </w:r>
      <w:r w:rsidR="004A2916" w:rsidRPr="004903AB">
        <w:rPr>
          <w:rFonts w:ascii="Times New Roman" w:hAnsi="Times New Roman" w:cs="Times New Roman"/>
          <w:bCs/>
          <w:sz w:val="24"/>
          <w:szCs w:val="24"/>
        </w:rPr>
        <w:t xml:space="preserve"> As such, t</w:t>
      </w:r>
      <w:r w:rsidR="004A2916" w:rsidRPr="004903AB">
        <w:rPr>
          <w:rFonts w:ascii="Times New Roman" w:hAnsi="Times New Roman" w:cs="Times New Roman"/>
          <w:bCs/>
          <w:sz w:val="24"/>
          <w:szCs w:val="24"/>
        </w:rPr>
        <w:t xml:space="preserve">hey </w:t>
      </w:r>
      <w:r w:rsidR="004A2916" w:rsidRPr="004903AB">
        <w:rPr>
          <w:rFonts w:ascii="Times New Roman" w:hAnsi="Times New Roman" w:cs="Times New Roman"/>
          <w:bCs/>
          <w:sz w:val="24"/>
          <w:szCs w:val="24"/>
        </w:rPr>
        <w:t xml:space="preserve">are in the offing to develop health problems that deteriorate due to </w:t>
      </w:r>
      <w:r w:rsidR="004A2916" w:rsidRPr="004903AB">
        <w:rPr>
          <w:rFonts w:ascii="Times New Roman" w:hAnsi="Times New Roman" w:cs="Times New Roman"/>
          <w:bCs/>
          <w:sz w:val="24"/>
          <w:szCs w:val="24"/>
        </w:rPr>
        <w:t>the paucity</w:t>
      </w:r>
      <w:r w:rsidR="004A2916" w:rsidRPr="004903AB">
        <w:rPr>
          <w:rFonts w:ascii="Times New Roman" w:hAnsi="Times New Roman" w:cs="Times New Roman"/>
          <w:bCs/>
          <w:sz w:val="24"/>
          <w:szCs w:val="24"/>
        </w:rPr>
        <w:t xml:space="preserve"> of adequate health assets</w:t>
      </w:r>
      <w:r w:rsidR="004A2916" w:rsidRPr="004903AB">
        <w:rPr>
          <w:rFonts w:ascii="Times New Roman" w:hAnsi="Times New Roman" w:cs="Times New Roman"/>
          <w:bCs/>
          <w:sz w:val="24"/>
          <w:szCs w:val="24"/>
        </w:rPr>
        <w:t xml:space="preserve"> and social determinants of health. </w:t>
      </w:r>
      <w:r w:rsidR="00923ECA" w:rsidRPr="004903AB">
        <w:rPr>
          <w:rFonts w:ascii="Times New Roman" w:hAnsi="Times New Roman" w:cs="Times New Roman"/>
          <w:bCs/>
          <w:sz w:val="24"/>
          <w:szCs w:val="24"/>
        </w:rPr>
        <w:t>As you rightly observed, low income, lack of social support and the inaccessibility to proper mental health services are some of the characteristics that make them vulnerable. In particular some of these characteristics are congruent with those of my chosen vulnerable population of individuals with traumatic brain in</w:t>
      </w:r>
      <w:r w:rsidR="009323E9" w:rsidRPr="004903AB">
        <w:rPr>
          <w:rFonts w:ascii="Times New Roman" w:hAnsi="Times New Roman" w:cs="Times New Roman"/>
          <w:bCs/>
          <w:sz w:val="24"/>
          <w:szCs w:val="24"/>
        </w:rPr>
        <w:t xml:space="preserve">jury. For instance, since individuals with TBI are inept in building relationship </w:t>
      </w:r>
      <w:r w:rsidR="004903AB">
        <w:rPr>
          <w:rFonts w:ascii="Times New Roman" w:hAnsi="Times New Roman" w:cs="Times New Roman"/>
          <w:bCs/>
          <w:sz w:val="24"/>
          <w:szCs w:val="24"/>
        </w:rPr>
        <w:t>they</w:t>
      </w:r>
      <w:r w:rsidR="009323E9" w:rsidRPr="004903AB">
        <w:rPr>
          <w:rFonts w:ascii="Times New Roman" w:hAnsi="Times New Roman" w:cs="Times New Roman"/>
          <w:bCs/>
          <w:sz w:val="24"/>
          <w:szCs w:val="24"/>
        </w:rPr>
        <w:t xml:space="preserve"> lack </w:t>
      </w:r>
      <w:r w:rsidR="004903AB">
        <w:rPr>
          <w:rFonts w:ascii="Times New Roman" w:hAnsi="Times New Roman" w:cs="Times New Roman"/>
          <w:bCs/>
          <w:sz w:val="24"/>
          <w:szCs w:val="24"/>
        </w:rPr>
        <w:t xml:space="preserve">social support in attaining better healthcare services </w:t>
      </w:r>
      <w:r w:rsidR="004903AB" w:rsidRPr="004903AB">
        <w:rPr>
          <w:rFonts w:ascii="Times New Roman" w:hAnsi="Times New Roman" w:cs="Times New Roman"/>
          <w:bCs/>
          <w:sz w:val="24"/>
          <w:szCs w:val="24"/>
        </w:rPr>
        <w:t>(</w:t>
      </w:r>
      <w:proofErr w:type="spellStart"/>
      <w:r w:rsidR="004903AB" w:rsidRPr="004903AB">
        <w:rPr>
          <w:rFonts w:ascii="Times New Roman" w:hAnsi="Times New Roman" w:cs="Times New Roman"/>
          <w:bCs/>
          <w:sz w:val="24"/>
          <w:szCs w:val="24"/>
        </w:rPr>
        <w:t>Ezer</w:t>
      </w:r>
      <w:proofErr w:type="spellEnd"/>
      <w:r w:rsidR="004903AB" w:rsidRPr="004903AB">
        <w:rPr>
          <w:rFonts w:ascii="Times New Roman" w:hAnsi="Times New Roman" w:cs="Times New Roman"/>
          <w:bCs/>
          <w:sz w:val="24"/>
          <w:szCs w:val="24"/>
        </w:rPr>
        <w:t>, Wright &amp; Fins, 2021)</w:t>
      </w:r>
      <w:r w:rsidR="00CA3920" w:rsidRPr="004903AB">
        <w:rPr>
          <w:rFonts w:ascii="Times New Roman" w:hAnsi="Times New Roman" w:cs="Times New Roman"/>
          <w:bCs/>
          <w:sz w:val="24"/>
          <w:szCs w:val="24"/>
        </w:rPr>
        <w:t xml:space="preserve">. </w:t>
      </w:r>
      <w:r w:rsidR="009323E9" w:rsidRPr="004903AB">
        <w:rPr>
          <w:rFonts w:ascii="Times New Roman" w:hAnsi="Times New Roman" w:cs="Times New Roman"/>
          <w:bCs/>
          <w:sz w:val="24"/>
          <w:szCs w:val="24"/>
        </w:rPr>
        <w:t xml:space="preserve">Indeed, the immigrant population do not receive proper mental health services because they have low literacy levels and experience language barriers. However, the survivors of TBI only receive </w:t>
      </w:r>
      <w:r w:rsidR="00CA3920" w:rsidRPr="004903AB">
        <w:rPr>
          <w:rFonts w:ascii="Times New Roman" w:hAnsi="Times New Roman" w:cs="Times New Roman"/>
          <w:bCs/>
          <w:sz w:val="24"/>
          <w:szCs w:val="24"/>
        </w:rPr>
        <w:t>basic mental health services prior to their discharge back to the community.</w:t>
      </w:r>
      <w:r w:rsidR="009323E9" w:rsidRPr="004903AB">
        <w:rPr>
          <w:rFonts w:ascii="Times New Roman" w:hAnsi="Times New Roman" w:cs="Times New Roman"/>
          <w:bCs/>
          <w:sz w:val="24"/>
          <w:szCs w:val="24"/>
        </w:rPr>
        <w:t xml:space="preserve"> </w:t>
      </w:r>
      <w:r w:rsidR="00CA3920" w:rsidRPr="004903AB">
        <w:rPr>
          <w:rFonts w:ascii="Times New Roman" w:hAnsi="Times New Roman" w:cs="Times New Roman"/>
          <w:bCs/>
          <w:sz w:val="24"/>
          <w:szCs w:val="24"/>
        </w:rPr>
        <w:t>Therefore, as APRNs it is imperative to implement advocacy strategies that can benefit the vulnerable populations.</w:t>
      </w:r>
    </w:p>
    <w:p w:rsidR="00CA3920" w:rsidRPr="004903AB" w:rsidRDefault="00CA3920" w:rsidP="004903AB">
      <w:pPr>
        <w:spacing w:after="0" w:line="480" w:lineRule="auto"/>
        <w:rPr>
          <w:rFonts w:ascii="Times New Roman" w:hAnsi="Times New Roman" w:cs="Times New Roman"/>
          <w:b/>
          <w:bCs/>
          <w:sz w:val="24"/>
          <w:szCs w:val="24"/>
        </w:rPr>
      </w:pPr>
      <w:r w:rsidRPr="004903AB">
        <w:rPr>
          <w:rFonts w:ascii="Times New Roman" w:hAnsi="Times New Roman" w:cs="Times New Roman"/>
          <w:b/>
          <w:bCs/>
          <w:sz w:val="24"/>
          <w:szCs w:val="24"/>
        </w:rPr>
        <w:t>References</w:t>
      </w:r>
    </w:p>
    <w:p w:rsidR="00C71BB9" w:rsidRPr="004903AB" w:rsidRDefault="00C71BB9" w:rsidP="004903AB">
      <w:pPr>
        <w:spacing w:after="0" w:line="480" w:lineRule="auto"/>
        <w:ind w:left="720" w:hanging="720"/>
        <w:rPr>
          <w:rFonts w:ascii="Times New Roman" w:hAnsi="Times New Roman" w:cs="Times New Roman"/>
          <w:bCs/>
          <w:sz w:val="24"/>
          <w:szCs w:val="24"/>
        </w:rPr>
      </w:pPr>
      <w:proofErr w:type="spellStart"/>
      <w:r w:rsidRPr="004903AB">
        <w:rPr>
          <w:rFonts w:ascii="Times New Roman" w:hAnsi="Times New Roman" w:cs="Times New Roman"/>
          <w:bCs/>
          <w:sz w:val="24"/>
          <w:szCs w:val="24"/>
        </w:rPr>
        <w:t>Ezer</w:t>
      </w:r>
      <w:proofErr w:type="spellEnd"/>
      <w:r w:rsidRPr="004903AB">
        <w:rPr>
          <w:rFonts w:ascii="Times New Roman" w:hAnsi="Times New Roman" w:cs="Times New Roman"/>
          <w:bCs/>
          <w:sz w:val="24"/>
          <w:szCs w:val="24"/>
        </w:rPr>
        <w:t>, T., Wright, M. S., &amp; Fins, J. J. (2021, January 25). </w:t>
      </w:r>
      <w:r w:rsidRPr="004903AB">
        <w:rPr>
          <w:rFonts w:ascii="Times New Roman" w:hAnsi="Times New Roman" w:cs="Times New Roman"/>
          <w:bCs/>
          <w:iCs/>
          <w:sz w:val="24"/>
          <w:szCs w:val="24"/>
        </w:rPr>
        <w:t>The neglect of persons with severe brain injury in the United States</w:t>
      </w:r>
      <w:r w:rsidRPr="004903AB">
        <w:rPr>
          <w:rFonts w:ascii="Times New Roman" w:hAnsi="Times New Roman" w:cs="Times New Roman"/>
          <w:bCs/>
          <w:i/>
          <w:iCs/>
          <w:sz w:val="24"/>
          <w:szCs w:val="24"/>
        </w:rPr>
        <w:t>: An international human rights analysis</w:t>
      </w:r>
      <w:r w:rsidRPr="004903AB">
        <w:rPr>
          <w:rFonts w:ascii="Times New Roman" w:hAnsi="Times New Roman" w:cs="Times New Roman"/>
          <w:bCs/>
          <w:sz w:val="24"/>
          <w:szCs w:val="24"/>
        </w:rPr>
        <w:t xml:space="preserve">. </w:t>
      </w:r>
      <w:r w:rsidRPr="004903AB">
        <w:rPr>
          <w:rFonts w:ascii="Times New Roman" w:hAnsi="Times New Roman" w:cs="Times New Roman"/>
          <w:bCs/>
          <w:i/>
          <w:sz w:val="24"/>
          <w:szCs w:val="24"/>
        </w:rPr>
        <w:t>Health and Human Rights Journal</w:t>
      </w:r>
      <w:r w:rsidRPr="004903AB">
        <w:rPr>
          <w:rFonts w:ascii="Times New Roman" w:hAnsi="Times New Roman" w:cs="Times New Roman"/>
          <w:bCs/>
          <w:sz w:val="24"/>
          <w:szCs w:val="24"/>
        </w:rPr>
        <w:t>. </w:t>
      </w:r>
      <w:hyperlink r:id="rId4" w:history="1">
        <w:r w:rsidR="004903AB" w:rsidRPr="004903AB">
          <w:rPr>
            <w:rStyle w:val="Hyperlink"/>
            <w:rFonts w:ascii="Times New Roman" w:hAnsi="Times New Roman" w:cs="Times New Roman"/>
            <w:bCs/>
            <w:sz w:val="24"/>
            <w:szCs w:val="24"/>
          </w:rPr>
          <w:t>https://www.hhrjournal.org/2020/06/the-neglect-of-persons-with-severe-brain-injury-in-the-united-states-an-international-human-rights-analysis/</w:t>
        </w:r>
      </w:hyperlink>
    </w:p>
    <w:p w:rsidR="00CA3920" w:rsidRPr="004903AB" w:rsidRDefault="00CA3920" w:rsidP="004903AB">
      <w:pPr>
        <w:spacing w:after="0" w:line="480" w:lineRule="auto"/>
        <w:ind w:left="720" w:hanging="720"/>
        <w:rPr>
          <w:rFonts w:ascii="Times New Roman" w:hAnsi="Times New Roman" w:cs="Times New Roman"/>
          <w:bCs/>
          <w:sz w:val="24"/>
          <w:szCs w:val="24"/>
        </w:rPr>
      </w:pPr>
      <w:r w:rsidRPr="004903AB">
        <w:rPr>
          <w:rFonts w:ascii="Times New Roman" w:hAnsi="Times New Roman" w:cs="Times New Roman"/>
          <w:bCs/>
          <w:sz w:val="24"/>
          <w:szCs w:val="24"/>
        </w:rPr>
        <w:lastRenderedPageBreak/>
        <w:t>Perez-</w:t>
      </w:r>
      <w:proofErr w:type="spellStart"/>
      <w:r w:rsidRPr="004903AB">
        <w:rPr>
          <w:rFonts w:ascii="Times New Roman" w:hAnsi="Times New Roman" w:cs="Times New Roman"/>
          <w:bCs/>
          <w:sz w:val="24"/>
          <w:szCs w:val="24"/>
        </w:rPr>
        <w:t>Urdiales</w:t>
      </w:r>
      <w:proofErr w:type="spellEnd"/>
      <w:r w:rsidRPr="004903AB">
        <w:rPr>
          <w:rFonts w:ascii="Times New Roman" w:hAnsi="Times New Roman" w:cs="Times New Roman"/>
          <w:bCs/>
          <w:sz w:val="24"/>
          <w:szCs w:val="24"/>
        </w:rPr>
        <w:t xml:space="preserve">, I. (2021). Undocumented immigrants’ and immigrant women’s access to healthcare services in the Basque country (Spain). Global Health Action, 14(1), 1-13. </w:t>
      </w:r>
      <w:hyperlink r:id="rId5" w:history="1">
        <w:r w:rsidRPr="004903AB">
          <w:rPr>
            <w:rStyle w:val="Hyperlink"/>
            <w:rFonts w:ascii="Times New Roman" w:hAnsi="Times New Roman" w:cs="Times New Roman"/>
            <w:bCs/>
            <w:sz w:val="24"/>
            <w:szCs w:val="24"/>
          </w:rPr>
          <w:t>https://doi.org/10.1080/16549716.2021.1896659</w:t>
        </w:r>
      </w:hyperlink>
    </w:p>
    <w:p w:rsidR="00CA3920" w:rsidRPr="004903AB" w:rsidRDefault="00CA3920" w:rsidP="004903AB">
      <w:pPr>
        <w:spacing w:after="0" w:line="480" w:lineRule="auto"/>
        <w:ind w:left="720" w:hanging="720"/>
        <w:rPr>
          <w:rFonts w:ascii="Times New Roman" w:hAnsi="Times New Roman" w:cs="Times New Roman"/>
          <w:bCs/>
          <w:sz w:val="24"/>
          <w:szCs w:val="24"/>
        </w:rPr>
      </w:pPr>
    </w:p>
    <w:p w:rsidR="008363B7" w:rsidRPr="004903AB" w:rsidRDefault="00CA3920" w:rsidP="004903AB">
      <w:pPr>
        <w:spacing w:after="0" w:line="480" w:lineRule="auto"/>
        <w:ind w:left="720" w:hanging="720"/>
        <w:rPr>
          <w:rFonts w:ascii="Times New Roman" w:hAnsi="Times New Roman" w:cs="Times New Roman"/>
          <w:sz w:val="24"/>
          <w:szCs w:val="24"/>
        </w:rPr>
      </w:pPr>
      <w:r w:rsidRPr="004903AB">
        <w:rPr>
          <w:rFonts w:ascii="Times New Roman" w:hAnsi="Times New Roman" w:cs="Times New Roman"/>
          <w:bCs/>
          <w:sz w:val="24"/>
          <w:szCs w:val="24"/>
        </w:rPr>
        <w:t xml:space="preserve"> </w:t>
      </w:r>
    </w:p>
    <w:sectPr w:rsidR="008363B7" w:rsidRPr="00490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A6"/>
    <w:rsid w:val="00082445"/>
    <w:rsid w:val="00383DA6"/>
    <w:rsid w:val="004903AB"/>
    <w:rsid w:val="004A2916"/>
    <w:rsid w:val="0050699B"/>
    <w:rsid w:val="008363B7"/>
    <w:rsid w:val="00923ECA"/>
    <w:rsid w:val="009323E9"/>
    <w:rsid w:val="00C71BB9"/>
    <w:rsid w:val="00CA3920"/>
    <w:rsid w:val="00D93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D9CB"/>
  <w15:chartTrackingRefBased/>
  <w15:docId w15:val="{ACAC78B0-A1D9-48A5-891B-307A5062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9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325490">
      <w:bodyDiv w:val="1"/>
      <w:marLeft w:val="0"/>
      <w:marRight w:val="0"/>
      <w:marTop w:val="0"/>
      <w:marBottom w:val="0"/>
      <w:divBdr>
        <w:top w:val="none" w:sz="0" w:space="0" w:color="auto"/>
        <w:left w:val="none" w:sz="0" w:space="0" w:color="auto"/>
        <w:bottom w:val="none" w:sz="0" w:space="0" w:color="auto"/>
        <w:right w:val="none" w:sz="0" w:space="0" w:color="auto"/>
      </w:divBdr>
      <w:divsChild>
        <w:div w:id="118494266">
          <w:marLeft w:val="0"/>
          <w:marRight w:val="0"/>
          <w:marTop w:val="0"/>
          <w:marBottom w:val="0"/>
          <w:divBdr>
            <w:top w:val="single" w:sz="6" w:space="8" w:color="CCCCCC"/>
            <w:left w:val="single" w:sz="6" w:space="4" w:color="CCCCCC"/>
            <w:bottom w:val="single" w:sz="6" w:space="0" w:color="CCCCCC"/>
            <w:right w:val="single" w:sz="6" w:space="4" w:color="CCCCCC"/>
          </w:divBdr>
          <w:divsChild>
            <w:div w:id="538933790">
              <w:marLeft w:val="-150"/>
              <w:marRight w:val="-150"/>
              <w:marTop w:val="0"/>
              <w:marBottom w:val="0"/>
              <w:divBdr>
                <w:top w:val="none" w:sz="0" w:space="0" w:color="auto"/>
                <w:left w:val="none" w:sz="0" w:space="0" w:color="auto"/>
                <w:bottom w:val="none" w:sz="0" w:space="0" w:color="auto"/>
                <w:right w:val="none" w:sz="0" w:space="0" w:color="auto"/>
              </w:divBdr>
              <w:divsChild>
                <w:div w:id="241455174">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80/16549716.2021.1896659" TargetMode="External"/><Relationship Id="rId4" Type="http://schemas.openxmlformats.org/officeDocument/2006/relationships/hyperlink" Target="https://www.hhrjournal.org/2020/06/the-neglect-of-persons-with-severe-brain-injury-in-the-united-states-an-international-human-rights-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dc:creator>
  <cp:keywords/>
  <dc:description/>
  <cp:lastModifiedBy>Cynthia</cp:lastModifiedBy>
  <cp:revision>1</cp:revision>
  <dcterms:created xsi:type="dcterms:W3CDTF">2022-09-08T12:15:00Z</dcterms:created>
  <dcterms:modified xsi:type="dcterms:W3CDTF">2022-09-08T16:14:00Z</dcterms:modified>
</cp:coreProperties>
</file>