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210" w:rsidRDefault="00713210" w:rsidP="003642E3">
      <w:pPr>
        <w:spacing w:after="0" w:line="480" w:lineRule="auto"/>
        <w:jc w:val="center"/>
        <w:rPr>
          <w:rFonts w:ascii="Times New Roman" w:hAnsi="Times New Roman" w:cs="Times New Roman"/>
          <w:b/>
          <w:sz w:val="24"/>
          <w:szCs w:val="24"/>
        </w:rPr>
      </w:pPr>
    </w:p>
    <w:p w:rsidR="00713210" w:rsidRDefault="00713210" w:rsidP="003642E3">
      <w:pPr>
        <w:spacing w:after="0" w:line="480" w:lineRule="auto"/>
        <w:jc w:val="center"/>
        <w:rPr>
          <w:rFonts w:ascii="Arial" w:hAnsi="Arial" w:cs="Arial"/>
          <w:color w:val="73879C"/>
          <w:sz w:val="20"/>
          <w:szCs w:val="20"/>
          <w:shd w:val="clear" w:color="auto" w:fill="FFFFFF"/>
        </w:rPr>
      </w:pPr>
      <w:r>
        <w:rPr>
          <w:rFonts w:ascii="Arial" w:hAnsi="Arial" w:cs="Arial"/>
          <w:color w:val="73879C"/>
          <w:sz w:val="20"/>
          <w:szCs w:val="20"/>
          <w:shd w:val="clear" w:color="auto" w:fill="FFFFFF"/>
        </w:rPr>
        <w:t>Reply Posts</w:t>
      </w:r>
      <w:r>
        <w:rPr>
          <w:rFonts w:ascii="Arial" w:hAnsi="Arial" w:cs="Arial"/>
          <w:color w:val="73879C"/>
          <w:sz w:val="20"/>
          <w:szCs w:val="20"/>
        </w:rPr>
        <w:br/>
      </w:r>
      <w:r>
        <w:rPr>
          <w:rFonts w:ascii="Arial" w:hAnsi="Arial" w:cs="Arial"/>
          <w:color w:val="73879C"/>
          <w:sz w:val="20"/>
          <w:szCs w:val="20"/>
          <w:shd w:val="clear" w:color="auto" w:fill="FFFFFF"/>
        </w:rPr>
        <w:t>Reply to at least two of your classmates that answered different questions than you did. The replies should be well thought out with strong paragraph development (minimum of five to six sentences each), citations, and APA formatting.</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Note: The expectation is not that you “agree” or “disagree” with your peers but that you develop a conversation with information that is validated via citations to encourage learning and to bring your own perspective to the conversation. Don’t forget to provide a clear purpose statement in your initial post.</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In your reply posts, </w:t>
      </w:r>
      <w:r w:rsidRPr="00BC5912">
        <w:rPr>
          <w:rFonts w:ascii="Arial" w:hAnsi="Arial" w:cs="Arial"/>
          <w:color w:val="73879C"/>
          <w:sz w:val="20"/>
          <w:szCs w:val="20"/>
          <w:highlight w:val="yellow"/>
          <w:shd w:val="clear" w:color="auto" w:fill="FFFFFF"/>
        </w:rPr>
        <w:t>compare and contrast your vulnerable community’s characteristics or conditions</w:t>
      </w:r>
      <w:r w:rsidR="00BC5912">
        <w:rPr>
          <w:rFonts w:ascii="Arial" w:hAnsi="Arial" w:cs="Arial"/>
          <w:color w:val="73879C"/>
          <w:sz w:val="20"/>
          <w:szCs w:val="20"/>
          <w:highlight w:val="yellow"/>
          <w:shd w:val="clear" w:color="auto" w:fill="FFFFFF"/>
        </w:rPr>
        <w:t xml:space="preserve"> </w:t>
      </w:r>
      <w:r w:rsidR="00BC5912" w:rsidRPr="00BC5912">
        <w:rPr>
          <w:rFonts w:ascii="Arial" w:hAnsi="Arial" w:cs="Arial"/>
          <w:b/>
          <w:color w:val="FF0000"/>
          <w:sz w:val="20"/>
          <w:szCs w:val="20"/>
          <w:highlight w:val="yellow"/>
          <w:shd w:val="clear" w:color="auto" w:fill="FFFFFF"/>
        </w:rPr>
        <w:t>(attached below</w:t>
      </w:r>
      <w:r w:rsidR="00BC5912">
        <w:rPr>
          <w:rFonts w:ascii="Arial" w:hAnsi="Arial" w:cs="Arial"/>
          <w:b/>
          <w:color w:val="FF0000"/>
          <w:sz w:val="20"/>
          <w:szCs w:val="20"/>
          <w:highlight w:val="yellow"/>
          <w:shd w:val="clear" w:color="auto" w:fill="FFFFFF"/>
        </w:rPr>
        <w:t>-traumatic brain injury</w:t>
      </w:r>
      <w:bookmarkStart w:id="0" w:name="_GoBack"/>
      <w:bookmarkEnd w:id="0"/>
      <w:r w:rsidR="00BC5912">
        <w:rPr>
          <w:rFonts w:ascii="Arial" w:hAnsi="Arial" w:cs="Arial"/>
          <w:color w:val="73879C"/>
          <w:sz w:val="20"/>
          <w:szCs w:val="20"/>
          <w:highlight w:val="yellow"/>
          <w:shd w:val="clear" w:color="auto" w:fill="FFFFFF"/>
        </w:rPr>
        <w:t>)</w:t>
      </w:r>
      <w:r w:rsidRPr="00BC5912">
        <w:rPr>
          <w:rFonts w:ascii="Arial" w:hAnsi="Arial" w:cs="Arial"/>
          <w:color w:val="73879C"/>
          <w:sz w:val="20"/>
          <w:szCs w:val="20"/>
          <w:highlight w:val="yellow"/>
          <w:shd w:val="clear" w:color="auto" w:fill="FFFFFF"/>
        </w:rPr>
        <w:t>,</w:t>
      </w:r>
      <w:r>
        <w:rPr>
          <w:rFonts w:ascii="Arial" w:hAnsi="Arial" w:cs="Arial"/>
          <w:color w:val="73879C"/>
          <w:sz w:val="20"/>
          <w:szCs w:val="20"/>
          <w:shd w:val="clear" w:color="auto" w:fill="FFFFFF"/>
        </w:rPr>
        <w:t xml:space="preserve"> or even your own bias, with those of your peers in relationship to the question your peer answered.</w:t>
      </w:r>
      <w:r>
        <w:rPr>
          <w:rFonts w:ascii="Arial" w:hAnsi="Arial" w:cs="Arial"/>
          <w:color w:val="73879C"/>
          <w:sz w:val="20"/>
          <w:szCs w:val="20"/>
        </w:rPr>
        <w:br/>
      </w:r>
      <w:r>
        <w:rPr>
          <w:rFonts w:ascii="Arial" w:hAnsi="Arial" w:cs="Arial"/>
          <w:color w:val="73879C"/>
          <w:sz w:val="20"/>
          <w:szCs w:val="20"/>
        </w:rPr>
        <w:br/>
      </w:r>
      <w:r>
        <w:rPr>
          <w:rFonts w:ascii="Arial" w:hAnsi="Arial" w:cs="Arial"/>
          <w:color w:val="73879C"/>
          <w:sz w:val="20"/>
          <w:szCs w:val="20"/>
          <w:shd w:val="clear" w:color="auto" w:fill="FFFFFF"/>
        </w:rPr>
        <w:t xml:space="preserve">Please refer to the Grading Rubric for details on how this activity will be graded. Reply to at least two of your classmates on two separate days (minimum) utilizing </w:t>
      </w:r>
      <w:r w:rsidRPr="00713210">
        <w:rPr>
          <w:rFonts w:ascii="Arial" w:hAnsi="Arial" w:cs="Arial"/>
          <w:color w:val="73879C"/>
          <w:sz w:val="20"/>
          <w:szCs w:val="20"/>
          <w:highlight w:val="yellow"/>
          <w:shd w:val="clear" w:color="auto" w:fill="FFFFFF"/>
        </w:rPr>
        <w:t>at least two scholarly references per peer post</w:t>
      </w:r>
      <w:r>
        <w:rPr>
          <w:rFonts w:ascii="Arial" w:hAnsi="Arial" w:cs="Arial"/>
          <w:color w:val="73879C"/>
          <w:sz w:val="20"/>
          <w:szCs w:val="20"/>
          <w:shd w:val="clear" w:color="auto" w:fill="FFFFFF"/>
        </w:rPr>
        <w:t>.</w:t>
      </w:r>
    </w:p>
    <w:p w:rsidR="00713210" w:rsidRDefault="00713210" w:rsidP="003642E3">
      <w:pPr>
        <w:spacing w:after="0" w:line="480" w:lineRule="auto"/>
        <w:jc w:val="center"/>
        <w:rPr>
          <w:rFonts w:ascii="Times New Roman" w:hAnsi="Times New Roman" w:cs="Times New Roman"/>
          <w:b/>
          <w:sz w:val="24"/>
          <w:szCs w:val="24"/>
        </w:rPr>
      </w:pPr>
    </w:p>
    <w:p w:rsidR="000B6F56" w:rsidRPr="003642E3" w:rsidRDefault="007D6892" w:rsidP="003642E3">
      <w:pPr>
        <w:spacing w:after="0" w:line="480" w:lineRule="auto"/>
        <w:jc w:val="center"/>
        <w:rPr>
          <w:rFonts w:ascii="Times New Roman" w:hAnsi="Times New Roman" w:cs="Times New Roman"/>
          <w:b/>
          <w:sz w:val="24"/>
          <w:szCs w:val="24"/>
        </w:rPr>
      </w:pPr>
      <w:r w:rsidRPr="003642E3">
        <w:rPr>
          <w:rFonts w:ascii="Times New Roman" w:hAnsi="Times New Roman" w:cs="Times New Roman"/>
          <w:b/>
          <w:sz w:val="24"/>
          <w:szCs w:val="24"/>
        </w:rPr>
        <w:t>Week 2 Discussion 1: Cultural Competency Caring for a Vulnerable Population in My Own</w:t>
      </w:r>
      <w:r w:rsidR="00301A44" w:rsidRPr="003642E3">
        <w:rPr>
          <w:rFonts w:ascii="Times New Roman" w:hAnsi="Times New Roman" w:cs="Times New Roman"/>
          <w:b/>
          <w:sz w:val="24"/>
          <w:szCs w:val="24"/>
        </w:rPr>
        <w:t xml:space="preserve"> Community</w:t>
      </w:r>
    </w:p>
    <w:p w:rsidR="00B553B8" w:rsidRPr="003642E3" w:rsidRDefault="006C25C0" w:rsidP="003642E3">
      <w:pPr>
        <w:pStyle w:val="option"/>
        <w:spacing w:after="0" w:afterAutospacing="0" w:line="480" w:lineRule="auto"/>
        <w:jc w:val="center"/>
        <w:rPr>
          <w:rFonts w:ascii="Times New Roman" w:hAnsi="Times New Roman" w:cs="Times New Roman"/>
          <w:b/>
          <w:sz w:val="24"/>
          <w:szCs w:val="24"/>
        </w:rPr>
      </w:pPr>
      <w:r w:rsidRPr="003642E3">
        <w:rPr>
          <w:rFonts w:ascii="Times New Roman" w:hAnsi="Times New Roman" w:cs="Times New Roman"/>
          <w:b/>
          <w:sz w:val="24"/>
          <w:szCs w:val="24"/>
        </w:rPr>
        <w:t>C</w:t>
      </w:r>
      <w:r w:rsidR="00AD7F43" w:rsidRPr="003642E3">
        <w:rPr>
          <w:rFonts w:ascii="Times New Roman" w:hAnsi="Times New Roman" w:cs="Times New Roman"/>
          <w:b/>
          <w:sz w:val="24"/>
          <w:szCs w:val="24"/>
        </w:rPr>
        <w:t xml:space="preserve">haracteristics </w:t>
      </w:r>
      <w:r w:rsidRPr="003642E3">
        <w:rPr>
          <w:rFonts w:ascii="Times New Roman" w:hAnsi="Times New Roman" w:cs="Times New Roman"/>
          <w:b/>
          <w:sz w:val="24"/>
          <w:szCs w:val="24"/>
        </w:rPr>
        <w:t xml:space="preserve">of </w:t>
      </w:r>
      <w:r w:rsidR="00A16B87" w:rsidRPr="003642E3">
        <w:rPr>
          <w:rFonts w:ascii="Times New Roman" w:eastAsia="Times New Roman" w:hAnsi="Times New Roman" w:cs="Times New Roman"/>
          <w:b/>
          <w:sz w:val="24"/>
          <w:szCs w:val="24"/>
        </w:rPr>
        <w:t>Individuals with Traumatic Brain Injury</w:t>
      </w:r>
    </w:p>
    <w:p w:rsidR="00ED7E0F" w:rsidRPr="003642E3" w:rsidRDefault="00464749" w:rsidP="003642E3">
      <w:pPr>
        <w:pStyle w:val="option"/>
        <w:spacing w:after="0" w:afterAutospacing="0" w:line="480" w:lineRule="auto"/>
        <w:ind w:firstLine="720"/>
        <w:rPr>
          <w:rFonts w:ascii="Times New Roman" w:eastAsia="Times New Roman" w:hAnsi="Times New Roman" w:cs="Times New Roman"/>
          <w:sz w:val="24"/>
          <w:szCs w:val="24"/>
        </w:rPr>
      </w:pPr>
      <w:r w:rsidRPr="003642E3">
        <w:rPr>
          <w:rFonts w:ascii="Times New Roman" w:hAnsi="Times New Roman" w:cs="Times New Roman"/>
          <w:sz w:val="24"/>
          <w:szCs w:val="24"/>
        </w:rPr>
        <w:t>A Traumatic Brain Injury (TBI)</w:t>
      </w:r>
      <w:r w:rsidR="003C1DAF" w:rsidRPr="003642E3">
        <w:rPr>
          <w:rFonts w:ascii="Times New Roman" w:hAnsi="Times New Roman" w:cs="Times New Roman"/>
          <w:sz w:val="24"/>
          <w:szCs w:val="24"/>
        </w:rPr>
        <w:t xml:space="preserve"> can occur following a forceful blow, bump, or jolt to the head</w:t>
      </w:r>
      <w:r w:rsidR="00160EA2" w:rsidRPr="003642E3">
        <w:rPr>
          <w:rFonts w:ascii="Times New Roman" w:hAnsi="Times New Roman" w:cs="Times New Roman"/>
          <w:sz w:val="24"/>
          <w:szCs w:val="24"/>
        </w:rPr>
        <w:t xml:space="preserve">, or from an object that pierces the skull and enters the brain. </w:t>
      </w:r>
      <w:r w:rsidR="00F40EBC" w:rsidRPr="003642E3">
        <w:rPr>
          <w:rFonts w:ascii="Times New Roman" w:hAnsi="Times New Roman" w:cs="Times New Roman"/>
          <w:sz w:val="24"/>
          <w:szCs w:val="24"/>
        </w:rPr>
        <w:t xml:space="preserve">It is significant to note that TBI is linked to millions of </w:t>
      </w:r>
      <w:r w:rsidR="00F703A8" w:rsidRPr="003642E3">
        <w:rPr>
          <w:rFonts w:ascii="Times New Roman" w:hAnsi="Times New Roman" w:cs="Times New Roman"/>
          <w:sz w:val="24"/>
          <w:szCs w:val="24"/>
        </w:rPr>
        <w:t>deaths among the Americans over the last two decades (). Individuals who survive the TBI</w:t>
      </w:r>
      <w:r w:rsidR="000C1734" w:rsidRPr="003642E3">
        <w:rPr>
          <w:rFonts w:ascii="Times New Roman" w:hAnsi="Times New Roman" w:cs="Times New Roman"/>
          <w:sz w:val="24"/>
          <w:szCs w:val="24"/>
        </w:rPr>
        <w:t xml:space="preserve"> tend to experience short term while others experience long-term pr</w:t>
      </w:r>
      <w:r w:rsidR="004D06D4" w:rsidRPr="003642E3">
        <w:rPr>
          <w:rFonts w:ascii="Times New Roman" w:hAnsi="Times New Roman" w:cs="Times New Roman"/>
          <w:sz w:val="24"/>
          <w:szCs w:val="24"/>
        </w:rPr>
        <w:t xml:space="preserve">oblems that impacts all their aspects of life including ability to build relationship with others, ability to </w:t>
      </w:r>
      <w:r w:rsidR="004D06D4" w:rsidRPr="003642E3">
        <w:rPr>
          <w:rFonts w:ascii="Times New Roman" w:hAnsi="Times New Roman" w:cs="Times New Roman"/>
          <w:sz w:val="24"/>
          <w:szCs w:val="24"/>
        </w:rPr>
        <w:lastRenderedPageBreak/>
        <w:t xml:space="preserve">work, besides changing the way an </w:t>
      </w:r>
      <w:r w:rsidR="00C948B6" w:rsidRPr="003642E3">
        <w:rPr>
          <w:rFonts w:ascii="Times New Roman" w:hAnsi="Times New Roman" w:cs="Times New Roman"/>
          <w:sz w:val="24"/>
          <w:szCs w:val="24"/>
        </w:rPr>
        <w:t>individual feel</w:t>
      </w:r>
      <w:r w:rsidR="004D06D4" w:rsidRPr="003642E3">
        <w:rPr>
          <w:rFonts w:ascii="Times New Roman" w:hAnsi="Times New Roman" w:cs="Times New Roman"/>
          <w:sz w:val="24"/>
          <w:szCs w:val="24"/>
        </w:rPr>
        <w:t>, acts, thinks, or learns (</w:t>
      </w:r>
      <w:r w:rsidR="009B678F" w:rsidRPr="003642E3">
        <w:rPr>
          <w:rFonts w:ascii="Times New Roman" w:hAnsi="Times New Roman" w:cs="Times New Roman"/>
          <w:sz w:val="24"/>
          <w:szCs w:val="24"/>
        </w:rPr>
        <w:t>NINDS, 2022</w:t>
      </w:r>
      <w:r w:rsidR="004D06D4" w:rsidRPr="003642E3">
        <w:rPr>
          <w:rFonts w:ascii="Times New Roman" w:hAnsi="Times New Roman" w:cs="Times New Roman"/>
          <w:sz w:val="24"/>
          <w:szCs w:val="24"/>
        </w:rPr>
        <w:t xml:space="preserve">). </w:t>
      </w:r>
      <w:r w:rsidR="00566611" w:rsidRPr="003642E3">
        <w:rPr>
          <w:rFonts w:ascii="Times New Roman" w:hAnsi="Times New Roman" w:cs="Times New Roman"/>
          <w:sz w:val="24"/>
          <w:szCs w:val="24"/>
        </w:rPr>
        <w:t xml:space="preserve">Adapting </w:t>
      </w:r>
      <w:r w:rsidR="00575E54" w:rsidRPr="003642E3">
        <w:rPr>
          <w:rFonts w:ascii="Times New Roman" w:hAnsi="Times New Roman" w:cs="Times New Roman"/>
          <w:sz w:val="24"/>
          <w:szCs w:val="24"/>
        </w:rPr>
        <w:t>to life after TBI is usually challenging due to the cognitive, behavioral and emotional complications involved.</w:t>
      </w:r>
      <w:r w:rsidR="001409E1" w:rsidRPr="003642E3">
        <w:rPr>
          <w:rFonts w:ascii="Times New Roman" w:hAnsi="Times New Roman" w:cs="Times New Roman"/>
          <w:sz w:val="24"/>
          <w:szCs w:val="24"/>
        </w:rPr>
        <w:t xml:space="preserve"> Assessing the physical vulnerability of the individuals with TBI is significant as it reveal</w:t>
      </w:r>
      <w:r w:rsidR="003C4189" w:rsidRPr="003642E3">
        <w:rPr>
          <w:rFonts w:ascii="Times New Roman" w:hAnsi="Times New Roman" w:cs="Times New Roman"/>
          <w:sz w:val="24"/>
          <w:szCs w:val="24"/>
        </w:rPr>
        <w:t>s</w:t>
      </w:r>
      <w:r w:rsidR="001409E1" w:rsidRPr="003642E3">
        <w:rPr>
          <w:rFonts w:ascii="Times New Roman" w:hAnsi="Times New Roman" w:cs="Times New Roman"/>
          <w:sz w:val="24"/>
          <w:szCs w:val="24"/>
        </w:rPr>
        <w:t xml:space="preserve"> the</w:t>
      </w:r>
      <w:r w:rsidR="004139E4" w:rsidRPr="003642E3">
        <w:rPr>
          <w:rFonts w:ascii="Times New Roman" w:hAnsi="Times New Roman" w:cs="Times New Roman"/>
          <w:sz w:val="24"/>
          <w:szCs w:val="24"/>
        </w:rPr>
        <w:t xml:space="preserve"> primary characteristics that make them vulnerable. Specifically, </w:t>
      </w:r>
      <w:r w:rsidR="00A95CA2" w:rsidRPr="003642E3">
        <w:rPr>
          <w:rFonts w:ascii="Times New Roman" w:hAnsi="Times New Roman" w:cs="Times New Roman"/>
          <w:sz w:val="24"/>
          <w:szCs w:val="24"/>
        </w:rPr>
        <w:t>individuals with TBI</w:t>
      </w:r>
      <w:r w:rsidR="008C6B84" w:rsidRPr="003642E3">
        <w:rPr>
          <w:rFonts w:ascii="Times New Roman" w:hAnsi="Times New Roman" w:cs="Times New Roman"/>
          <w:sz w:val="24"/>
          <w:szCs w:val="24"/>
        </w:rPr>
        <w:t xml:space="preserve"> </w:t>
      </w:r>
      <w:r w:rsidR="004B181A" w:rsidRPr="003642E3">
        <w:rPr>
          <w:rFonts w:ascii="Times New Roman" w:hAnsi="Times New Roman" w:cs="Times New Roman"/>
          <w:sz w:val="24"/>
          <w:szCs w:val="24"/>
        </w:rPr>
        <w:t xml:space="preserve">tend to </w:t>
      </w:r>
      <w:r w:rsidR="00815C5A" w:rsidRPr="003642E3">
        <w:rPr>
          <w:rFonts w:ascii="Times New Roman" w:hAnsi="Times New Roman" w:cs="Times New Roman"/>
          <w:sz w:val="24"/>
          <w:szCs w:val="24"/>
        </w:rPr>
        <w:t xml:space="preserve">have most of their needs </w:t>
      </w:r>
      <w:r w:rsidR="009570DA" w:rsidRPr="003642E3">
        <w:rPr>
          <w:rFonts w:ascii="Times New Roman" w:hAnsi="Times New Roman" w:cs="Times New Roman"/>
          <w:sz w:val="24"/>
          <w:szCs w:val="24"/>
        </w:rPr>
        <w:t>unmet and</w:t>
      </w:r>
      <w:r w:rsidR="00815C5A" w:rsidRPr="003642E3">
        <w:rPr>
          <w:rFonts w:ascii="Times New Roman" w:hAnsi="Times New Roman" w:cs="Times New Roman"/>
          <w:sz w:val="24"/>
          <w:szCs w:val="24"/>
        </w:rPr>
        <w:t xml:space="preserve"> have less access to the resources due to their physical vulnerability. </w:t>
      </w:r>
      <w:r w:rsidR="008534CE" w:rsidRPr="003642E3">
        <w:rPr>
          <w:rFonts w:ascii="Times New Roman" w:hAnsi="Times New Roman" w:cs="Times New Roman"/>
          <w:sz w:val="24"/>
          <w:szCs w:val="24"/>
        </w:rPr>
        <w:t xml:space="preserve">It is worth noting that when TBI occurs, the survivors </w:t>
      </w:r>
      <w:r w:rsidR="009570DA" w:rsidRPr="003642E3">
        <w:rPr>
          <w:rFonts w:ascii="Times New Roman" w:hAnsi="Times New Roman" w:cs="Times New Roman"/>
          <w:sz w:val="24"/>
          <w:szCs w:val="24"/>
        </w:rPr>
        <w:t>tend to receive basic healthcare and mental health services before being discharged back to the community prior to achieving full independence</w:t>
      </w:r>
      <w:r w:rsidR="003359B0" w:rsidRPr="003642E3">
        <w:rPr>
          <w:rFonts w:ascii="Times New Roman" w:hAnsi="Times New Roman" w:cs="Times New Roman"/>
          <w:sz w:val="24"/>
          <w:szCs w:val="24"/>
        </w:rPr>
        <w:t xml:space="preserve">. Besides, the reimbursement services add to the vulnerability of these individuals as they don’t cater for the </w:t>
      </w:r>
      <w:r w:rsidR="00876F2D" w:rsidRPr="003642E3">
        <w:rPr>
          <w:rFonts w:ascii="Times New Roman" w:hAnsi="Times New Roman" w:cs="Times New Roman"/>
          <w:sz w:val="24"/>
          <w:szCs w:val="24"/>
        </w:rPr>
        <w:t xml:space="preserve">care plans required in helping these individuals regain their independence. As a result, </w:t>
      </w:r>
      <w:r w:rsidR="00794AE0" w:rsidRPr="003642E3">
        <w:rPr>
          <w:rFonts w:ascii="Times New Roman" w:hAnsi="Times New Roman" w:cs="Times New Roman"/>
          <w:sz w:val="24"/>
          <w:szCs w:val="24"/>
        </w:rPr>
        <w:t>following the occurrence of TBI, the survivors together with their care</w:t>
      </w:r>
      <w:r w:rsidR="001B30C8" w:rsidRPr="003642E3">
        <w:rPr>
          <w:rFonts w:ascii="Times New Roman" w:hAnsi="Times New Roman" w:cs="Times New Roman"/>
          <w:sz w:val="24"/>
          <w:szCs w:val="24"/>
        </w:rPr>
        <w:t xml:space="preserve"> givers</w:t>
      </w:r>
      <w:r w:rsidR="00794AE0" w:rsidRPr="003642E3">
        <w:rPr>
          <w:rFonts w:ascii="Times New Roman" w:hAnsi="Times New Roman" w:cs="Times New Roman"/>
          <w:sz w:val="24"/>
          <w:szCs w:val="24"/>
        </w:rPr>
        <w:t xml:space="preserve"> are forced to implement strategies to deal with the language, cognitive, personal plights and physical problems occurring as a result of TBI</w:t>
      </w:r>
      <w:r w:rsidR="009B678F" w:rsidRPr="003642E3">
        <w:rPr>
          <w:rFonts w:ascii="Times New Roman" w:hAnsi="Times New Roman" w:cs="Times New Roman"/>
          <w:sz w:val="24"/>
          <w:szCs w:val="24"/>
        </w:rPr>
        <w:t xml:space="preserve"> (NINDS, 2022)</w:t>
      </w:r>
      <w:r w:rsidR="00794AE0" w:rsidRPr="003642E3">
        <w:rPr>
          <w:rFonts w:ascii="Times New Roman" w:hAnsi="Times New Roman" w:cs="Times New Roman"/>
          <w:sz w:val="24"/>
          <w:szCs w:val="24"/>
        </w:rPr>
        <w:t xml:space="preserve">. </w:t>
      </w:r>
    </w:p>
    <w:p w:rsidR="006C25C0" w:rsidRPr="003642E3" w:rsidRDefault="006C25C0" w:rsidP="003642E3">
      <w:pPr>
        <w:spacing w:after="0" w:line="480" w:lineRule="auto"/>
        <w:jc w:val="center"/>
        <w:rPr>
          <w:rFonts w:ascii="Times New Roman" w:hAnsi="Times New Roman" w:cs="Times New Roman"/>
          <w:sz w:val="24"/>
          <w:szCs w:val="24"/>
        </w:rPr>
      </w:pPr>
      <w:r w:rsidRPr="003642E3">
        <w:rPr>
          <w:rFonts w:ascii="Times New Roman" w:eastAsia="Times New Roman" w:hAnsi="Times New Roman" w:cs="Times New Roman"/>
          <w:b/>
          <w:sz w:val="24"/>
          <w:szCs w:val="24"/>
        </w:rPr>
        <w:t>Advocating for Individuals with Traumatic Brain Injury</w:t>
      </w:r>
    </w:p>
    <w:p w:rsidR="003642E3" w:rsidRPr="003642E3" w:rsidRDefault="00575E54" w:rsidP="003642E3">
      <w:pPr>
        <w:spacing w:after="0" w:line="480" w:lineRule="auto"/>
        <w:ind w:firstLine="720"/>
        <w:rPr>
          <w:rFonts w:ascii="Times New Roman" w:hAnsi="Times New Roman" w:cs="Times New Roman"/>
          <w:sz w:val="24"/>
          <w:szCs w:val="24"/>
        </w:rPr>
      </w:pPr>
      <w:r w:rsidRPr="003642E3">
        <w:rPr>
          <w:rFonts w:ascii="Times New Roman" w:hAnsi="Times New Roman" w:cs="Times New Roman"/>
          <w:sz w:val="24"/>
          <w:szCs w:val="24"/>
        </w:rPr>
        <w:t>APRNs and other hea</w:t>
      </w:r>
      <w:r w:rsidR="008B707F" w:rsidRPr="003642E3">
        <w:rPr>
          <w:rFonts w:ascii="Times New Roman" w:hAnsi="Times New Roman" w:cs="Times New Roman"/>
          <w:sz w:val="24"/>
          <w:szCs w:val="24"/>
        </w:rPr>
        <w:t>l</w:t>
      </w:r>
      <w:r w:rsidRPr="003642E3">
        <w:rPr>
          <w:rFonts w:ascii="Times New Roman" w:hAnsi="Times New Roman" w:cs="Times New Roman"/>
          <w:sz w:val="24"/>
          <w:szCs w:val="24"/>
        </w:rPr>
        <w:t>thcare providers</w:t>
      </w:r>
      <w:r w:rsidR="008B707F" w:rsidRPr="003642E3">
        <w:rPr>
          <w:rFonts w:ascii="Times New Roman" w:hAnsi="Times New Roman" w:cs="Times New Roman"/>
          <w:sz w:val="24"/>
          <w:szCs w:val="24"/>
        </w:rPr>
        <w:t xml:space="preserve"> have the opportunity of promoting positive outcomes among individuals with TBI. </w:t>
      </w:r>
      <w:r w:rsidR="00361E3D" w:rsidRPr="003642E3">
        <w:rPr>
          <w:rFonts w:ascii="Times New Roman" w:hAnsi="Times New Roman" w:cs="Times New Roman"/>
          <w:sz w:val="24"/>
          <w:szCs w:val="24"/>
        </w:rPr>
        <w:t xml:space="preserve">In increasing the depth and the breath of the support and advocacy for the individuals with TBI, APRNs need a base of knowledge that includes </w:t>
      </w:r>
      <w:r w:rsidR="00BA5402" w:rsidRPr="003642E3">
        <w:rPr>
          <w:rFonts w:ascii="Times New Roman" w:hAnsi="Times New Roman" w:cs="Times New Roman"/>
          <w:sz w:val="24"/>
          <w:szCs w:val="24"/>
        </w:rPr>
        <w:t>understanding of the TBI survivors’ needs, vulnerabilities, and obstacles to their adaptation</w:t>
      </w:r>
      <w:r w:rsidR="006768EA" w:rsidRPr="003642E3">
        <w:rPr>
          <w:rFonts w:ascii="Times New Roman" w:hAnsi="Times New Roman" w:cs="Times New Roman"/>
          <w:sz w:val="24"/>
          <w:szCs w:val="24"/>
        </w:rPr>
        <w:t xml:space="preserve"> (</w:t>
      </w:r>
      <w:r w:rsidR="009B678F" w:rsidRPr="003642E3">
        <w:rPr>
          <w:rFonts w:ascii="Times New Roman" w:hAnsi="Times New Roman" w:cs="Times New Roman"/>
          <w:sz w:val="24"/>
          <w:szCs w:val="24"/>
        </w:rPr>
        <w:t>NINDS, 2022</w:t>
      </w:r>
      <w:r w:rsidR="006768EA" w:rsidRPr="003642E3">
        <w:rPr>
          <w:rFonts w:ascii="Times New Roman" w:hAnsi="Times New Roman" w:cs="Times New Roman"/>
          <w:sz w:val="24"/>
          <w:szCs w:val="24"/>
        </w:rPr>
        <w:t>)</w:t>
      </w:r>
      <w:r w:rsidR="00BA5402" w:rsidRPr="003642E3">
        <w:rPr>
          <w:rFonts w:ascii="Times New Roman" w:hAnsi="Times New Roman" w:cs="Times New Roman"/>
          <w:sz w:val="24"/>
          <w:szCs w:val="24"/>
        </w:rPr>
        <w:t xml:space="preserve">. </w:t>
      </w:r>
      <w:r w:rsidR="006768EA" w:rsidRPr="003642E3">
        <w:rPr>
          <w:rFonts w:ascii="Times New Roman" w:hAnsi="Times New Roman" w:cs="Times New Roman"/>
          <w:sz w:val="24"/>
          <w:szCs w:val="24"/>
        </w:rPr>
        <w:t xml:space="preserve">One of the advocacy roles that the APRNs can adapt is teaching and supporting the </w:t>
      </w:r>
      <w:r w:rsidR="001E48BE" w:rsidRPr="003642E3">
        <w:rPr>
          <w:rFonts w:ascii="Times New Roman" w:hAnsi="Times New Roman" w:cs="Times New Roman"/>
          <w:sz w:val="24"/>
          <w:szCs w:val="24"/>
        </w:rPr>
        <w:t>TBI survivors within the community through partnering with them and their families in care planning (</w:t>
      </w:r>
      <w:r w:rsidR="003E4ABD" w:rsidRPr="003642E3">
        <w:rPr>
          <w:rFonts w:ascii="Times New Roman" w:hAnsi="Times New Roman" w:cs="Times New Roman"/>
          <w:sz w:val="24"/>
          <w:szCs w:val="24"/>
        </w:rPr>
        <w:t>NINDS, 2022</w:t>
      </w:r>
      <w:r w:rsidR="001E48BE" w:rsidRPr="003642E3">
        <w:rPr>
          <w:rFonts w:ascii="Times New Roman" w:hAnsi="Times New Roman" w:cs="Times New Roman"/>
          <w:sz w:val="24"/>
          <w:szCs w:val="24"/>
        </w:rPr>
        <w:t xml:space="preserve">). Specifically, following the hospital discharge, the TBI survivors and their families requires support in </w:t>
      </w:r>
      <w:r w:rsidR="00B54AC4" w:rsidRPr="003642E3">
        <w:rPr>
          <w:rFonts w:ascii="Times New Roman" w:hAnsi="Times New Roman" w:cs="Times New Roman"/>
          <w:sz w:val="24"/>
          <w:szCs w:val="24"/>
        </w:rPr>
        <w:t>adapting and learning how to effective care for the survivors and ensure that they quality of life is intact.</w:t>
      </w:r>
    </w:p>
    <w:p w:rsidR="00575E54" w:rsidRPr="003642E3" w:rsidRDefault="00B54AC4" w:rsidP="003642E3">
      <w:pPr>
        <w:spacing w:after="0" w:line="480" w:lineRule="auto"/>
        <w:ind w:firstLine="720"/>
        <w:rPr>
          <w:rFonts w:ascii="Times New Roman" w:hAnsi="Times New Roman" w:cs="Times New Roman"/>
          <w:sz w:val="24"/>
          <w:szCs w:val="24"/>
        </w:rPr>
      </w:pPr>
      <w:r w:rsidRPr="003642E3">
        <w:rPr>
          <w:rFonts w:ascii="Times New Roman" w:hAnsi="Times New Roman" w:cs="Times New Roman"/>
          <w:sz w:val="24"/>
          <w:szCs w:val="24"/>
        </w:rPr>
        <w:lastRenderedPageBreak/>
        <w:t xml:space="preserve"> </w:t>
      </w:r>
      <w:r w:rsidR="00F27255" w:rsidRPr="003642E3">
        <w:rPr>
          <w:rFonts w:ascii="Times New Roman" w:hAnsi="Times New Roman" w:cs="Times New Roman"/>
          <w:sz w:val="24"/>
          <w:szCs w:val="24"/>
        </w:rPr>
        <w:t>APRNs can also recommend for the in</w:t>
      </w:r>
      <w:r w:rsidR="00244CFE" w:rsidRPr="003642E3">
        <w:rPr>
          <w:rFonts w:ascii="Times New Roman" w:hAnsi="Times New Roman" w:cs="Times New Roman"/>
          <w:sz w:val="24"/>
          <w:szCs w:val="24"/>
        </w:rPr>
        <w:t>tegration</w:t>
      </w:r>
      <w:r w:rsidR="00F27255" w:rsidRPr="003642E3">
        <w:rPr>
          <w:rFonts w:ascii="Times New Roman" w:hAnsi="Times New Roman" w:cs="Times New Roman"/>
          <w:sz w:val="24"/>
          <w:szCs w:val="24"/>
        </w:rPr>
        <w:t xml:space="preserve"> of </w:t>
      </w:r>
      <w:r w:rsidR="000C04B2" w:rsidRPr="003642E3">
        <w:rPr>
          <w:rFonts w:ascii="Times New Roman" w:hAnsi="Times New Roman" w:cs="Times New Roman"/>
          <w:sz w:val="24"/>
          <w:szCs w:val="24"/>
        </w:rPr>
        <w:t xml:space="preserve">thorough and comprehensive survivors’ needs assessment </w:t>
      </w:r>
      <w:r w:rsidR="00244CFE" w:rsidRPr="003642E3">
        <w:rPr>
          <w:rFonts w:ascii="Times New Roman" w:hAnsi="Times New Roman" w:cs="Times New Roman"/>
          <w:sz w:val="24"/>
          <w:szCs w:val="24"/>
        </w:rPr>
        <w:t>which will help in identifying the specific needs that the survivors have</w:t>
      </w:r>
      <w:r w:rsidR="001C1ED7" w:rsidRPr="003642E3">
        <w:rPr>
          <w:rFonts w:ascii="Times New Roman" w:hAnsi="Times New Roman" w:cs="Times New Roman"/>
          <w:sz w:val="24"/>
          <w:szCs w:val="24"/>
        </w:rPr>
        <w:t xml:space="preserve"> and recommending the most appropriate </w:t>
      </w:r>
      <w:r w:rsidR="003D5AC1" w:rsidRPr="003642E3">
        <w:rPr>
          <w:rFonts w:ascii="Times New Roman" w:hAnsi="Times New Roman" w:cs="Times New Roman"/>
          <w:sz w:val="24"/>
          <w:szCs w:val="24"/>
        </w:rPr>
        <w:t>strategies for caring for these patients</w:t>
      </w:r>
      <w:r w:rsidR="00244CFE" w:rsidRPr="003642E3">
        <w:rPr>
          <w:rFonts w:ascii="Times New Roman" w:hAnsi="Times New Roman" w:cs="Times New Roman"/>
          <w:sz w:val="24"/>
          <w:szCs w:val="24"/>
        </w:rPr>
        <w:t xml:space="preserve"> (</w:t>
      </w:r>
      <w:r w:rsidR="003D5AC1" w:rsidRPr="003642E3">
        <w:rPr>
          <w:rFonts w:ascii="Times New Roman" w:hAnsi="Times New Roman" w:cs="Times New Roman"/>
          <w:sz w:val="24"/>
          <w:szCs w:val="24"/>
        </w:rPr>
        <w:t>Othman et al., 2021</w:t>
      </w:r>
      <w:r w:rsidR="00244CFE" w:rsidRPr="003642E3">
        <w:rPr>
          <w:rFonts w:ascii="Times New Roman" w:hAnsi="Times New Roman" w:cs="Times New Roman"/>
          <w:sz w:val="24"/>
          <w:szCs w:val="24"/>
        </w:rPr>
        <w:t xml:space="preserve">). </w:t>
      </w:r>
      <w:r w:rsidR="004216B1" w:rsidRPr="003642E3">
        <w:rPr>
          <w:rFonts w:ascii="Times New Roman" w:hAnsi="Times New Roman" w:cs="Times New Roman"/>
          <w:sz w:val="24"/>
          <w:szCs w:val="24"/>
        </w:rPr>
        <w:t>Thorough</w:t>
      </w:r>
      <w:r w:rsidR="007333E3" w:rsidRPr="003642E3">
        <w:rPr>
          <w:rFonts w:ascii="Times New Roman" w:hAnsi="Times New Roman" w:cs="Times New Roman"/>
          <w:sz w:val="24"/>
          <w:szCs w:val="24"/>
        </w:rPr>
        <w:t xml:space="preserve"> </w:t>
      </w:r>
      <w:r w:rsidR="004216B1" w:rsidRPr="003642E3">
        <w:rPr>
          <w:rFonts w:ascii="Times New Roman" w:hAnsi="Times New Roman" w:cs="Times New Roman"/>
          <w:sz w:val="24"/>
          <w:szCs w:val="24"/>
        </w:rPr>
        <w:t xml:space="preserve">assessment will be significant in identification of health needs and guiding the adoption of the most appropriate diagnosis and treatment plan. </w:t>
      </w:r>
      <w:r w:rsidR="0008087D" w:rsidRPr="003642E3">
        <w:rPr>
          <w:rFonts w:ascii="Times New Roman" w:hAnsi="Times New Roman" w:cs="Times New Roman"/>
          <w:sz w:val="24"/>
          <w:szCs w:val="24"/>
        </w:rPr>
        <w:t>Besides, the APRNs can recommend the resources</w:t>
      </w:r>
      <w:r w:rsidR="00B81C14" w:rsidRPr="003642E3">
        <w:rPr>
          <w:rFonts w:ascii="Times New Roman" w:hAnsi="Times New Roman" w:cs="Times New Roman"/>
          <w:sz w:val="24"/>
          <w:szCs w:val="24"/>
        </w:rPr>
        <w:t>, clinical guidelines</w:t>
      </w:r>
      <w:r w:rsidR="0008087D" w:rsidRPr="003642E3">
        <w:rPr>
          <w:rFonts w:ascii="Times New Roman" w:hAnsi="Times New Roman" w:cs="Times New Roman"/>
          <w:sz w:val="24"/>
          <w:szCs w:val="24"/>
        </w:rPr>
        <w:t xml:space="preserve"> and community agencies that the individuals with TBI an benefit from in addressing their needs</w:t>
      </w:r>
      <w:r w:rsidR="008C2DE5" w:rsidRPr="003642E3">
        <w:rPr>
          <w:rFonts w:ascii="Times New Roman" w:hAnsi="Times New Roman" w:cs="Times New Roman"/>
          <w:sz w:val="24"/>
          <w:szCs w:val="24"/>
        </w:rPr>
        <w:t xml:space="preserve"> (</w:t>
      </w:r>
      <w:r w:rsidR="009B7E21" w:rsidRPr="003642E3">
        <w:rPr>
          <w:rFonts w:ascii="Times New Roman" w:hAnsi="Times New Roman" w:cs="Times New Roman"/>
          <w:sz w:val="24"/>
          <w:szCs w:val="24"/>
        </w:rPr>
        <w:t>Centers for Disease Control and Prevention, 2022</w:t>
      </w:r>
      <w:r w:rsidR="008C2DE5" w:rsidRPr="003642E3">
        <w:rPr>
          <w:rFonts w:ascii="Times New Roman" w:hAnsi="Times New Roman" w:cs="Times New Roman"/>
          <w:sz w:val="24"/>
          <w:szCs w:val="24"/>
        </w:rPr>
        <w:t>)</w:t>
      </w:r>
      <w:r w:rsidR="0008087D" w:rsidRPr="003642E3">
        <w:rPr>
          <w:rFonts w:ascii="Times New Roman" w:hAnsi="Times New Roman" w:cs="Times New Roman"/>
          <w:sz w:val="24"/>
          <w:szCs w:val="24"/>
        </w:rPr>
        <w:t xml:space="preserve">. </w:t>
      </w:r>
      <w:r w:rsidR="00254360" w:rsidRPr="003642E3">
        <w:rPr>
          <w:rFonts w:ascii="Times New Roman" w:hAnsi="Times New Roman" w:cs="Times New Roman"/>
          <w:sz w:val="24"/>
          <w:szCs w:val="24"/>
        </w:rPr>
        <w:t>Implementing the above advocacy strategies will be significant in reducing the TBI survivors</w:t>
      </w:r>
      <w:r w:rsidR="003E4ABD" w:rsidRPr="003642E3">
        <w:rPr>
          <w:rFonts w:ascii="Times New Roman" w:hAnsi="Times New Roman" w:cs="Times New Roman"/>
          <w:sz w:val="24"/>
          <w:szCs w:val="24"/>
        </w:rPr>
        <w:t>’</w:t>
      </w:r>
      <w:r w:rsidR="00254360" w:rsidRPr="003642E3">
        <w:rPr>
          <w:rFonts w:ascii="Times New Roman" w:hAnsi="Times New Roman" w:cs="Times New Roman"/>
          <w:sz w:val="24"/>
          <w:szCs w:val="24"/>
        </w:rPr>
        <w:t xml:space="preserve"> physical vulnerability and the linked quality of life. </w:t>
      </w:r>
    </w:p>
    <w:p w:rsidR="00CC4105" w:rsidRDefault="00CC4105" w:rsidP="003642E3">
      <w:pPr>
        <w:spacing w:after="0" w:line="480" w:lineRule="auto"/>
        <w:jc w:val="center"/>
        <w:rPr>
          <w:rFonts w:ascii="Times New Roman" w:hAnsi="Times New Roman" w:cs="Times New Roman"/>
          <w:b/>
          <w:sz w:val="24"/>
          <w:szCs w:val="24"/>
        </w:rPr>
      </w:pPr>
    </w:p>
    <w:p w:rsidR="00CC4105" w:rsidRDefault="00CC4105" w:rsidP="003642E3">
      <w:pPr>
        <w:spacing w:after="0" w:line="480" w:lineRule="auto"/>
        <w:jc w:val="center"/>
        <w:rPr>
          <w:rFonts w:ascii="Times New Roman" w:hAnsi="Times New Roman" w:cs="Times New Roman"/>
          <w:b/>
          <w:sz w:val="24"/>
          <w:szCs w:val="24"/>
        </w:rPr>
      </w:pPr>
    </w:p>
    <w:p w:rsidR="00CC4105" w:rsidRDefault="00CC4105" w:rsidP="003642E3">
      <w:pPr>
        <w:spacing w:after="0" w:line="480" w:lineRule="auto"/>
        <w:jc w:val="center"/>
        <w:rPr>
          <w:rFonts w:ascii="Times New Roman" w:hAnsi="Times New Roman" w:cs="Times New Roman"/>
          <w:b/>
          <w:sz w:val="24"/>
          <w:szCs w:val="24"/>
        </w:rPr>
      </w:pPr>
    </w:p>
    <w:p w:rsidR="00CC4105" w:rsidRDefault="00CC4105" w:rsidP="003642E3">
      <w:pPr>
        <w:spacing w:after="0" w:line="480" w:lineRule="auto"/>
        <w:jc w:val="center"/>
        <w:rPr>
          <w:rFonts w:ascii="Times New Roman" w:hAnsi="Times New Roman" w:cs="Times New Roman"/>
          <w:b/>
          <w:sz w:val="24"/>
          <w:szCs w:val="24"/>
        </w:rPr>
      </w:pPr>
    </w:p>
    <w:p w:rsidR="00CC4105" w:rsidRDefault="00CC4105" w:rsidP="003642E3">
      <w:pPr>
        <w:spacing w:after="0" w:line="480" w:lineRule="auto"/>
        <w:jc w:val="center"/>
        <w:rPr>
          <w:rFonts w:ascii="Times New Roman" w:hAnsi="Times New Roman" w:cs="Times New Roman"/>
          <w:b/>
          <w:sz w:val="24"/>
          <w:szCs w:val="24"/>
        </w:rPr>
      </w:pPr>
    </w:p>
    <w:p w:rsidR="00254360" w:rsidRPr="003642E3" w:rsidRDefault="00254360" w:rsidP="003642E3">
      <w:pPr>
        <w:spacing w:after="0" w:line="480" w:lineRule="auto"/>
        <w:jc w:val="center"/>
        <w:rPr>
          <w:rFonts w:ascii="Times New Roman" w:hAnsi="Times New Roman" w:cs="Times New Roman"/>
          <w:b/>
          <w:sz w:val="24"/>
          <w:szCs w:val="24"/>
        </w:rPr>
      </w:pPr>
      <w:r w:rsidRPr="003642E3">
        <w:rPr>
          <w:rFonts w:ascii="Times New Roman" w:hAnsi="Times New Roman" w:cs="Times New Roman"/>
          <w:b/>
          <w:sz w:val="24"/>
          <w:szCs w:val="24"/>
        </w:rPr>
        <w:t>References</w:t>
      </w:r>
    </w:p>
    <w:p w:rsidR="008D0B06" w:rsidRPr="003642E3" w:rsidRDefault="008D0B06" w:rsidP="003642E3">
      <w:pPr>
        <w:spacing w:after="0" w:line="480" w:lineRule="auto"/>
        <w:ind w:left="720" w:hanging="720"/>
        <w:rPr>
          <w:rFonts w:ascii="Times New Roman" w:hAnsi="Times New Roman" w:cs="Times New Roman"/>
          <w:sz w:val="24"/>
          <w:szCs w:val="24"/>
        </w:rPr>
      </w:pPr>
      <w:r w:rsidRPr="003642E3">
        <w:rPr>
          <w:rFonts w:ascii="Times New Roman" w:hAnsi="Times New Roman" w:cs="Times New Roman"/>
          <w:sz w:val="24"/>
          <w:szCs w:val="24"/>
        </w:rPr>
        <w:t>NINDS. (2022). </w:t>
      </w:r>
      <w:r w:rsidRPr="003642E3">
        <w:rPr>
          <w:rFonts w:ascii="Times New Roman" w:hAnsi="Times New Roman" w:cs="Times New Roman"/>
          <w:i/>
          <w:iCs/>
          <w:sz w:val="24"/>
          <w:szCs w:val="24"/>
        </w:rPr>
        <w:t>Traumatic brain injury</w:t>
      </w:r>
      <w:r w:rsidRPr="003642E3">
        <w:rPr>
          <w:rFonts w:ascii="Times New Roman" w:hAnsi="Times New Roman" w:cs="Times New Roman"/>
          <w:sz w:val="24"/>
          <w:szCs w:val="24"/>
        </w:rPr>
        <w:t>. National Institute of Neurological Disorders and Stroke. </w:t>
      </w:r>
      <w:hyperlink r:id="rId5" w:history="1">
        <w:r w:rsidRPr="003642E3">
          <w:rPr>
            <w:rStyle w:val="Hyperlink"/>
            <w:rFonts w:ascii="Times New Roman" w:hAnsi="Times New Roman" w:cs="Times New Roman"/>
            <w:sz w:val="24"/>
            <w:szCs w:val="24"/>
          </w:rPr>
          <w:t>https://www.ninds.nih.gov/health-information/disorders/traumatic-brain-injury?search-term=traumatic%20brain%20injury</w:t>
        </w:r>
      </w:hyperlink>
      <w:r w:rsidRPr="003642E3">
        <w:rPr>
          <w:rFonts w:ascii="Times New Roman" w:hAnsi="Times New Roman" w:cs="Times New Roman"/>
          <w:sz w:val="24"/>
          <w:szCs w:val="24"/>
        </w:rPr>
        <w:t xml:space="preserve"> </w:t>
      </w:r>
    </w:p>
    <w:p w:rsidR="008D0B06" w:rsidRPr="003642E3" w:rsidRDefault="008D0B06" w:rsidP="003642E3">
      <w:pPr>
        <w:spacing w:after="0" w:line="480" w:lineRule="auto"/>
        <w:ind w:left="720" w:hanging="720"/>
        <w:rPr>
          <w:rFonts w:ascii="Times New Roman" w:hAnsi="Times New Roman" w:cs="Times New Roman"/>
          <w:sz w:val="24"/>
          <w:szCs w:val="24"/>
        </w:rPr>
      </w:pPr>
      <w:r w:rsidRPr="003642E3">
        <w:rPr>
          <w:rFonts w:ascii="Times New Roman" w:hAnsi="Times New Roman" w:cs="Times New Roman"/>
          <w:color w:val="222222"/>
          <w:sz w:val="24"/>
          <w:szCs w:val="24"/>
          <w:shd w:val="clear" w:color="auto" w:fill="FFFFFF"/>
        </w:rPr>
        <w:t xml:space="preserve">Othman, H., </w:t>
      </w:r>
      <w:proofErr w:type="spellStart"/>
      <w:r w:rsidRPr="003642E3">
        <w:rPr>
          <w:rFonts w:ascii="Times New Roman" w:hAnsi="Times New Roman" w:cs="Times New Roman"/>
          <w:color w:val="222222"/>
          <w:sz w:val="24"/>
          <w:szCs w:val="24"/>
          <w:shd w:val="clear" w:color="auto" w:fill="FFFFFF"/>
        </w:rPr>
        <w:t>Ludin</w:t>
      </w:r>
      <w:proofErr w:type="spellEnd"/>
      <w:r w:rsidRPr="003642E3">
        <w:rPr>
          <w:rFonts w:ascii="Times New Roman" w:hAnsi="Times New Roman" w:cs="Times New Roman"/>
          <w:color w:val="222222"/>
          <w:sz w:val="24"/>
          <w:szCs w:val="24"/>
          <w:shd w:val="clear" w:color="auto" w:fill="FFFFFF"/>
        </w:rPr>
        <w:t xml:space="preserve">, S. M., </w:t>
      </w:r>
      <w:proofErr w:type="spellStart"/>
      <w:r w:rsidRPr="003642E3">
        <w:rPr>
          <w:rFonts w:ascii="Times New Roman" w:hAnsi="Times New Roman" w:cs="Times New Roman"/>
          <w:color w:val="222222"/>
          <w:sz w:val="24"/>
          <w:szCs w:val="24"/>
          <w:shd w:val="clear" w:color="auto" w:fill="FFFFFF"/>
        </w:rPr>
        <w:t>Saidi</w:t>
      </w:r>
      <w:proofErr w:type="spellEnd"/>
      <w:r w:rsidRPr="003642E3">
        <w:rPr>
          <w:rFonts w:ascii="Times New Roman" w:hAnsi="Times New Roman" w:cs="Times New Roman"/>
          <w:color w:val="222222"/>
          <w:sz w:val="24"/>
          <w:szCs w:val="24"/>
          <w:shd w:val="clear" w:color="auto" w:fill="FFFFFF"/>
        </w:rPr>
        <w:t>, S., &amp; Awang, M. S. (2021). The needs of traumatic brain injury survivors' caregivers and the implication required during the COVID-19 pandemic: Public health issues. </w:t>
      </w:r>
      <w:r w:rsidRPr="003642E3">
        <w:rPr>
          <w:rFonts w:ascii="Times New Roman" w:hAnsi="Times New Roman" w:cs="Times New Roman"/>
          <w:i/>
          <w:iCs/>
          <w:color w:val="222222"/>
          <w:sz w:val="24"/>
          <w:szCs w:val="24"/>
          <w:shd w:val="clear" w:color="auto" w:fill="FFFFFF"/>
        </w:rPr>
        <w:t>Journal of public health research</w:t>
      </w:r>
      <w:r w:rsidRPr="003642E3">
        <w:rPr>
          <w:rFonts w:ascii="Times New Roman" w:hAnsi="Times New Roman" w:cs="Times New Roman"/>
          <w:color w:val="222222"/>
          <w:sz w:val="24"/>
          <w:szCs w:val="24"/>
          <w:shd w:val="clear" w:color="auto" w:fill="FFFFFF"/>
        </w:rPr>
        <w:t>, </w:t>
      </w:r>
      <w:r w:rsidRPr="003642E3">
        <w:rPr>
          <w:rFonts w:ascii="Times New Roman" w:hAnsi="Times New Roman" w:cs="Times New Roman"/>
          <w:i/>
          <w:iCs/>
          <w:color w:val="222222"/>
          <w:sz w:val="24"/>
          <w:szCs w:val="24"/>
          <w:shd w:val="clear" w:color="auto" w:fill="FFFFFF"/>
        </w:rPr>
        <w:t>10</w:t>
      </w:r>
      <w:r w:rsidRPr="003642E3">
        <w:rPr>
          <w:rFonts w:ascii="Times New Roman" w:hAnsi="Times New Roman" w:cs="Times New Roman"/>
          <w:color w:val="222222"/>
          <w:sz w:val="24"/>
          <w:szCs w:val="24"/>
          <w:shd w:val="clear" w:color="auto" w:fill="FFFFFF"/>
        </w:rPr>
        <w:t>(2), jphr-2021.</w:t>
      </w:r>
      <w:r w:rsidRPr="003642E3">
        <w:rPr>
          <w:rFonts w:ascii="Times New Roman" w:hAnsi="Times New Roman" w:cs="Times New Roman"/>
          <w:sz w:val="24"/>
          <w:szCs w:val="24"/>
        </w:rPr>
        <w:t xml:space="preserve"> </w:t>
      </w:r>
      <w:hyperlink r:id="rId6" w:history="1">
        <w:r w:rsidRPr="003642E3">
          <w:rPr>
            <w:rStyle w:val="Hyperlink"/>
            <w:rFonts w:ascii="Times New Roman" w:hAnsi="Times New Roman" w:cs="Times New Roman"/>
            <w:sz w:val="24"/>
            <w:szCs w:val="24"/>
            <w:shd w:val="clear" w:color="auto" w:fill="FFFFFF"/>
          </w:rPr>
          <w:t>https://doi.org/10.4081%2Fjphr.2021.2205</w:t>
        </w:r>
      </w:hyperlink>
      <w:r w:rsidRPr="003642E3">
        <w:rPr>
          <w:rFonts w:ascii="Times New Roman" w:hAnsi="Times New Roman" w:cs="Times New Roman"/>
          <w:color w:val="222222"/>
          <w:sz w:val="24"/>
          <w:szCs w:val="24"/>
          <w:shd w:val="clear" w:color="auto" w:fill="FFFFFF"/>
        </w:rPr>
        <w:t xml:space="preserve"> </w:t>
      </w:r>
    </w:p>
    <w:p w:rsidR="008D0B06" w:rsidRPr="003642E3" w:rsidRDefault="008D0B06" w:rsidP="003642E3">
      <w:pPr>
        <w:spacing w:after="0" w:line="480" w:lineRule="auto"/>
        <w:ind w:left="720" w:hanging="720"/>
        <w:rPr>
          <w:rFonts w:ascii="Times New Roman" w:hAnsi="Times New Roman" w:cs="Times New Roman"/>
          <w:sz w:val="24"/>
          <w:szCs w:val="24"/>
        </w:rPr>
      </w:pPr>
      <w:r w:rsidRPr="003642E3">
        <w:rPr>
          <w:rFonts w:ascii="Times New Roman" w:hAnsi="Times New Roman" w:cs="Times New Roman"/>
          <w:sz w:val="24"/>
          <w:szCs w:val="24"/>
        </w:rPr>
        <w:lastRenderedPageBreak/>
        <w:t>Centers for Disease Control and Prevention. (2021, May 12). </w:t>
      </w:r>
      <w:r w:rsidRPr="003642E3">
        <w:rPr>
          <w:rFonts w:ascii="Times New Roman" w:hAnsi="Times New Roman" w:cs="Times New Roman"/>
          <w:i/>
          <w:iCs/>
          <w:sz w:val="24"/>
          <w:szCs w:val="24"/>
        </w:rPr>
        <w:t>Health disparities and TBI</w:t>
      </w:r>
      <w:r w:rsidRPr="003642E3">
        <w:rPr>
          <w:rFonts w:ascii="Times New Roman" w:hAnsi="Times New Roman" w:cs="Times New Roman"/>
          <w:sz w:val="24"/>
          <w:szCs w:val="24"/>
        </w:rPr>
        <w:t>. </w:t>
      </w:r>
      <w:hyperlink r:id="rId7" w:history="1">
        <w:r w:rsidRPr="003642E3">
          <w:rPr>
            <w:rStyle w:val="Hyperlink"/>
            <w:rFonts w:ascii="Times New Roman" w:hAnsi="Times New Roman" w:cs="Times New Roman"/>
            <w:sz w:val="24"/>
            <w:szCs w:val="24"/>
          </w:rPr>
          <w:t>https://www.cdc.gov/traumaticbraininjury/health-disparities-tbi.html</w:t>
        </w:r>
      </w:hyperlink>
      <w:r w:rsidRPr="003642E3">
        <w:rPr>
          <w:rFonts w:ascii="Times New Roman" w:hAnsi="Times New Roman" w:cs="Times New Roman"/>
          <w:sz w:val="24"/>
          <w:szCs w:val="24"/>
        </w:rPr>
        <w:t xml:space="preserve"> </w:t>
      </w:r>
    </w:p>
    <w:sectPr w:rsidR="008D0B06" w:rsidRPr="0036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00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892"/>
    <w:rsid w:val="0008087D"/>
    <w:rsid w:val="0009265A"/>
    <w:rsid w:val="000B6F56"/>
    <w:rsid w:val="000C04B2"/>
    <w:rsid w:val="000C1734"/>
    <w:rsid w:val="001409E1"/>
    <w:rsid w:val="00142E15"/>
    <w:rsid w:val="00160EA2"/>
    <w:rsid w:val="001B30C8"/>
    <w:rsid w:val="001C1ED7"/>
    <w:rsid w:val="001E48BE"/>
    <w:rsid w:val="00244CFE"/>
    <w:rsid w:val="00254360"/>
    <w:rsid w:val="002F78AF"/>
    <w:rsid w:val="00301A44"/>
    <w:rsid w:val="003359B0"/>
    <w:rsid w:val="00361E3D"/>
    <w:rsid w:val="003642E3"/>
    <w:rsid w:val="003A2674"/>
    <w:rsid w:val="003B4601"/>
    <w:rsid w:val="003C1DAF"/>
    <w:rsid w:val="003C4189"/>
    <w:rsid w:val="003D5AC1"/>
    <w:rsid w:val="003E4ABD"/>
    <w:rsid w:val="004139E4"/>
    <w:rsid w:val="004216B1"/>
    <w:rsid w:val="00454CAD"/>
    <w:rsid w:val="00464749"/>
    <w:rsid w:val="004B181A"/>
    <w:rsid w:val="004D06D4"/>
    <w:rsid w:val="004E1DF6"/>
    <w:rsid w:val="00566611"/>
    <w:rsid w:val="00575E54"/>
    <w:rsid w:val="00625766"/>
    <w:rsid w:val="006768EA"/>
    <w:rsid w:val="006A5832"/>
    <w:rsid w:val="006C25C0"/>
    <w:rsid w:val="00713210"/>
    <w:rsid w:val="007333E3"/>
    <w:rsid w:val="00794AE0"/>
    <w:rsid w:val="007D6892"/>
    <w:rsid w:val="00815C5A"/>
    <w:rsid w:val="00832600"/>
    <w:rsid w:val="008534CE"/>
    <w:rsid w:val="00876F2D"/>
    <w:rsid w:val="008B707F"/>
    <w:rsid w:val="008C2DE5"/>
    <w:rsid w:val="008C6B84"/>
    <w:rsid w:val="008D0B06"/>
    <w:rsid w:val="009570DA"/>
    <w:rsid w:val="009B678F"/>
    <w:rsid w:val="009B7E21"/>
    <w:rsid w:val="00A16B87"/>
    <w:rsid w:val="00A95CA2"/>
    <w:rsid w:val="00AD7F43"/>
    <w:rsid w:val="00B54AC4"/>
    <w:rsid w:val="00B553B8"/>
    <w:rsid w:val="00B55F05"/>
    <w:rsid w:val="00B81C14"/>
    <w:rsid w:val="00BA5402"/>
    <w:rsid w:val="00BC1A6E"/>
    <w:rsid w:val="00BC5912"/>
    <w:rsid w:val="00C00A6B"/>
    <w:rsid w:val="00C948B6"/>
    <w:rsid w:val="00CC4105"/>
    <w:rsid w:val="00EB20B2"/>
    <w:rsid w:val="00ED7E0F"/>
    <w:rsid w:val="00F27255"/>
    <w:rsid w:val="00F40EBC"/>
    <w:rsid w:val="00F7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267D"/>
  <w15:chartTrackingRefBased/>
  <w15:docId w15:val="{F9CBB201-C878-4FBE-90A4-A80B0661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
    <w:name w:val="option"/>
    <w:basedOn w:val="Normal"/>
    <w:uiPriority w:val="99"/>
    <w:semiHidden/>
    <w:rsid w:val="00A16B87"/>
    <w:pPr>
      <w:spacing w:before="100" w:beforeAutospacing="1" w:after="100" w:afterAutospacing="1" w:line="240" w:lineRule="auto"/>
    </w:pPr>
    <w:rPr>
      <w:rFonts w:ascii="Calibri" w:eastAsiaTheme="minorEastAsia" w:hAnsi="Calibri" w:cs="Calibri"/>
    </w:rPr>
  </w:style>
  <w:style w:type="character" w:styleId="Hyperlink">
    <w:name w:val="Hyperlink"/>
    <w:basedOn w:val="DefaultParagraphFont"/>
    <w:uiPriority w:val="99"/>
    <w:unhideWhenUsed/>
    <w:rsid w:val="00C00A6B"/>
    <w:rPr>
      <w:color w:val="0000FF" w:themeColor="hyperlink"/>
      <w:u w:val="single"/>
    </w:rPr>
  </w:style>
  <w:style w:type="character" w:customStyle="1" w:styleId="UnresolvedMention">
    <w:name w:val="Unresolved Mention"/>
    <w:basedOn w:val="DefaultParagraphFont"/>
    <w:uiPriority w:val="99"/>
    <w:semiHidden/>
    <w:unhideWhenUsed/>
    <w:rsid w:val="00C00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49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dc.gov/traumaticbraininjury/health-disparities-tb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4081%2Fjphr.2021.2205" TargetMode="External"/><Relationship Id="rId5" Type="http://schemas.openxmlformats.org/officeDocument/2006/relationships/hyperlink" Target="https://www.ninds.nih.gov/health-information/disorders/traumatic-brain-injury?search-term=traumatic%20brain%20inju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Me</cp:lastModifiedBy>
  <cp:revision>2</cp:revision>
  <dcterms:created xsi:type="dcterms:W3CDTF">2022-09-08T07:57:00Z</dcterms:created>
  <dcterms:modified xsi:type="dcterms:W3CDTF">2022-09-08T07:57:00Z</dcterms:modified>
</cp:coreProperties>
</file>