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E00B" w14:textId="77777777" w:rsidR="002163C4" w:rsidRDefault="002163C4" w:rsidP="00930C8A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EEBCBA5" w14:textId="77777777" w:rsidR="002163C4" w:rsidRDefault="002163C4" w:rsidP="00930C8A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A2950E8" w14:textId="77777777" w:rsidR="002163C4" w:rsidRDefault="002163C4" w:rsidP="00930C8A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B81DCB3" w14:textId="77777777" w:rsidR="002163C4" w:rsidRDefault="002163C4" w:rsidP="00930C8A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24BB5D6" w14:textId="77777777" w:rsidR="002163C4" w:rsidRDefault="002163C4" w:rsidP="00930C8A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3497181" w14:textId="5FFC6F6E" w:rsidR="002163C4" w:rsidRDefault="002163C4" w:rsidP="00930C8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Psychotherapy</w:t>
      </w:r>
    </w:p>
    <w:p w14:paraId="16C670F5" w14:textId="77777777" w:rsidR="002163C4" w:rsidRDefault="002163C4" w:rsidP="00930C8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084BF32" w14:textId="77777777" w:rsidR="002163C4" w:rsidRDefault="002163C4" w:rsidP="00930C8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Student Name</w:t>
      </w:r>
    </w:p>
    <w:p w14:paraId="03388A3C" w14:textId="77777777" w:rsidR="002163C4" w:rsidRDefault="002163C4" w:rsidP="00930C8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Department and Institutional Affiliation</w:t>
      </w:r>
    </w:p>
    <w:p w14:paraId="70FE1940" w14:textId="77777777" w:rsidR="002163C4" w:rsidRDefault="002163C4" w:rsidP="00930C8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Course Code and Name</w:t>
      </w:r>
    </w:p>
    <w:p w14:paraId="0867FAD9" w14:textId="77777777" w:rsidR="002163C4" w:rsidRDefault="002163C4" w:rsidP="00930C8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Professor</w:t>
      </w:r>
    </w:p>
    <w:p w14:paraId="54AA67CE" w14:textId="77777777" w:rsidR="002163C4" w:rsidRDefault="002163C4" w:rsidP="00930C8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 Submitted</w:t>
      </w:r>
    </w:p>
    <w:p w14:paraId="1A75FB45" w14:textId="77777777" w:rsidR="002163C4" w:rsidRDefault="002163C4" w:rsidP="00930C8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04F8AF25" w14:textId="77777777" w:rsidR="002163C4" w:rsidRDefault="002163C4" w:rsidP="00930C8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3776162C" w14:textId="77777777" w:rsidR="002163C4" w:rsidRDefault="002163C4" w:rsidP="00930C8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78849CFC" w14:textId="77777777" w:rsidR="002163C4" w:rsidRDefault="002163C4" w:rsidP="00930C8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6F419CCE" w14:textId="77777777" w:rsidR="002163C4" w:rsidRDefault="002163C4" w:rsidP="00930C8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28E511B1" w14:textId="77777777" w:rsidR="002163C4" w:rsidRDefault="002163C4" w:rsidP="00930C8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38CB1277" w14:textId="77777777" w:rsidR="002163C4" w:rsidRDefault="002163C4" w:rsidP="00930C8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00937CF8" w14:textId="77777777" w:rsidR="00930C8A" w:rsidRDefault="00930C8A" w:rsidP="00930C8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D17987" w14:textId="0D047F47" w:rsidR="000324EC" w:rsidRDefault="000324EC" w:rsidP="00930C8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Patient</w:t>
      </w:r>
      <w:r w:rsidR="00930C8A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Centered Therapy</w:t>
      </w:r>
    </w:p>
    <w:p w14:paraId="28EE49CE" w14:textId="24BE9559" w:rsidR="000324EC" w:rsidRDefault="000324EC" w:rsidP="00930C8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patient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centered therapy is a nursing theory developed by carl Rodgers that focuses on having 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E039AF">
        <w:rPr>
          <w:rFonts w:ascii="Times New Roman" w:hAnsi="Times New Roman" w:cs="Times New Roman"/>
          <w:sz w:val="24"/>
          <w:szCs w:val="24"/>
          <w:lang w:val="en-US"/>
        </w:rPr>
        <w:t>empathetic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approach</w:t>
      </w:r>
      <w:r w:rsidR="00DD2E1D">
        <w:rPr>
          <w:rFonts w:ascii="Times New Roman" w:hAnsi="Times New Roman" w:cs="Times New Roman"/>
          <w:sz w:val="24"/>
          <w:szCs w:val="24"/>
          <w:lang w:val="en-US"/>
        </w:rPr>
        <w:t xml:space="preserve"> to empower the clients to have g</w:t>
      </w:r>
      <w:r w:rsidR="00E039AF">
        <w:rPr>
          <w:rFonts w:ascii="Times New Roman" w:hAnsi="Times New Roman" w:cs="Times New Roman"/>
          <w:sz w:val="24"/>
          <w:szCs w:val="24"/>
          <w:lang w:val="en-US"/>
        </w:rPr>
        <w:t>oo</w:t>
      </w:r>
      <w:r w:rsidR="00DD2E1D">
        <w:rPr>
          <w:rFonts w:ascii="Times New Roman" w:hAnsi="Times New Roman" w:cs="Times New Roman"/>
          <w:sz w:val="24"/>
          <w:szCs w:val="24"/>
          <w:lang w:val="en-US"/>
        </w:rPr>
        <w:t>d therapeutic relationships.</w:t>
      </w:r>
      <w:r w:rsidR="00E039AF">
        <w:rPr>
          <w:rFonts w:ascii="Times New Roman" w:hAnsi="Times New Roman" w:cs="Times New Roman"/>
          <w:sz w:val="24"/>
          <w:szCs w:val="24"/>
          <w:lang w:val="en-US"/>
        </w:rPr>
        <w:t xml:space="preserve"> The theory 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E039AF">
        <w:rPr>
          <w:rFonts w:ascii="Times New Roman" w:hAnsi="Times New Roman" w:cs="Times New Roman"/>
          <w:sz w:val="24"/>
          <w:szCs w:val="24"/>
          <w:lang w:val="en-US"/>
        </w:rPr>
        <w:t>base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039AF">
        <w:rPr>
          <w:rFonts w:ascii="Times New Roman" w:hAnsi="Times New Roman" w:cs="Times New Roman"/>
          <w:sz w:val="24"/>
          <w:szCs w:val="24"/>
          <w:lang w:val="en-US"/>
        </w:rPr>
        <w:t xml:space="preserve"> on the belief that individuals work towards achieving certain goals and have the ability to achieve their desired goals. In psychotherapy, 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patient-centered care techniques play</w:t>
      </w:r>
      <w:r w:rsidR="00F410E4">
        <w:rPr>
          <w:rFonts w:ascii="Times New Roman" w:hAnsi="Times New Roman" w:cs="Times New Roman"/>
          <w:sz w:val="24"/>
          <w:szCs w:val="24"/>
          <w:lang w:val="en-US"/>
        </w:rPr>
        <w:t xml:space="preserve"> a fundamental role in guiding and counseling services to the clients rather than medical interventions. Rodgers recognizes that people have different problems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F410E4">
        <w:rPr>
          <w:rFonts w:ascii="Times New Roman" w:hAnsi="Times New Roman" w:cs="Times New Roman"/>
          <w:sz w:val="24"/>
          <w:szCs w:val="24"/>
          <w:lang w:val="en-US"/>
        </w:rPr>
        <w:t xml:space="preserve"> therefore, providing a conducive and enabling environment will act as a solution</w:t>
      </w:r>
      <w:r w:rsidR="007C1D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1DD6" w:rsidRPr="007C1DD6">
        <w:rPr>
          <w:rFonts w:ascii="Times New Roman" w:hAnsi="Times New Roman" w:cs="Times New Roman"/>
          <w:sz w:val="24"/>
          <w:szCs w:val="24"/>
          <w:lang w:val="en-US"/>
        </w:rPr>
        <w:t>(Edgman-Levitan &amp; Schoenbaum, 2021)</w:t>
      </w:r>
      <w:r w:rsidR="00F410E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83F93">
        <w:rPr>
          <w:rFonts w:ascii="Times New Roman" w:hAnsi="Times New Roman" w:cs="Times New Roman"/>
          <w:sz w:val="24"/>
          <w:szCs w:val="24"/>
          <w:lang w:val="en-US"/>
        </w:rPr>
        <w:t xml:space="preserve"> Understanding the client well is one of the basic requirements for 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appropriately implementing patient-</w:t>
      </w:r>
      <w:r w:rsidR="00883F93">
        <w:rPr>
          <w:rFonts w:ascii="Times New Roman" w:hAnsi="Times New Roman" w:cs="Times New Roman"/>
          <w:sz w:val="24"/>
          <w:szCs w:val="24"/>
          <w:lang w:val="en-US"/>
        </w:rPr>
        <w:t>centered care therapy.</w:t>
      </w:r>
    </w:p>
    <w:p w14:paraId="448B58AE" w14:textId="62A6A195" w:rsidR="00883F93" w:rsidRDefault="0048778E" w:rsidP="00930C8A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My Thinking and Concerns on the Approach</w:t>
      </w:r>
      <w:r w:rsidR="00ED52F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Conditions</w:t>
      </w:r>
    </w:p>
    <w:p w14:paraId="1307FDF2" w14:textId="56856CCF" w:rsidR="007C1DD6" w:rsidRDefault="00ED52FF" w:rsidP="00930C8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think the conditions o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understanding the client well, providing unconditional care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being authentic throughout the relationship are essential in ensuring 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good relationship with the client. 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ore knowledge and understanding o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f the client's issues and problems, including causes and risk factors, provides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 opportunity to 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develop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appropriate solutions</w:t>
      </w:r>
      <w:r w:rsidR="007C1D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1DD6" w:rsidRPr="007C1DD6">
        <w:rPr>
          <w:rFonts w:ascii="Times New Roman" w:hAnsi="Times New Roman" w:cs="Times New Roman"/>
          <w:sz w:val="24"/>
          <w:szCs w:val="24"/>
          <w:lang w:val="en-US"/>
        </w:rPr>
        <w:t>(Turner &amp; Archer, 2020)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As a result, 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implementing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appropriate </w:t>
      </w:r>
      <w:r w:rsidR="00303072">
        <w:rPr>
          <w:rFonts w:ascii="Times New Roman" w:hAnsi="Times New Roman" w:cs="Times New Roman"/>
          <w:sz w:val="24"/>
          <w:szCs w:val="24"/>
          <w:lang w:val="en-US"/>
        </w:rPr>
        <w:t xml:space="preserve">therapeutic interventions will help believe the symptoms that cause the health problem resulting in 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03072">
        <w:rPr>
          <w:rFonts w:ascii="Times New Roman" w:hAnsi="Times New Roman" w:cs="Times New Roman"/>
          <w:sz w:val="24"/>
          <w:szCs w:val="24"/>
          <w:lang w:val="en-US"/>
        </w:rPr>
        <w:t>growth and development of the client without necessarily taking any medical interventions.</w:t>
      </w:r>
      <w:r w:rsidR="00464E23">
        <w:rPr>
          <w:rFonts w:ascii="Times New Roman" w:hAnsi="Times New Roman" w:cs="Times New Roman"/>
          <w:sz w:val="24"/>
          <w:szCs w:val="24"/>
          <w:lang w:val="en-US"/>
        </w:rPr>
        <w:t xml:space="preserve"> Caring 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64E23">
        <w:rPr>
          <w:rFonts w:ascii="Times New Roman" w:hAnsi="Times New Roman" w:cs="Times New Roman"/>
          <w:sz w:val="24"/>
          <w:szCs w:val="24"/>
          <w:lang w:val="en-US"/>
        </w:rPr>
        <w:t xml:space="preserve">the client with unconditional love and being authentic is a sign of being </w:t>
      </w:r>
      <w:r w:rsidR="00CB799D">
        <w:rPr>
          <w:rFonts w:ascii="Times New Roman" w:hAnsi="Times New Roman" w:cs="Times New Roman"/>
          <w:sz w:val="24"/>
          <w:szCs w:val="24"/>
          <w:lang w:val="en-US"/>
        </w:rPr>
        <w:t>empathetic</w:t>
      </w:r>
      <w:r w:rsidR="00464E23">
        <w:rPr>
          <w:rFonts w:ascii="Times New Roman" w:hAnsi="Times New Roman" w:cs="Times New Roman"/>
          <w:sz w:val="24"/>
          <w:szCs w:val="24"/>
          <w:lang w:val="en-US"/>
        </w:rPr>
        <w:t xml:space="preserve"> to the client. It illustrates </w:t>
      </w:r>
      <w:r w:rsidR="00CB799D">
        <w:rPr>
          <w:rFonts w:ascii="Times New Roman" w:hAnsi="Times New Roman" w:cs="Times New Roman"/>
          <w:sz w:val="24"/>
          <w:szCs w:val="24"/>
          <w:lang w:val="en-US"/>
        </w:rPr>
        <w:t>the readiness of the therapists to listen to the client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CB799D">
        <w:rPr>
          <w:rFonts w:ascii="Times New Roman" w:hAnsi="Times New Roman" w:cs="Times New Roman"/>
          <w:sz w:val="24"/>
          <w:szCs w:val="24"/>
          <w:lang w:val="en-US"/>
        </w:rPr>
        <w:t>s concerns and internalize the emotions that the client experiences.</w:t>
      </w:r>
    </w:p>
    <w:p w14:paraId="2D91AF2A" w14:textId="4F00AE59" w:rsidR="00ED52FF" w:rsidRDefault="00CB799D" w:rsidP="00930C8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The therapists need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understand that the </w:t>
      </w:r>
      <w:r w:rsidR="00340A7E">
        <w:rPr>
          <w:rFonts w:ascii="Times New Roman" w:hAnsi="Times New Roman" w:cs="Times New Roman"/>
          <w:sz w:val="24"/>
          <w:szCs w:val="24"/>
          <w:lang w:val="en-US"/>
        </w:rPr>
        <w:t>clients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'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experiences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both negative and positive life experiences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need acceptance without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judgment.</w:t>
      </w:r>
      <w:r w:rsidR="00340A7E">
        <w:rPr>
          <w:rFonts w:ascii="Times New Roman" w:hAnsi="Times New Roman" w:cs="Times New Roman"/>
          <w:sz w:val="24"/>
          <w:szCs w:val="24"/>
          <w:lang w:val="en-US"/>
        </w:rPr>
        <w:t xml:space="preserve"> In doing so, the clients will have confidence in sharing more problems affecting them.</w:t>
      </w:r>
      <w:r w:rsidR="00160EE7">
        <w:rPr>
          <w:rFonts w:ascii="Times New Roman" w:hAnsi="Times New Roman" w:cs="Times New Roman"/>
          <w:sz w:val="24"/>
          <w:szCs w:val="24"/>
          <w:lang w:val="en-US"/>
        </w:rPr>
        <w:t xml:space="preserve"> Being authentic as a therapist is a sign </w:t>
      </w:r>
      <w:r w:rsidR="00160EE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of being genuine to the client in solving their health problems 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by providing</w:t>
      </w:r>
      <w:r w:rsidR="00160EE7">
        <w:rPr>
          <w:rFonts w:ascii="Times New Roman" w:hAnsi="Times New Roman" w:cs="Times New Roman"/>
          <w:sz w:val="24"/>
          <w:szCs w:val="24"/>
          <w:lang w:val="en-US"/>
        </w:rPr>
        <w:t xml:space="preserve"> an enabling environment</w:t>
      </w:r>
      <w:r w:rsidR="009F03D7">
        <w:rPr>
          <w:rFonts w:ascii="Times New Roman" w:hAnsi="Times New Roman" w:cs="Times New Roman"/>
          <w:sz w:val="24"/>
          <w:szCs w:val="24"/>
          <w:lang w:val="en-US"/>
        </w:rPr>
        <w:t xml:space="preserve">. However, concerning the aspects of the approach, I do not have any disagreements because they function effectively and have relevant rationales in 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9F03D7">
        <w:rPr>
          <w:rFonts w:ascii="Times New Roman" w:hAnsi="Times New Roman" w:cs="Times New Roman"/>
          <w:sz w:val="24"/>
          <w:szCs w:val="24"/>
          <w:lang w:val="en-US"/>
        </w:rPr>
        <w:t xml:space="preserve"> application to provide quality care to clients.</w:t>
      </w:r>
      <w:r w:rsidR="00CD1137">
        <w:rPr>
          <w:rFonts w:ascii="Times New Roman" w:hAnsi="Times New Roman" w:cs="Times New Roman"/>
          <w:sz w:val="24"/>
          <w:szCs w:val="24"/>
          <w:lang w:val="en-US"/>
        </w:rPr>
        <w:t xml:space="preserve"> My concerns </w:t>
      </w:r>
      <w:r w:rsidR="00634628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CD1137">
        <w:rPr>
          <w:rFonts w:ascii="Times New Roman" w:hAnsi="Times New Roman" w:cs="Times New Roman"/>
          <w:sz w:val="24"/>
          <w:szCs w:val="24"/>
          <w:lang w:val="en-US"/>
        </w:rPr>
        <w:t xml:space="preserve"> the need to ensure close contact with the client at first contact to strengthen the relationship</w:t>
      </w:r>
      <w:r w:rsidR="00297AD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F03D7">
        <w:rPr>
          <w:rFonts w:ascii="Times New Roman" w:hAnsi="Times New Roman" w:cs="Times New Roman"/>
          <w:sz w:val="24"/>
          <w:szCs w:val="24"/>
          <w:lang w:val="en-US"/>
        </w:rPr>
        <w:t xml:space="preserve"> The approaches focus more on providing 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F03D7">
        <w:rPr>
          <w:rFonts w:ascii="Times New Roman" w:hAnsi="Times New Roman" w:cs="Times New Roman"/>
          <w:sz w:val="24"/>
          <w:szCs w:val="24"/>
          <w:lang w:val="en-US"/>
        </w:rPr>
        <w:t>good enabling environment for the clients to reduce various health problems.</w:t>
      </w:r>
    </w:p>
    <w:p w14:paraId="5DA920BF" w14:textId="12035F6B" w:rsidR="009F03D7" w:rsidRDefault="009F03D7" w:rsidP="00930C8A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Likes and Dislikes About the Approach</w:t>
      </w:r>
    </w:p>
    <w:p w14:paraId="26705526" w14:textId="7F48B603" w:rsidR="009F03D7" w:rsidRDefault="009F03D7" w:rsidP="00930C8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210AD">
        <w:rPr>
          <w:rFonts w:ascii="Times New Roman" w:hAnsi="Times New Roman" w:cs="Times New Roman"/>
          <w:sz w:val="24"/>
          <w:szCs w:val="24"/>
          <w:lang w:val="en-US"/>
        </w:rPr>
        <w:t xml:space="preserve">I like that 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the therapists need</w:t>
      </w:r>
      <w:r w:rsidRPr="00B210AD">
        <w:rPr>
          <w:rFonts w:ascii="Times New Roman" w:hAnsi="Times New Roman" w:cs="Times New Roman"/>
          <w:sz w:val="24"/>
          <w:szCs w:val="24"/>
          <w:lang w:val="en-US"/>
        </w:rPr>
        <w:t xml:space="preserve"> to understand the clients with genuineness because it provides an opportunity to </w:t>
      </w:r>
      <w:r w:rsidR="00CD1137" w:rsidRPr="00B210AD">
        <w:rPr>
          <w:rFonts w:ascii="Times New Roman" w:hAnsi="Times New Roman" w:cs="Times New Roman"/>
          <w:sz w:val="24"/>
          <w:szCs w:val="24"/>
          <w:lang w:val="en-US"/>
        </w:rPr>
        <w:t>decide the appropriate interventions.</w:t>
      </w:r>
      <w:r w:rsidR="00297AD4" w:rsidRPr="00B210AD">
        <w:rPr>
          <w:rFonts w:ascii="Times New Roman" w:hAnsi="Times New Roman" w:cs="Times New Roman"/>
          <w:sz w:val="24"/>
          <w:szCs w:val="24"/>
          <w:lang w:val="en-US"/>
        </w:rPr>
        <w:t xml:space="preserve"> Therapists should 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always establish good contact with their clients to ensure</w:t>
      </w:r>
      <w:r w:rsidR="00297AD4" w:rsidRPr="00B210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4628" w:rsidRPr="00B210AD">
        <w:rPr>
          <w:rFonts w:ascii="Times New Roman" w:hAnsi="Times New Roman" w:cs="Times New Roman"/>
          <w:sz w:val="24"/>
          <w:szCs w:val="24"/>
          <w:lang w:val="en-US"/>
        </w:rPr>
        <w:t xml:space="preserve">proper maintenance of 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34628" w:rsidRPr="00B210AD">
        <w:rPr>
          <w:rFonts w:ascii="Times New Roman" w:hAnsi="Times New Roman" w:cs="Times New Roman"/>
          <w:sz w:val="24"/>
          <w:szCs w:val="24"/>
          <w:lang w:val="en-US"/>
        </w:rPr>
        <w:t xml:space="preserve"> good working environment</w:t>
      </w:r>
      <w:r w:rsidR="00CD57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57B3" w:rsidRPr="00CD57B3">
        <w:rPr>
          <w:rFonts w:ascii="Times New Roman" w:hAnsi="Times New Roman" w:cs="Times New Roman"/>
          <w:sz w:val="24"/>
          <w:szCs w:val="24"/>
          <w:lang w:val="en-US"/>
        </w:rPr>
        <w:t>(Abdolrahimi et al., 2017)</w:t>
      </w:r>
      <w:r w:rsidR="00634628" w:rsidRPr="00B210AD">
        <w:rPr>
          <w:rFonts w:ascii="Times New Roman" w:hAnsi="Times New Roman" w:cs="Times New Roman"/>
          <w:sz w:val="24"/>
          <w:szCs w:val="24"/>
          <w:lang w:val="en-US"/>
        </w:rPr>
        <w:t xml:space="preserve">. However, I 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 xml:space="preserve">wouldn't say I </w:t>
      </w:r>
      <w:r w:rsidR="00634628" w:rsidRPr="00B210AD">
        <w:rPr>
          <w:rFonts w:ascii="Times New Roman" w:hAnsi="Times New Roman" w:cs="Times New Roman"/>
          <w:sz w:val="24"/>
          <w:szCs w:val="24"/>
          <w:lang w:val="en-US"/>
        </w:rPr>
        <w:t xml:space="preserve">like the idea that the therapist should be empathetic because it results in unfairness among the clients. 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34628" w:rsidRPr="00B210AD">
        <w:rPr>
          <w:rFonts w:ascii="Times New Roman" w:hAnsi="Times New Roman" w:cs="Times New Roman"/>
          <w:sz w:val="24"/>
          <w:szCs w:val="24"/>
          <w:lang w:val="en-US"/>
        </w:rPr>
        <w:t xml:space="preserve">ealth professionals should treat clients 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equally and ensure</w:t>
      </w:r>
      <w:r w:rsidR="00634628" w:rsidRPr="00B210AD">
        <w:rPr>
          <w:rFonts w:ascii="Times New Roman" w:hAnsi="Times New Roman" w:cs="Times New Roman"/>
          <w:sz w:val="24"/>
          <w:szCs w:val="24"/>
          <w:lang w:val="en-US"/>
        </w:rPr>
        <w:t xml:space="preserve"> no discrimination</w:t>
      </w:r>
      <w:r w:rsidR="00B210A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D2E478" w14:textId="237B824F" w:rsidR="00B210AD" w:rsidRDefault="00710C44" w:rsidP="00930C8A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Empathy, Therapeutic Communication</w:t>
      </w:r>
      <w:r w:rsidR="008A525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Positive Regard</w:t>
      </w:r>
      <w:r w:rsidR="00930C8A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="008A525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Diagnoses</w:t>
      </w:r>
    </w:p>
    <w:p w14:paraId="6B1F7B6A" w14:textId="12D3F719" w:rsidR="00710C44" w:rsidRPr="00710C44" w:rsidRDefault="00710C44" w:rsidP="00930C8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integration of empathy in this health approach involves recognizing the client as a whole </w:t>
      </w:r>
      <w:r w:rsidR="009A16C0">
        <w:rPr>
          <w:rFonts w:ascii="Times New Roman" w:hAnsi="Times New Roman" w:cs="Times New Roman"/>
          <w:sz w:val="24"/>
          <w:szCs w:val="24"/>
          <w:lang w:val="en-US"/>
        </w:rPr>
        <w:t>individual rather than focusing on the health problem or the disease process. Therapists should be empathetic to all clients to ensure there is no discrimination</w:t>
      </w:r>
      <w:r w:rsidR="00CD57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57B3" w:rsidRPr="00CD57B3">
        <w:rPr>
          <w:rFonts w:ascii="Times New Roman" w:hAnsi="Times New Roman" w:cs="Times New Roman"/>
          <w:sz w:val="24"/>
          <w:szCs w:val="24"/>
          <w:lang w:val="en-US"/>
        </w:rPr>
        <w:t>(Sharma &amp; Gupta, 2022)</w:t>
      </w:r>
      <w:r w:rsidR="009A16C0">
        <w:rPr>
          <w:rFonts w:ascii="Times New Roman" w:hAnsi="Times New Roman" w:cs="Times New Roman"/>
          <w:sz w:val="24"/>
          <w:szCs w:val="24"/>
          <w:lang w:val="en-US"/>
        </w:rPr>
        <w:t>. Therapeutic communication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A16C0">
        <w:rPr>
          <w:rFonts w:ascii="Times New Roman" w:hAnsi="Times New Roman" w:cs="Times New Roman"/>
          <w:sz w:val="24"/>
          <w:szCs w:val="24"/>
          <w:lang w:val="en-US"/>
        </w:rPr>
        <w:t xml:space="preserve"> in this case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A16C0">
        <w:rPr>
          <w:rFonts w:ascii="Times New Roman" w:hAnsi="Times New Roman" w:cs="Times New Roman"/>
          <w:sz w:val="24"/>
          <w:szCs w:val="24"/>
          <w:lang w:val="en-US"/>
        </w:rPr>
        <w:t xml:space="preserve"> involves listening to the 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client's need</w:t>
      </w:r>
      <w:r w:rsidR="009A16C0">
        <w:rPr>
          <w:rFonts w:ascii="Times New Roman" w:hAnsi="Times New Roman" w:cs="Times New Roman"/>
          <w:sz w:val="24"/>
          <w:szCs w:val="24"/>
          <w:lang w:val="en-US"/>
        </w:rPr>
        <w:t>s without being judgmental n the health issues and the whole person. Effective listening helps i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dentify</w:t>
      </w:r>
      <w:r w:rsidR="009A16C0">
        <w:rPr>
          <w:rFonts w:ascii="Times New Roman" w:hAnsi="Times New Roman" w:cs="Times New Roman"/>
          <w:sz w:val="24"/>
          <w:szCs w:val="24"/>
          <w:lang w:val="en-US"/>
        </w:rPr>
        <w:t xml:space="preserve"> the client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's</w:t>
      </w:r>
      <w:r w:rsidR="009A16C0">
        <w:rPr>
          <w:rFonts w:ascii="Times New Roman" w:hAnsi="Times New Roman" w:cs="Times New Roman"/>
          <w:sz w:val="24"/>
          <w:szCs w:val="24"/>
          <w:lang w:val="en-US"/>
        </w:rPr>
        <w:t xml:space="preserve"> needs to facilitate coming up with the appropriate interventions.</w:t>
      </w:r>
      <w:r w:rsidR="008A525D">
        <w:rPr>
          <w:rFonts w:ascii="Times New Roman" w:hAnsi="Times New Roman" w:cs="Times New Roman"/>
          <w:sz w:val="24"/>
          <w:szCs w:val="24"/>
          <w:lang w:val="en-US"/>
        </w:rPr>
        <w:t xml:space="preserve"> On the other hand, positive regard involves embracing respect for the client just as any other human being because clients have various capabilities.</w:t>
      </w:r>
      <w:r w:rsidR="00FC5909">
        <w:rPr>
          <w:rFonts w:ascii="Times New Roman" w:hAnsi="Times New Roman" w:cs="Times New Roman"/>
          <w:sz w:val="24"/>
          <w:szCs w:val="24"/>
          <w:lang w:val="en-US"/>
        </w:rPr>
        <w:t xml:space="preserve"> The nursing diagnoses that I correlate with the approach include anxiety and disturbed sleep patterns related to the disease processes. </w:t>
      </w:r>
      <w:r w:rsidR="00FC590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reason is 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FC5909">
        <w:rPr>
          <w:rFonts w:ascii="Times New Roman" w:hAnsi="Times New Roman" w:cs="Times New Roman"/>
          <w:sz w:val="24"/>
          <w:szCs w:val="24"/>
          <w:lang w:val="en-US"/>
        </w:rPr>
        <w:t xml:space="preserve"> the two diagnoses occur when there is no provision of an adequate counseling process </w:t>
      </w:r>
      <w:r w:rsidR="00930C8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C5909">
        <w:rPr>
          <w:rFonts w:ascii="Times New Roman" w:hAnsi="Times New Roman" w:cs="Times New Roman"/>
          <w:sz w:val="24"/>
          <w:szCs w:val="24"/>
          <w:lang w:val="en-US"/>
        </w:rPr>
        <w:t xml:space="preserve"> clients with different health problems.</w:t>
      </w:r>
    </w:p>
    <w:p w14:paraId="4A267F1C" w14:textId="77777777" w:rsidR="00710C44" w:rsidRPr="00710C44" w:rsidRDefault="00710C4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BC5BAF5" w14:textId="01AE1619" w:rsidR="009F03D7" w:rsidRDefault="009F03D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E927522" w14:textId="23A447BD" w:rsidR="009F03D7" w:rsidRDefault="009F03D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060D27B" w14:textId="4D77BB0F" w:rsidR="009F03D7" w:rsidRDefault="009F03D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5500A64" w14:textId="6AAB4CEE" w:rsidR="009F03D7" w:rsidRDefault="009F03D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8B345EA" w14:textId="208DFABA" w:rsidR="009F03D7" w:rsidRDefault="009F03D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1D86773" w14:textId="66054AE4" w:rsidR="009F03D7" w:rsidRDefault="009F03D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416FBCC" w14:textId="30C6B254" w:rsidR="009F03D7" w:rsidRDefault="009F03D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1B405AC" w14:textId="024A8A6E" w:rsidR="009F03D7" w:rsidRDefault="009F03D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0AD4381" w14:textId="77777777" w:rsidR="009F03D7" w:rsidRDefault="009F03D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2FFBCCE" w14:textId="77777777" w:rsidR="009F03D7" w:rsidRPr="009F03D7" w:rsidRDefault="009F03D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FD697A0" w14:textId="77777777" w:rsidR="0048778E" w:rsidRDefault="0048778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046DEC9" w14:textId="77777777" w:rsidR="0048778E" w:rsidRDefault="0048778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B99D38B" w14:textId="77777777" w:rsidR="0048778E" w:rsidRPr="0048778E" w:rsidRDefault="0048778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3E5AF73" w14:textId="77777777" w:rsidR="000324EC" w:rsidRDefault="000324E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55903EC" w14:textId="05845FC0" w:rsidR="002163C4" w:rsidRDefault="00216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92B03B" w14:textId="77777777" w:rsidR="00CD57B3" w:rsidRDefault="00CD57B3" w:rsidP="00CD57B3">
      <w:pPr>
        <w:pStyle w:val="NormalWeb"/>
        <w:spacing w:before="0" w:beforeAutospacing="0" w:after="0" w:afterAutospacing="0" w:line="480" w:lineRule="auto"/>
        <w:jc w:val="center"/>
      </w:pPr>
      <w:r>
        <w:lastRenderedPageBreak/>
        <w:t>References</w:t>
      </w:r>
    </w:p>
    <w:p w14:paraId="7A7FA098" w14:textId="1DEC738C" w:rsidR="00CD57B3" w:rsidRPr="00CD57B3" w:rsidRDefault="00CD57B3" w:rsidP="00CD57B3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r>
        <w:t xml:space="preserve">Abdolrahimi, M., Ghiyasvandian, S., Zakerimoghadam, M., &amp; Ebadi, A. (2017). Therapeutic communication in nursing students: A Walker &amp; Avant concept analysis. </w:t>
      </w:r>
      <w:r>
        <w:rPr>
          <w:i/>
          <w:iCs/>
        </w:rPr>
        <w:t>Electronic Physician</w:t>
      </w:r>
      <w:r>
        <w:t xml:space="preserve">, </w:t>
      </w:r>
      <w:r>
        <w:rPr>
          <w:i/>
          <w:iCs/>
        </w:rPr>
        <w:t>9</w:t>
      </w:r>
      <w:r>
        <w:t xml:space="preserve">(8), 4968–4977. </w:t>
      </w:r>
      <w:hyperlink r:id="rId6" w:history="1">
        <w:r w:rsidRPr="00051181">
          <w:rPr>
            <w:rStyle w:val="Hyperlink"/>
          </w:rPr>
          <w:t>https://doi.org/10.19082/4968</w:t>
        </w:r>
      </w:hyperlink>
      <w:r>
        <w:rPr>
          <w:lang w:val="en-US"/>
        </w:rPr>
        <w:t xml:space="preserve"> </w:t>
      </w:r>
    </w:p>
    <w:p w14:paraId="0D40ED45" w14:textId="45BDA115" w:rsidR="00CD57B3" w:rsidRPr="00CD57B3" w:rsidRDefault="00CD57B3" w:rsidP="00CD57B3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r>
        <w:t>Edgman-Levitan, S., &amp; Schoenbaum, S. C. (2021). Patient-centered care: achieving higher quality by designing care through the patient</w:t>
      </w:r>
      <w:r w:rsidR="00930C8A">
        <w:t>'</w:t>
      </w:r>
      <w:r>
        <w:t xml:space="preserve">s eyes. </w:t>
      </w:r>
      <w:r>
        <w:rPr>
          <w:i/>
          <w:iCs/>
        </w:rPr>
        <w:t>Israel Journal of Health Policy Research</w:t>
      </w:r>
      <w:r>
        <w:t xml:space="preserve">, </w:t>
      </w:r>
      <w:r>
        <w:rPr>
          <w:i/>
          <w:iCs/>
        </w:rPr>
        <w:t>10</w:t>
      </w:r>
      <w:r>
        <w:t xml:space="preserve">(1). </w:t>
      </w:r>
      <w:hyperlink r:id="rId7" w:history="1">
        <w:r w:rsidRPr="00051181">
          <w:rPr>
            <w:rStyle w:val="Hyperlink"/>
          </w:rPr>
          <w:t>https://doi.org/10.1186/s13584-021-00459-9</w:t>
        </w:r>
      </w:hyperlink>
      <w:r>
        <w:rPr>
          <w:lang w:val="en-US"/>
        </w:rPr>
        <w:t xml:space="preserve"> </w:t>
      </w:r>
    </w:p>
    <w:p w14:paraId="0EDB21E6" w14:textId="641D0BFA" w:rsidR="00CD57B3" w:rsidRPr="00CD57B3" w:rsidRDefault="00CD57B3" w:rsidP="00CD57B3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r>
        <w:t xml:space="preserve">Sharma, N., &amp; Gupta, V. (2022, February 10). </w:t>
      </w:r>
      <w:r>
        <w:rPr>
          <w:i/>
          <w:iCs/>
        </w:rPr>
        <w:t>Therapeutic Communication</w:t>
      </w:r>
      <w:r>
        <w:t xml:space="preserve">. PubMed; StatPearls Publishing. </w:t>
      </w:r>
      <w:hyperlink r:id="rId8" w:history="1">
        <w:r w:rsidRPr="00051181">
          <w:rPr>
            <w:rStyle w:val="Hyperlink"/>
          </w:rPr>
          <w:t>https://www.ncbi.nlm.nih.gov/books/NBK567775/</w:t>
        </w:r>
      </w:hyperlink>
      <w:r>
        <w:rPr>
          <w:lang w:val="en-US"/>
        </w:rPr>
        <w:t xml:space="preserve"> </w:t>
      </w:r>
    </w:p>
    <w:p w14:paraId="07B02004" w14:textId="2DC8A757" w:rsidR="00CD57B3" w:rsidRPr="00CD57B3" w:rsidRDefault="00CD57B3" w:rsidP="00CD57B3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r>
        <w:t>Turner, R. E., &amp; Archer, E. (2020). Patient-centred care: The patients</w:t>
      </w:r>
      <w:r w:rsidR="00930C8A">
        <w:t>'</w:t>
      </w:r>
      <w:r>
        <w:t xml:space="preserve"> perspective – A mixed-methods pilot study. </w:t>
      </w:r>
      <w:r>
        <w:rPr>
          <w:i/>
          <w:iCs/>
        </w:rPr>
        <w:t>African Journal of Primary Health Care &amp; Family Medicine</w:t>
      </w:r>
      <w:r>
        <w:t xml:space="preserve">, </w:t>
      </w:r>
      <w:r>
        <w:rPr>
          <w:i/>
          <w:iCs/>
        </w:rPr>
        <w:t>12</w:t>
      </w:r>
      <w:r>
        <w:t xml:space="preserve">(1). </w:t>
      </w:r>
      <w:hyperlink r:id="rId9" w:history="1">
        <w:r w:rsidRPr="00051181">
          <w:rPr>
            <w:rStyle w:val="Hyperlink"/>
          </w:rPr>
          <w:t>https://doi.org/10.4102/phcfm.v12i1.2390</w:t>
        </w:r>
      </w:hyperlink>
      <w:r>
        <w:rPr>
          <w:lang w:val="en-US"/>
        </w:rPr>
        <w:t xml:space="preserve"> </w:t>
      </w:r>
    </w:p>
    <w:p w14:paraId="65428B91" w14:textId="77777777" w:rsidR="002163C4" w:rsidRPr="002163C4" w:rsidRDefault="002163C4" w:rsidP="002163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2163C4" w:rsidRPr="002163C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B141" w14:textId="77777777" w:rsidR="002D6174" w:rsidRDefault="002D6174" w:rsidP="002163C4">
      <w:pPr>
        <w:spacing w:after="0" w:line="240" w:lineRule="auto"/>
      </w:pPr>
      <w:r>
        <w:separator/>
      </w:r>
    </w:p>
  </w:endnote>
  <w:endnote w:type="continuationSeparator" w:id="0">
    <w:p w14:paraId="7233E791" w14:textId="77777777" w:rsidR="002D6174" w:rsidRDefault="002D6174" w:rsidP="0021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CC56" w14:textId="77777777" w:rsidR="002D6174" w:rsidRDefault="002D6174" w:rsidP="002163C4">
      <w:pPr>
        <w:spacing w:after="0" w:line="240" w:lineRule="auto"/>
      </w:pPr>
      <w:r>
        <w:separator/>
      </w:r>
    </w:p>
  </w:footnote>
  <w:footnote w:type="continuationSeparator" w:id="0">
    <w:p w14:paraId="0C17D7BE" w14:textId="77777777" w:rsidR="002D6174" w:rsidRDefault="002D6174" w:rsidP="0021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08466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6F4142" w14:textId="1DF4A4BF" w:rsidR="002163C4" w:rsidRDefault="002163C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92431A" w14:textId="77777777" w:rsidR="002163C4" w:rsidRDefault="002163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wMbYwMzU3NzcDkko6SsGpxcWZ+XkgBUa1AB+5QO0sAAAA"/>
  </w:docVars>
  <w:rsids>
    <w:rsidRoot w:val="002163C4"/>
    <w:rsid w:val="000324EC"/>
    <w:rsid w:val="00160EE7"/>
    <w:rsid w:val="002163C4"/>
    <w:rsid w:val="00297AD4"/>
    <w:rsid w:val="002D6174"/>
    <w:rsid w:val="00303072"/>
    <w:rsid w:val="00340A7E"/>
    <w:rsid w:val="00464E23"/>
    <w:rsid w:val="0048778E"/>
    <w:rsid w:val="00615F3C"/>
    <w:rsid w:val="00634628"/>
    <w:rsid w:val="0069651E"/>
    <w:rsid w:val="00710C44"/>
    <w:rsid w:val="007C1DD6"/>
    <w:rsid w:val="007C7006"/>
    <w:rsid w:val="00883F93"/>
    <w:rsid w:val="008A525D"/>
    <w:rsid w:val="00930C8A"/>
    <w:rsid w:val="00995DCA"/>
    <w:rsid w:val="009A16C0"/>
    <w:rsid w:val="009F03D7"/>
    <w:rsid w:val="00B210AD"/>
    <w:rsid w:val="00CB799D"/>
    <w:rsid w:val="00CD1137"/>
    <w:rsid w:val="00CD57B3"/>
    <w:rsid w:val="00DD2E1D"/>
    <w:rsid w:val="00E039AF"/>
    <w:rsid w:val="00ED52FF"/>
    <w:rsid w:val="00F410E4"/>
    <w:rsid w:val="00FC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B00F8"/>
  <w15:chartTrackingRefBased/>
  <w15:docId w15:val="{5FA54306-45F8-4179-8412-9AC43ADB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3C4"/>
  </w:style>
  <w:style w:type="paragraph" w:styleId="Footer">
    <w:name w:val="footer"/>
    <w:basedOn w:val="Normal"/>
    <w:link w:val="FooterChar"/>
    <w:uiPriority w:val="99"/>
    <w:unhideWhenUsed/>
    <w:rsid w:val="00216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3C4"/>
  </w:style>
  <w:style w:type="paragraph" w:styleId="NormalWeb">
    <w:name w:val="Normal (Web)"/>
    <w:basedOn w:val="Normal"/>
    <w:uiPriority w:val="99"/>
    <w:semiHidden/>
    <w:unhideWhenUsed/>
    <w:rsid w:val="00CD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KE" w:eastAsia="en-KE"/>
    </w:rPr>
  </w:style>
  <w:style w:type="character" w:styleId="Hyperlink">
    <w:name w:val="Hyperlink"/>
    <w:basedOn w:val="DefaultParagraphFont"/>
    <w:uiPriority w:val="99"/>
    <w:unhideWhenUsed/>
    <w:rsid w:val="00CD57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books/NBK56777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86/s13584-021-00459-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9082/496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4102/phcfm.v12i1.2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Microsoft User</cp:lastModifiedBy>
  <cp:revision>15</cp:revision>
  <dcterms:created xsi:type="dcterms:W3CDTF">2022-09-19T06:50:00Z</dcterms:created>
  <dcterms:modified xsi:type="dcterms:W3CDTF">2022-09-19T09:28:00Z</dcterms:modified>
</cp:coreProperties>
</file>