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A3" w:rsidRPr="00D019D0" w:rsidRDefault="003257F2" w:rsidP="00213A9D">
      <w:pPr>
        <w:tabs>
          <w:tab w:val="left" w:pos="4305"/>
        </w:tabs>
        <w:rPr>
          <w:rFonts w:ascii="Arial" w:hAnsi="Arial" w:cs="Arial"/>
          <w:color w:val="365F91" w:themeColor="accent1" w:themeShade="BF"/>
        </w:rPr>
      </w:pPr>
      <w:r>
        <w:rPr>
          <w:rFonts w:asciiTheme="minorHAnsi" w:eastAsia="Times New Roman" w:hAnsiTheme="minorHAnsi" w:cstheme="minorHAnsi"/>
          <w:b/>
          <w:i/>
          <w:iCs/>
          <w:color w:val="1F497C"/>
        </w:rPr>
        <w:t xml:space="preserve">Curriculum Vitae </w:t>
      </w:r>
      <w:r w:rsidR="00213A9D">
        <w:rPr>
          <w:rFonts w:asciiTheme="minorHAnsi" w:eastAsia="Times New Roman" w:hAnsiTheme="minorHAnsi" w:cstheme="minorHAnsi"/>
          <w:b/>
          <w:i/>
          <w:iCs/>
          <w:color w:val="1F497C"/>
        </w:rPr>
        <w:tab/>
      </w:r>
      <w:proofErr w:type="spellStart"/>
      <w:r w:rsidR="00CF28A3" w:rsidRPr="00D019D0">
        <w:rPr>
          <w:rFonts w:ascii="Arial" w:hAnsi="Arial" w:cs="Arial"/>
          <w:color w:val="365F91" w:themeColor="accent1" w:themeShade="BF"/>
        </w:rPr>
        <w:t>Evalyne</w:t>
      </w:r>
      <w:proofErr w:type="spellEnd"/>
      <w:r w:rsidR="00CF28A3" w:rsidRPr="00D019D0">
        <w:rPr>
          <w:rFonts w:ascii="Arial" w:hAnsi="Arial" w:cs="Arial"/>
          <w:color w:val="365F91" w:themeColor="accent1" w:themeShade="BF"/>
        </w:rPr>
        <w:t xml:space="preserve"> </w:t>
      </w:r>
      <w:proofErr w:type="spellStart"/>
      <w:r w:rsidR="00CF28A3" w:rsidRPr="00D019D0">
        <w:rPr>
          <w:rFonts w:ascii="Arial" w:hAnsi="Arial" w:cs="Arial"/>
          <w:color w:val="365F91" w:themeColor="accent1" w:themeShade="BF"/>
        </w:rPr>
        <w:t>Wanjiku</w:t>
      </w:r>
      <w:proofErr w:type="spellEnd"/>
      <w:r w:rsidR="00CF28A3" w:rsidRPr="00D019D0">
        <w:rPr>
          <w:rFonts w:ascii="Arial" w:hAnsi="Arial" w:cs="Arial"/>
          <w:color w:val="365F91" w:themeColor="accent1" w:themeShade="BF"/>
        </w:rPr>
        <w:t xml:space="preserve"> </w:t>
      </w:r>
      <w:proofErr w:type="spellStart"/>
      <w:r w:rsidR="00CF28A3" w:rsidRPr="00D019D0">
        <w:rPr>
          <w:rFonts w:ascii="Arial" w:hAnsi="Arial" w:cs="Arial"/>
          <w:color w:val="365F91" w:themeColor="accent1" w:themeShade="BF"/>
        </w:rPr>
        <w:t>Wandeto</w:t>
      </w:r>
      <w:proofErr w:type="spellEnd"/>
    </w:p>
    <w:p w:rsidR="002129BC" w:rsidRPr="00A0499C" w:rsidRDefault="00CF28A3" w:rsidP="00A0499C">
      <w:pPr>
        <w:spacing w:after="120" w:line="276" w:lineRule="auto"/>
        <w:jc w:val="center"/>
        <w:rPr>
          <w:rFonts w:ascii="Arial" w:hAnsi="Arial" w:cs="Arial"/>
        </w:rPr>
      </w:pPr>
      <w:r w:rsidRPr="00A0499C">
        <w:rPr>
          <w:rFonts w:ascii="Arial" w:hAnsi="Arial" w:cs="Arial"/>
        </w:rPr>
        <w:t>Telephone no: +2540742440433, +245776017346 Email: evalynewanjiku656@gmail.com</w:t>
      </w:r>
    </w:p>
    <w:tbl>
      <w:tblPr>
        <w:tblW w:w="5000" w:type="pct"/>
        <w:tblCellMar>
          <w:left w:w="122" w:type="dxa"/>
          <w:right w:w="0" w:type="dxa"/>
        </w:tblCellMar>
        <w:tblLook w:val="04A0" w:firstRow="1" w:lastRow="0" w:firstColumn="1" w:lastColumn="0" w:noHBand="0" w:noVBand="1"/>
      </w:tblPr>
      <w:tblGrid>
        <w:gridCol w:w="11295"/>
        <w:gridCol w:w="81"/>
      </w:tblGrid>
      <w:tr w:rsidR="002129BC" w:rsidRPr="00A0499C">
        <w:tc>
          <w:tcPr>
            <w:tcW w:w="11375" w:type="dxa"/>
            <w:gridSpan w:val="2"/>
            <w:shd w:val="clear" w:color="auto" w:fill="DFEAF4"/>
          </w:tcPr>
          <w:p w:rsidR="002129BC" w:rsidRPr="00A0499C" w:rsidRDefault="003257F2" w:rsidP="00A0499C">
            <w:pPr>
              <w:spacing w:line="276" w:lineRule="auto"/>
              <w:rPr>
                <w:rFonts w:ascii="Arial" w:eastAsia="Times New Roman" w:hAnsi="Arial" w:cs="Arial"/>
                <w:b/>
                <w:color w:val="1F497C"/>
              </w:rPr>
            </w:pPr>
            <w:r w:rsidRPr="00A0499C">
              <w:rPr>
                <w:rFonts w:ascii="Arial" w:eastAsia="Times New Roman" w:hAnsi="Arial" w:cs="Arial"/>
                <w:b/>
                <w:color w:val="1F497C"/>
              </w:rPr>
              <w:t>Personal Profile</w:t>
            </w:r>
          </w:p>
        </w:tc>
      </w:tr>
      <w:tr w:rsidR="002129BC" w:rsidRPr="00A0499C">
        <w:tc>
          <w:tcPr>
            <w:tcW w:w="11294" w:type="dxa"/>
            <w:tcBorders>
              <w:bottom w:val="single" w:sz="12" w:space="0" w:color="1F497C"/>
            </w:tcBorders>
            <w:shd w:val="clear" w:color="auto" w:fill="FFFFFF"/>
            <w:tcMar>
              <w:left w:w="0" w:type="dxa"/>
            </w:tcMar>
            <w:vAlign w:val="center"/>
          </w:tcPr>
          <w:p w:rsidR="002129BC" w:rsidRPr="00A0499C" w:rsidRDefault="003257F2" w:rsidP="00213A9D">
            <w:pPr>
              <w:pStyle w:val="NormalWeb"/>
              <w:spacing w:before="280" w:beforeAutospacing="0" w:after="45" w:afterAutospacing="0" w:line="276" w:lineRule="auto"/>
              <w:ind w:left="43" w:right="43"/>
              <w:jc w:val="both"/>
              <w:rPr>
                <w:rFonts w:ascii="Arial" w:hAnsi="Arial" w:cs="Arial"/>
              </w:rPr>
            </w:pPr>
            <w:r w:rsidRPr="00A0499C">
              <w:rPr>
                <w:rFonts w:ascii="Arial" w:hAnsi="Arial" w:cs="Arial"/>
              </w:rPr>
              <w:t>A multi-skilled professional,</w:t>
            </w:r>
            <w:r w:rsidR="00213A9D">
              <w:rPr>
                <w:rFonts w:ascii="Arial" w:hAnsi="Arial" w:cs="Arial"/>
              </w:rPr>
              <w:t xml:space="preserve"> </w:t>
            </w:r>
            <w:r w:rsidR="00213A9D" w:rsidRPr="00A0499C">
              <w:rPr>
                <w:rFonts w:ascii="Arial" w:hAnsi="Arial" w:cs="Arial"/>
              </w:rPr>
              <w:t xml:space="preserve">I ensure appropriate risk and security controls are in place that will safeguard digital files and vital electronic infrastructure. </w:t>
            </w:r>
            <w:r w:rsidR="00213A9D">
              <w:rPr>
                <w:rFonts w:ascii="Arial" w:hAnsi="Arial" w:cs="Arial"/>
              </w:rPr>
              <w:t>I possess</w:t>
            </w:r>
            <w:r w:rsidRPr="00A0499C">
              <w:rPr>
                <w:rFonts w:ascii="Arial" w:hAnsi="Arial" w:cs="Arial"/>
              </w:rPr>
              <w:t xml:space="preserve"> good all-round IS auditing, supervisory and technical expertise to plan, implement, upgrade, or monitor security measures for the protection of computer networks and information systems. I am capable of responding to computer security breaches and incidences. Also auditing</w:t>
            </w:r>
            <w:r w:rsidR="00A0499C" w:rsidRPr="00A0499C">
              <w:rPr>
                <w:rFonts w:ascii="Arial" w:hAnsi="Arial" w:cs="Arial"/>
              </w:rPr>
              <w:t>, conducting</w:t>
            </w:r>
            <w:r w:rsidRPr="00A0499C">
              <w:rPr>
                <w:rFonts w:ascii="Arial" w:hAnsi="Arial" w:cs="Arial"/>
              </w:rPr>
              <w:t xml:space="preserve"> incidence response and penetration testing.</w:t>
            </w:r>
          </w:p>
        </w:tc>
        <w:tc>
          <w:tcPr>
            <w:tcW w:w="81" w:type="dxa"/>
            <w:tcBorders>
              <w:bottom w:val="single" w:sz="12" w:space="0" w:color="1F497C"/>
            </w:tcBorders>
            <w:shd w:val="clear" w:color="auto" w:fill="auto"/>
            <w:tcMar>
              <w:left w:w="0" w:type="dxa"/>
            </w:tcMar>
            <w:vAlign w:val="center"/>
          </w:tcPr>
          <w:p w:rsidR="002129BC" w:rsidRPr="00A0499C" w:rsidRDefault="002129BC" w:rsidP="00A0499C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</w:tr>
    </w:tbl>
    <w:p w:rsidR="002129BC" w:rsidRPr="00A0499C" w:rsidRDefault="002129BC" w:rsidP="00A0499C">
      <w:pPr>
        <w:spacing w:line="276" w:lineRule="auto"/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left w:w="122" w:type="dxa"/>
          <w:right w:w="0" w:type="dxa"/>
        </w:tblCellMar>
        <w:tblLook w:val="04A0" w:firstRow="1" w:lastRow="0" w:firstColumn="1" w:lastColumn="0" w:noHBand="0" w:noVBand="1"/>
      </w:tblPr>
      <w:tblGrid>
        <w:gridCol w:w="11370"/>
        <w:gridCol w:w="6"/>
      </w:tblGrid>
      <w:tr w:rsidR="002129BC" w:rsidRPr="00A0499C" w:rsidTr="0043584F">
        <w:tc>
          <w:tcPr>
            <w:tcW w:w="11376" w:type="dxa"/>
            <w:gridSpan w:val="2"/>
            <w:shd w:val="clear" w:color="auto" w:fill="DFEAF4"/>
          </w:tcPr>
          <w:p w:rsidR="002129BC" w:rsidRPr="00A0499C" w:rsidRDefault="003257F2" w:rsidP="00A0499C">
            <w:pPr>
              <w:spacing w:line="276" w:lineRule="auto"/>
              <w:rPr>
                <w:rFonts w:ascii="Arial" w:eastAsia="Times New Roman" w:hAnsi="Arial" w:cs="Arial"/>
                <w:b/>
                <w:color w:val="1F497C"/>
              </w:rPr>
            </w:pPr>
            <w:r w:rsidRPr="00A0499C">
              <w:rPr>
                <w:rFonts w:ascii="Arial" w:eastAsia="Times New Roman" w:hAnsi="Arial" w:cs="Arial"/>
                <w:b/>
                <w:color w:val="1F497C"/>
              </w:rPr>
              <w:t>Education</w:t>
            </w:r>
          </w:p>
        </w:tc>
      </w:tr>
      <w:tr w:rsidR="002129BC" w:rsidRPr="00A0499C" w:rsidTr="0043584F">
        <w:tc>
          <w:tcPr>
            <w:tcW w:w="11370" w:type="dxa"/>
            <w:shd w:val="clear" w:color="auto" w:fill="FFFFFF"/>
            <w:tcMar>
              <w:left w:w="0" w:type="dxa"/>
            </w:tcMar>
            <w:vAlign w:val="center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8"/>
              <w:gridCol w:w="7942"/>
            </w:tblGrid>
            <w:tr w:rsidR="002129BC" w:rsidRPr="00A0499C">
              <w:trPr>
                <w:trHeight w:val="225"/>
              </w:trPr>
              <w:tc>
                <w:tcPr>
                  <w:tcW w:w="3427" w:type="dxa"/>
                  <w:vMerge w:val="restart"/>
                  <w:shd w:val="clear" w:color="auto" w:fill="EDF3FC"/>
                  <w:vAlign w:val="center"/>
                </w:tcPr>
                <w:p w:rsidR="002129BC" w:rsidRPr="00A0499C" w:rsidRDefault="00F00CCC" w:rsidP="00A0499C">
                  <w:pPr>
                    <w:spacing w:after="8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A0499C">
                    <w:rPr>
                      <w:rFonts w:ascii="Arial" w:eastAsia="Times New Roman" w:hAnsi="Arial" w:cs="Arial"/>
                      <w:b/>
                      <w:bCs/>
                    </w:rPr>
                    <w:t>2015 - 2019</w:t>
                  </w:r>
                  <w:r w:rsidR="003257F2" w:rsidRPr="00A0499C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41" w:type="dxa"/>
                  <w:shd w:val="clear" w:color="auto" w:fill="auto"/>
                  <w:vAlign w:val="center"/>
                </w:tcPr>
                <w:p w:rsidR="002129BC" w:rsidRPr="00A0499C" w:rsidRDefault="00F00CCC" w:rsidP="00A0499C">
                  <w:pPr>
                    <w:pStyle w:val="NormalWeb"/>
                    <w:spacing w:before="280" w:beforeAutospacing="0" w:after="80" w:afterAutospacing="0" w:line="276" w:lineRule="auto"/>
                    <w:rPr>
                      <w:rFonts w:ascii="Arial" w:hAnsi="Arial" w:cs="Arial"/>
                      <w:b/>
                    </w:rPr>
                  </w:pPr>
                  <w:r w:rsidRPr="00A0499C">
                    <w:rPr>
                      <w:rFonts w:ascii="Arial" w:hAnsi="Arial" w:cs="Arial"/>
                      <w:b/>
                    </w:rPr>
                    <w:t>Bachelor of Information System and Technology (Forensics IT and Cybercrime)</w:t>
                  </w:r>
                </w:p>
              </w:tc>
            </w:tr>
            <w:tr w:rsidR="002129BC" w:rsidRPr="00A0499C">
              <w:trPr>
                <w:trHeight w:val="225"/>
              </w:trPr>
              <w:tc>
                <w:tcPr>
                  <w:tcW w:w="3427" w:type="dxa"/>
                  <w:vMerge/>
                  <w:shd w:val="clear" w:color="auto" w:fill="auto"/>
                  <w:vAlign w:val="center"/>
                </w:tcPr>
                <w:p w:rsidR="002129BC" w:rsidRPr="00A0499C" w:rsidRDefault="002129BC" w:rsidP="00A0499C">
                  <w:pPr>
                    <w:spacing w:after="80" w:line="276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7941" w:type="dxa"/>
                  <w:shd w:val="clear" w:color="auto" w:fill="FFFFFF"/>
                  <w:vAlign w:val="center"/>
                </w:tcPr>
                <w:p w:rsidR="002129BC" w:rsidRPr="00A0499C" w:rsidRDefault="00F00CCC" w:rsidP="00A0499C">
                  <w:pPr>
                    <w:spacing w:after="80" w:line="276" w:lineRule="auto"/>
                    <w:rPr>
                      <w:rFonts w:ascii="Arial" w:eastAsia="Times New Roman" w:hAnsi="Arial" w:cs="Arial"/>
                    </w:rPr>
                  </w:pPr>
                  <w:r w:rsidRPr="00A0499C">
                    <w:rPr>
                      <w:rFonts w:ascii="Arial" w:hAnsi="Arial" w:cs="Arial"/>
                    </w:rPr>
                    <w:t>United States International University-Africa</w:t>
                  </w:r>
                </w:p>
              </w:tc>
            </w:tr>
          </w:tbl>
          <w:p w:rsidR="002129BC" w:rsidRPr="00A0499C" w:rsidRDefault="002129BC" w:rsidP="00A0499C">
            <w:pPr>
              <w:spacing w:after="80" w:line="276" w:lineRule="auto"/>
              <w:rPr>
                <w:rFonts w:ascii="Arial" w:eastAsia="Times New Roman" w:hAnsi="Arial" w:cs="Arial"/>
                <w:vanish/>
              </w:rPr>
            </w:pPr>
          </w:p>
          <w:p w:rsidR="002129BC" w:rsidRPr="00A0499C" w:rsidRDefault="002129BC" w:rsidP="00A0499C">
            <w:pPr>
              <w:spacing w:after="80" w:line="276" w:lineRule="auto"/>
              <w:rPr>
                <w:rFonts w:ascii="Arial" w:eastAsia="Times New Roman" w:hAnsi="Arial" w:cs="Arial"/>
                <w:vanish/>
              </w:rPr>
            </w:pPr>
          </w:p>
          <w:p w:rsidR="002129BC" w:rsidRPr="00A0499C" w:rsidRDefault="002129BC" w:rsidP="00A0499C">
            <w:pPr>
              <w:spacing w:after="80" w:line="276" w:lineRule="auto"/>
              <w:rPr>
                <w:rFonts w:ascii="Arial" w:eastAsia="Times New Roman" w:hAnsi="Arial" w:cs="Arial"/>
                <w:vanish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0"/>
              <w:gridCol w:w="7970"/>
            </w:tblGrid>
            <w:tr w:rsidR="002129BC" w:rsidRPr="00A0499C" w:rsidTr="00D019D0">
              <w:trPr>
                <w:trHeight w:val="225"/>
              </w:trPr>
              <w:tc>
                <w:tcPr>
                  <w:tcW w:w="3400" w:type="dxa"/>
                  <w:shd w:val="clear" w:color="auto" w:fill="EDF3FC"/>
                  <w:vAlign w:val="center"/>
                </w:tcPr>
                <w:p w:rsidR="002129BC" w:rsidRPr="00A0499C" w:rsidRDefault="00F00CCC" w:rsidP="00A0499C">
                  <w:pPr>
                    <w:spacing w:after="8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A0499C">
                    <w:rPr>
                      <w:rFonts w:ascii="Arial" w:eastAsia="Times New Roman" w:hAnsi="Arial" w:cs="Arial"/>
                      <w:b/>
                      <w:bCs/>
                    </w:rPr>
                    <w:t>2011-2014</w:t>
                  </w:r>
                </w:p>
              </w:tc>
              <w:tc>
                <w:tcPr>
                  <w:tcW w:w="7970" w:type="dxa"/>
                  <w:shd w:val="clear" w:color="auto" w:fill="auto"/>
                  <w:vAlign w:val="center"/>
                </w:tcPr>
                <w:p w:rsidR="002129BC" w:rsidRPr="00A0499C" w:rsidRDefault="003257F2" w:rsidP="00A0499C">
                  <w:pPr>
                    <w:pStyle w:val="NormalWeb"/>
                    <w:spacing w:before="280" w:beforeAutospacing="0" w:after="80" w:afterAutospacing="0" w:line="276" w:lineRule="auto"/>
                    <w:rPr>
                      <w:rFonts w:ascii="Arial" w:hAnsi="Arial" w:cs="Arial"/>
                    </w:rPr>
                  </w:pPr>
                  <w:r w:rsidRPr="00A0499C">
                    <w:rPr>
                      <w:rStyle w:val="Strong"/>
                      <w:rFonts w:ascii="Arial" w:hAnsi="Arial" w:cs="Arial"/>
                    </w:rPr>
                    <w:t>Kenya Certificate of Secondary Education</w:t>
                  </w:r>
                </w:p>
                <w:p w:rsidR="0043584F" w:rsidRPr="00A0499C" w:rsidRDefault="0043584F" w:rsidP="00A0499C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A0499C">
                    <w:rPr>
                      <w:rFonts w:ascii="Arial" w:hAnsi="Arial" w:cs="Arial"/>
                    </w:rPr>
                    <w:t xml:space="preserve">Loreto </w:t>
                  </w:r>
                  <w:proofErr w:type="spellStart"/>
                  <w:r w:rsidRPr="00A0499C">
                    <w:rPr>
                      <w:rFonts w:ascii="Arial" w:hAnsi="Arial" w:cs="Arial"/>
                    </w:rPr>
                    <w:t>Kiambu</w:t>
                  </w:r>
                  <w:proofErr w:type="spellEnd"/>
                  <w:r w:rsidRPr="00A0499C">
                    <w:rPr>
                      <w:rFonts w:ascii="Arial" w:hAnsi="Arial" w:cs="Arial"/>
                    </w:rPr>
                    <w:t xml:space="preserve"> Girls’ High School  </w:t>
                  </w:r>
                </w:p>
                <w:p w:rsidR="002129BC" w:rsidRPr="00A0499C" w:rsidRDefault="002129BC" w:rsidP="00A0499C">
                  <w:pPr>
                    <w:pStyle w:val="NormalWeb"/>
                    <w:spacing w:before="280" w:beforeAutospacing="0" w:after="80" w:afterAutospacing="0"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2129BC" w:rsidRPr="00A0499C" w:rsidRDefault="002129BC" w:rsidP="00A0499C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" w:type="dxa"/>
            <w:shd w:val="clear" w:color="auto" w:fill="auto"/>
            <w:tcMar>
              <w:left w:w="0" w:type="dxa"/>
            </w:tcMar>
            <w:vAlign w:val="center"/>
          </w:tcPr>
          <w:p w:rsidR="002129BC" w:rsidRPr="00A0499C" w:rsidRDefault="002129BC" w:rsidP="00A0499C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</w:tr>
    </w:tbl>
    <w:p w:rsidR="002129BC" w:rsidRPr="00A0499C" w:rsidRDefault="002129BC" w:rsidP="00A0499C">
      <w:pPr>
        <w:spacing w:line="276" w:lineRule="auto"/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left w:w="122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3312"/>
        <w:gridCol w:w="7669"/>
        <w:gridCol w:w="90"/>
        <w:gridCol w:w="207"/>
        <w:gridCol w:w="51"/>
      </w:tblGrid>
      <w:tr w:rsidR="002129BC" w:rsidRPr="00A0499C">
        <w:tc>
          <w:tcPr>
            <w:tcW w:w="11375" w:type="dxa"/>
            <w:gridSpan w:val="6"/>
            <w:tcBorders>
              <w:top w:val="single" w:sz="12" w:space="0" w:color="1F497C"/>
            </w:tcBorders>
            <w:shd w:val="clear" w:color="auto" w:fill="DFEAF4"/>
          </w:tcPr>
          <w:p w:rsidR="002129BC" w:rsidRPr="00A0499C" w:rsidRDefault="003257F2" w:rsidP="00A0499C">
            <w:pPr>
              <w:spacing w:line="276" w:lineRule="auto"/>
              <w:rPr>
                <w:rFonts w:ascii="Arial" w:eastAsia="Times New Roman" w:hAnsi="Arial" w:cs="Arial"/>
                <w:b/>
                <w:color w:val="1F497C"/>
              </w:rPr>
            </w:pPr>
            <w:r w:rsidRPr="00A0499C">
              <w:rPr>
                <w:rFonts w:ascii="Arial" w:eastAsia="Times New Roman" w:hAnsi="Arial" w:cs="Arial"/>
                <w:b/>
                <w:color w:val="1F497C"/>
              </w:rPr>
              <w:t>Skills</w:t>
            </w:r>
          </w:p>
        </w:tc>
      </w:tr>
      <w:tr w:rsidR="002129BC" w:rsidRPr="00A0499C">
        <w:tc>
          <w:tcPr>
            <w:tcW w:w="11324" w:type="dxa"/>
            <w:gridSpan w:val="5"/>
            <w:shd w:val="clear" w:color="auto" w:fill="FFFFFF"/>
            <w:tcMar>
              <w:left w:w="0" w:type="dxa"/>
            </w:tcMar>
            <w:vAlign w:val="center"/>
          </w:tcPr>
          <w:p w:rsidR="002129BC" w:rsidRPr="00A0499C" w:rsidRDefault="003257F2" w:rsidP="00A0499C">
            <w:pPr>
              <w:pStyle w:val="ListParagraph"/>
              <w:numPr>
                <w:ilvl w:val="0"/>
                <w:numId w:val="8"/>
              </w:numPr>
              <w:tabs>
                <w:tab w:val="left" w:pos="2340"/>
                <w:tab w:val="left" w:pos="2880"/>
                <w:tab w:val="left" w:pos="3240"/>
              </w:tabs>
              <w:spacing w:after="120" w:line="276" w:lineRule="auto"/>
              <w:jc w:val="both"/>
              <w:rPr>
                <w:rFonts w:ascii="Arial" w:hAnsi="Arial" w:cs="Arial"/>
                <w:b/>
              </w:rPr>
            </w:pPr>
            <w:r w:rsidRPr="00A0499C">
              <w:rPr>
                <w:rFonts w:ascii="Arial" w:hAnsi="Arial" w:cs="Arial"/>
                <w:b/>
              </w:rPr>
              <w:t xml:space="preserve">Information system auditing: </w:t>
            </w:r>
            <w:r w:rsidRPr="00A0499C">
              <w:rPr>
                <w:rFonts w:ascii="Arial" w:hAnsi="Arial" w:cs="Arial"/>
              </w:rPr>
              <w:t>Identifying an organization’s risk appetite, exposure and coming up with appropriate controls.</w:t>
            </w:r>
          </w:p>
          <w:p w:rsidR="002129BC" w:rsidRPr="00A0499C" w:rsidRDefault="003257F2" w:rsidP="00A0499C">
            <w:pPr>
              <w:pStyle w:val="ListParagraph"/>
              <w:numPr>
                <w:ilvl w:val="0"/>
                <w:numId w:val="8"/>
              </w:numPr>
              <w:tabs>
                <w:tab w:val="left" w:pos="2340"/>
                <w:tab w:val="left" w:pos="2880"/>
                <w:tab w:val="left" w:pos="3240"/>
              </w:tabs>
              <w:spacing w:after="120" w:line="276" w:lineRule="auto"/>
              <w:rPr>
                <w:rFonts w:ascii="Arial" w:hAnsi="Arial" w:cs="Arial"/>
                <w:b/>
              </w:rPr>
            </w:pPr>
            <w:r w:rsidRPr="00A0499C">
              <w:rPr>
                <w:rFonts w:ascii="Arial" w:hAnsi="Arial" w:cs="Arial"/>
                <w:b/>
              </w:rPr>
              <w:t xml:space="preserve">IT </w:t>
            </w:r>
            <w:r w:rsidR="00BF15E1" w:rsidRPr="00A0499C">
              <w:rPr>
                <w:rFonts w:ascii="Arial" w:hAnsi="Arial" w:cs="Arial"/>
                <w:b/>
              </w:rPr>
              <w:t>governance</w:t>
            </w:r>
            <w:r w:rsidRPr="00A0499C">
              <w:rPr>
                <w:rFonts w:ascii="Arial" w:hAnsi="Arial" w:cs="Arial"/>
                <w:b/>
              </w:rPr>
              <w:t xml:space="preserve">: </w:t>
            </w:r>
            <w:r w:rsidRPr="00A0499C">
              <w:rPr>
                <w:rFonts w:ascii="Arial" w:hAnsi="Arial" w:cs="Arial"/>
              </w:rPr>
              <w:t>Coming up with formal governance framework that provides a structure for organizations to ensure that IT investments support business objectives.</w:t>
            </w:r>
          </w:p>
          <w:p w:rsidR="002129BC" w:rsidRPr="00A0499C" w:rsidRDefault="003257F2" w:rsidP="00A0499C">
            <w:pPr>
              <w:pStyle w:val="ListParagraph"/>
              <w:numPr>
                <w:ilvl w:val="0"/>
                <w:numId w:val="8"/>
              </w:numPr>
              <w:tabs>
                <w:tab w:val="left" w:pos="2340"/>
                <w:tab w:val="left" w:pos="2880"/>
                <w:tab w:val="left" w:pos="3240"/>
              </w:tabs>
              <w:spacing w:after="120" w:line="276" w:lineRule="auto"/>
              <w:jc w:val="both"/>
              <w:rPr>
                <w:rFonts w:ascii="Arial" w:hAnsi="Arial" w:cs="Arial"/>
                <w:b/>
              </w:rPr>
            </w:pPr>
            <w:r w:rsidRPr="00A0499C">
              <w:rPr>
                <w:rFonts w:ascii="Arial" w:hAnsi="Arial" w:cs="Arial"/>
                <w:b/>
                <w:shd w:val="clear" w:color="auto" w:fill="FFFFFF"/>
              </w:rPr>
              <w:t>Systems Evaluation:</w:t>
            </w:r>
            <w:r w:rsidRPr="00A0499C">
              <w:rPr>
                <w:rFonts w:ascii="Arial" w:hAnsi="Arial" w:cs="Arial"/>
                <w:shd w:val="clear" w:color="auto" w:fill="FFFFFF"/>
              </w:rPr>
              <w:t xml:space="preserve"> Identifying measures or indicators of system performance and the actions needed to improve or correct performance, relative to the goals of the system.</w:t>
            </w:r>
          </w:p>
          <w:p w:rsidR="002129BC" w:rsidRPr="005213FE" w:rsidRDefault="003257F2" w:rsidP="005213FE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A0499C">
              <w:rPr>
                <w:rFonts w:ascii="Arial" w:hAnsi="Arial" w:cs="Arial"/>
                <w:b/>
                <w:color w:val="000000"/>
              </w:rPr>
              <w:t xml:space="preserve">Technical Skills: </w:t>
            </w:r>
            <w:r w:rsidR="005213FE">
              <w:rPr>
                <w:rFonts w:ascii="Arial" w:eastAsia="Times New Roman" w:hAnsi="Arial" w:cs="Arial"/>
                <w:color w:val="000000"/>
                <w:lang w:val="en-GB"/>
              </w:rPr>
              <w:t xml:space="preserve">Kali Linux, </w:t>
            </w:r>
            <w:r w:rsidR="00BF15E1">
              <w:rPr>
                <w:rFonts w:ascii="Arial" w:eastAsia="Times New Roman" w:hAnsi="Arial" w:cs="Arial"/>
                <w:color w:val="000000"/>
              </w:rPr>
              <w:t>Windows.</w:t>
            </w:r>
          </w:p>
        </w:tc>
        <w:tc>
          <w:tcPr>
            <w:tcW w:w="51" w:type="dxa"/>
            <w:shd w:val="clear" w:color="auto" w:fill="auto"/>
            <w:tcMar>
              <w:left w:w="0" w:type="dxa"/>
            </w:tcMar>
            <w:vAlign w:val="center"/>
          </w:tcPr>
          <w:p w:rsidR="002129BC" w:rsidRPr="00A0499C" w:rsidRDefault="002129BC" w:rsidP="00A0499C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</w:tr>
      <w:tr w:rsidR="002129BC" w:rsidRPr="00A0499C">
        <w:tc>
          <w:tcPr>
            <w:tcW w:w="11375" w:type="dxa"/>
            <w:gridSpan w:val="6"/>
            <w:shd w:val="clear" w:color="auto" w:fill="DFEAF4"/>
          </w:tcPr>
          <w:p w:rsidR="002129BC" w:rsidRPr="00A0499C" w:rsidRDefault="003257F2" w:rsidP="00A0499C">
            <w:pPr>
              <w:spacing w:after="30" w:line="276" w:lineRule="auto"/>
              <w:rPr>
                <w:rFonts w:ascii="Arial" w:eastAsia="Times New Roman" w:hAnsi="Arial" w:cs="Arial"/>
                <w:b/>
                <w:color w:val="1F497C"/>
              </w:rPr>
            </w:pPr>
            <w:r w:rsidRPr="00A0499C">
              <w:rPr>
                <w:rFonts w:ascii="Arial" w:eastAsia="Times New Roman" w:hAnsi="Arial" w:cs="Arial"/>
                <w:b/>
                <w:color w:val="1F497C"/>
              </w:rPr>
              <w:t>Work Experience</w:t>
            </w:r>
          </w:p>
        </w:tc>
      </w:tr>
      <w:tr w:rsidR="002129BC" w:rsidRPr="00A0499C">
        <w:trPr>
          <w:trHeight w:val="300"/>
        </w:trPr>
        <w:tc>
          <w:tcPr>
            <w:tcW w:w="47" w:type="dxa"/>
            <w:shd w:val="clear" w:color="auto" w:fill="auto"/>
            <w:tcMar>
              <w:left w:w="0" w:type="dxa"/>
            </w:tcMar>
          </w:tcPr>
          <w:p w:rsidR="002129BC" w:rsidRPr="00A0499C" w:rsidRDefault="002129BC" w:rsidP="00A0499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12" w:type="dxa"/>
            <w:shd w:val="clear" w:color="auto" w:fill="EDF3FC"/>
            <w:tcMar>
              <w:left w:w="0" w:type="dxa"/>
            </w:tcMar>
            <w:vAlign w:val="center"/>
          </w:tcPr>
          <w:p w:rsidR="002129BC" w:rsidRPr="00A0499C" w:rsidRDefault="000B30B9" w:rsidP="00A0499C">
            <w:pPr>
              <w:spacing w:after="8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0499C">
              <w:rPr>
                <w:rFonts w:ascii="Arial" w:eastAsia="Times New Roman" w:hAnsi="Arial" w:cs="Arial"/>
                <w:b/>
                <w:bCs/>
              </w:rPr>
              <w:t>Sept 2019-Dec 2019</w:t>
            </w:r>
          </w:p>
        </w:tc>
        <w:tc>
          <w:tcPr>
            <w:tcW w:w="7758" w:type="dxa"/>
            <w:gridSpan w:val="2"/>
            <w:shd w:val="clear" w:color="auto" w:fill="EDF3FC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2129BC" w:rsidRPr="00A0499C" w:rsidRDefault="000B30B9" w:rsidP="00A0499C">
            <w:pPr>
              <w:spacing w:after="80" w:line="276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A0499C">
              <w:rPr>
                <w:rFonts w:ascii="Arial" w:eastAsia="Times New Roman" w:hAnsi="Arial" w:cs="Arial"/>
                <w:b/>
                <w:bCs/>
              </w:rPr>
              <w:t>Potterhouse</w:t>
            </w:r>
            <w:proofErr w:type="spellEnd"/>
            <w:r w:rsidRPr="00A0499C">
              <w:rPr>
                <w:rFonts w:ascii="Arial" w:eastAsia="Times New Roman" w:hAnsi="Arial" w:cs="Arial"/>
                <w:b/>
                <w:bCs/>
              </w:rPr>
              <w:t xml:space="preserve"> School</w:t>
            </w:r>
          </w:p>
        </w:tc>
        <w:tc>
          <w:tcPr>
            <w:tcW w:w="258" w:type="dxa"/>
            <w:gridSpan w:val="2"/>
            <w:shd w:val="clear" w:color="auto" w:fill="auto"/>
            <w:tcMar>
              <w:left w:w="0" w:type="dxa"/>
            </w:tcMar>
          </w:tcPr>
          <w:p w:rsidR="002129BC" w:rsidRPr="00A0499C" w:rsidRDefault="002129BC" w:rsidP="00A0499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129BC" w:rsidRPr="00A0499C">
        <w:tc>
          <w:tcPr>
            <w:tcW w:w="47" w:type="dxa"/>
            <w:shd w:val="clear" w:color="auto" w:fill="auto"/>
            <w:tcMar>
              <w:left w:w="0" w:type="dxa"/>
            </w:tcMar>
          </w:tcPr>
          <w:p w:rsidR="002129BC" w:rsidRPr="00A0499C" w:rsidRDefault="002129BC" w:rsidP="00A0499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70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:rsidR="002129BC" w:rsidRPr="00A0499C" w:rsidRDefault="003257F2" w:rsidP="00A0499C">
            <w:pPr>
              <w:pStyle w:val="NormalWeb"/>
              <w:spacing w:before="280" w:beforeAutospacing="0" w:after="80" w:afterAutospacing="0" w:line="276" w:lineRule="auto"/>
              <w:ind w:left="30" w:right="30"/>
              <w:rPr>
                <w:rFonts w:ascii="Arial" w:hAnsi="Arial" w:cs="Arial"/>
              </w:rPr>
            </w:pPr>
            <w:r w:rsidRPr="00A0499C">
              <w:rPr>
                <w:rFonts w:ascii="Arial" w:hAnsi="Arial" w:cs="Arial"/>
                <w:b/>
                <w:bCs/>
              </w:rPr>
              <w:t xml:space="preserve">Position: </w:t>
            </w:r>
            <w:r w:rsidR="000B30B9" w:rsidRPr="00A0499C">
              <w:rPr>
                <w:rFonts w:ascii="Arial" w:hAnsi="Arial" w:cs="Arial"/>
                <w:bCs/>
              </w:rPr>
              <w:t xml:space="preserve">Intern </w:t>
            </w:r>
          </w:p>
          <w:p w:rsidR="00081BD5" w:rsidRPr="00A0499C" w:rsidRDefault="003257F2" w:rsidP="00081BD5">
            <w:pPr>
              <w:pStyle w:val="NormalWeb"/>
              <w:spacing w:before="280" w:beforeAutospacing="0" w:after="80" w:afterAutospacing="0" w:line="276" w:lineRule="auto"/>
              <w:ind w:left="30" w:right="30"/>
              <w:rPr>
                <w:rFonts w:ascii="Arial" w:hAnsi="Arial" w:cs="Arial"/>
                <w:b/>
                <w:bCs/>
              </w:rPr>
            </w:pPr>
            <w:r w:rsidRPr="00A0499C">
              <w:rPr>
                <w:rFonts w:ascii="Arial" w:hAnsi="Arial" w:cs="Arial"/>
                <w:b/>
                <w:bCs/>
              </w:rPr>
              <w:t>Responsibilities:</w:t>
            </w:r>
          </w:p>
          <w:p w:rsidR="00D019D0" w:rsidRDefault="00D019D0" w:rsidP="00D019D0">
            <w:pPr>
              <w:pStyle w:val="NormalWeb"/>
              <w:numPr>
                <w:ilvl w:val="0"/>
                <w:numId w:val="15"/>
              </w:numPr>
              <w:spacing w:before="280" w:line="276" w:lineRule="auto"/>
              <w:ind w:right="30"/>
              <w:rPr>
                <w:rFonts w:ascii="Arial" w:eastAsia="Times New Roman" w:hAnsi="Arial" w:cs="Arial"/>
              </w:rPr>
            </w:pPr>
            <w:r w:rsidRPr="00D019D0">
              <w:rPr>
                <w:rFonts w:ascii="Arial" w:eastAsia="Times New Roman" w:hAnsi="Arial" w:cs="Arial"/>
              </w:rPr>
              <w:t>1st and 2nd level user support and mai</w:t>
            </w:r>
            <w:r>
              <w:rPr>
                <w:rFonts w:ascii="Arial" w:eastAsia="Times New Roman" w:hAnsi="Arial" w:cs="Arial"/>
              </w:rPr>
              <w:t>ntenance.</w:t>
            </w:r>
          </w:p>
          <w:p w:rsidR="00081BD5" w:rsidRDefault="00081BD5" w:rsidP="00D019D0">
            <w:pPr>
              <w:pStyle w:val="NormalWeb"/>
              <w:numPr>
                <w:ilvl w:val="0"/>
                <w:numId w:val="15"/>
              </w:numPr>
              <w:spacing w:before="280" w:line="276" w:lineRule="auto"/>
              <w:ind w:right="3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ICT client support.</w:t>
            </w:r>
          </w:p>
          <w:p w:rsidR="00D019D0" w:rsidRDefault="00D019D0" w:rsidP="00D019D0">
            <w:pPr>
              <w:pStyle w:val="NormalWeb"/>
              <w:numPr>
                <w:ilvl w:val="0"/>
                <w:numId w:val="15"/>
              </w:numPr>
              <w:spacing w:before="280" w:line="276" w:lineRule="auto"/>
              <w:ind w:right="30"/>
              <w:rPr>
                <w:rFonts w:ascii="Arial" w:eastAsia="Times New Roman" w:hAnsi="Arial" w:cs="Arial"/>
              </w:rPr>
            </w:pPr>
            <w:r w:rsidRPr="00D019D0">
              <w:rPr>
                <w:rFonts w:ascii="Arial" w:eastAsia="Times New Roman" w:hAnsi="Arial" w:cs="Arial"/>
              </w:rPr>
              <w:t>Computer network, setup, troublesh</w:t>
            </w:r>
            <w:r>
              <w:rPr>
                <w:rFonts w:ascii="Arial" w:eastAsia="Times New Roman" w:hAnsi="Arial" w:cs="Arial"/>
              </w:rPr>
              <w:t>ooting, repair and maintenance.</w:t>
            </w:r>
          </w:p>
          <w:p w:rsidR="00D019D0" w:rsidRDefault="00D019D0" w:rsidP="00D019D0">
            <w:pPr>
              <w:pStyle w:val="NormalWeb"/>
              <w:numPr>
                <w:ilvl w:val="0"/>
                <w:numId w:val="15"/>
              </w:numPr>
              <w:spacing w:before="280" w:line="276" w:lineRule="auto"/>
              <w:ind w:right="30"/>
              <w:rPr>
                <w:rFonts w:ascii="Arial" w:eastAsia="Times New Roman" w:hAnsi="Arial" w:cs="Arial"/>
              </w:rPr>
            </w:pPr>
            <w:r w:rsidRPr="00D019D0">
              <w:rPr>
                <w:rFonts w:ascii="Arial" w:eastAsia="Times New Roman" w:hAnsi="Arial" w:cs="Arial"/>
              </w:rPr>
              <w:t>Installing, updating and of antivirus software, patches in accordance with company procedures.</w:t>
            </w:r>
          </w:p>
          <w:p w:rsidR="003A18E4" w:rsidRDefault="00D019D0" w:rsidP="00D019D0">
            <w:pPr>
              <w:pStyle w:val="NormalWeb"/>
              <w:numPr>
                <w:ilvl w:val="0"/>
                <w:numId w:val="15"/>
              </w:numPr>
              <w:spacing w:before="280" w:line="276" w:lineRule="auto"/>
              <w:ind w:right="30"/>
              <w:rPr>
                <w:rFonts w:ascii="Arial" w:eastAsia="Times New Roman" w:hAnsi="Arial" w:cs="Arial"/>
              </w:rPr>
            </w:pPr>
            <w:r w:rsidRPr="00D019D0">
              <w:rPr>
                <w:rFonts w:ascii="Arial" w:eastAsia="Times New Roman" w:hAnsi="Arial" w:cs="Arial"/>
              </w:rPr>
              <w:t>Creating and maintaining email profiles for users.</w:t>
            </w:r>
          </w:p>
          <w:p w:rsidR="00081BD5" w:rsidRDefault="00081BD5" w:rsidP="00081BD5">
            <w:pPr>
              <w:pStyle w:val="NormalWeb"/>
              <w:spacing w:before="280" w:line="276" w:lineRule="auto"/>
              <w:ind w:left="1080" w:right="30"/>
              <w:rPr>
                <w:rFonts w:ascii="Arial" w:eastAsia="Times New Roman" w:hAnsi="Arial" w:cs="Arial"/>
              </w:rPr>
            </w:pPr>
          </w:p>
          <w:p w:rsidR="00D019D0" w:rsidRDefault="00D019D0" w:rsidP="00D019D0">
            <w:pPr>
              <w:pStyle w:val="NormalWeb"/>
              <w:spacing w:before="280" w:line="276" w:lineRule="auto"/>
              <w:ind w:right="30"/>
              <w:rPr>
                <w:rFonts w:ascii="Arial" w:eastAsia="Times New Roman" w:hAnsi="Arial" w:cs="Arial"/>
              </w:rPr>
            </w:pPr>
          </w:p>
          <w:p w:rsidR="00D019D0" w:rsidRPr="00D019D0" w:rsidRDefault="00D019D0" w:rsidP="00D019D0">
            <w:pPr>
              <w:pStyle w:val="NormalWeb"/>
              <w:spacing w:before="280" w:line="276" w:lineRule="auto"/>
              <w:ind w:right="30"/>
              <w:rPr>
                <w:rFonts w:ascii="Arial" w:eastAsia="Times New Roman" w:hAnsi="Arial" w:cs="Arial"/>
              </w:rPr>
            </w:pPr>
          </w:p>
        </w:tc>
        <w:tc>
          <w:tcPr>
            <w:tcW w:w="258" w:type="dxa"/>
            <w:gridSpan w:val="2"/>
            <w:shd w:val="clear" w:color="auto" w:fill="auto"/>
            <w:tcMar>
              <w:left w:w="0" w:type="dxa"/>
            </w:tcMar>
          </w:tcPr>
          <w:p w:rsidR="002129BC" w:rsidRPr="00A0499C" w:rsidRDefault="002129BC" w:rsidP="00A0499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129BC" w:rsidRPr="00A0499C">
        <w:tc>
          <w:tcPr>
            <w:tcW w:w="11027" w:type="dxa"/>
            <w:gridSpan w:val="3"/>
            <w:shd w:val="clear" w:color="auto" w:fill="FFFFFF"/>
            <w:tcMar>
              <w:left w:w="0" w:type="dxa"/>
            </w:tcMar>
            <w:vAlign w:val="center"/>
          </w:tcPr>
          <w:p w:rsidR="002129BC" w:rsidRPr="00A0499C" w:rsidRDefault="002129BC" w:rsidP="00A0499C">
            <w:pPr>
              <w:spacing w:line="276" w:lineRule="auto"/>
              <w:rPr>
                <w:rFonts w:ascii="Arial" w:hAnsi="Arial" w:cs="Arial"/>
              </w:rPr>
            </w:pPr>
          </w:p>
          <w:p w:rsidR="002129BC" w:rsidRPr="00A0499C" w:rsidRDefault="002129BC" w:rsidP="00A0499C">
            <w:pPr>
              <w:spacing w:line="276" w:lineRule="auto"/>
              <w:rPr>
                <w:rFonts w:ascii="Arial" w:eastAsia="Times New Roman" w:hAnsi="Arial" w:cs="Arial"/>
                <w:vanish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6"/>
              <w:gridCol w:w="7702"/>
            </w:tblGrid>
            <w:tr w:rsidR="002129BC" w:rsidRPr="00A0499C">
              <w:trPr>
                <w:trHeight w:val="300"/>
              </w:trPr>
              <w:tc>
                <w:tcPr>
                  <w:tcW w:w="3325" w:type="dxa"/>
                  <w:shd w:val="clear" w:color="auto" w:fill="EDF3FC"/>
                  <w:vAlign w:val="center"/>
                </w:tcPr>
                <w:p w:rsidR="002129BC" w:rsidRPr="00A0499C" w:rsidRDefault="00081BD5" w:rsidP="00A0499C">
                  <w:pPr>
                    <w:spacing w:after="8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Feb</w:t>
                  </w:r>
                  <w:r w:rsidR="00BF15E1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 w:rsidR="0043584F" w:rsidRPr="00A0499C">
                    <w:rPr>
                      <w:rFonts w:ascii="Arial" w:eastAsia="Times New Roman" w:hAnsi="Arial" w:cs="Arial"/>
                      <w:b/>
                      <w:bCs/>
                    </w:rPr>
                    <w:t>2021</w:t>
                  </w:r>
                  <w:r w:rsidR="003257F2" w:rsidRPr="00A0499C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 w:rsidR="00E154C0">
                    <w:rPr>
                      <w:rFonts w:ascii="Arial" w:eastAsia="Times New Roman" w:hAnsi="Arial" w:cs="Arial"/>
                      <w:b/>
                      <w:bCs/>
                    </w:rPr>
                    <w:t>– January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 w:rsidR="00E154C0">
                    <w:rPr>
                      <w:rFonts w:ascii="Arial" w:eastAsia="Times New Roman" w:hAnsi="Arial" w:cs="Arial"/>
                      <w:b/>
                      <w:bCs/>
                    </w:rPr>
                    <w:t>2022</w:t>
                  </w:r>
                </w:p>
              </w:tc>
              <w:tc>
                <w:tcPr>
                  <w:tcW w:w="7701" w:type="dxa"/>
                  <w:shd w:val="clear" w:color="auto" w:fill="EDF3FC"/>
                  <w:tcMar>
                    <w:left w:w="75" w:type="dxa"/>
                  </w:tcMar>
                  <w:vAlign w:val="center"/>
                </w:tcPr>
                <w:p w:rsidR="002129BC" w:rsidRPr="00A0499C" w:rsidRDefault="0043584F" w:rsidP="00A0499C">
                  <w:pPr>
                    <w:spacing w:after="80" w:line="276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A0499C">
                    <w:rPr>
                      <w:rFonts w:ascii="Arial" w:eastAsia="Times New Roman" w:hAnsi="Arial" w:cs="Arial"/>
                      <w:b/>
                      <w:bCs/>
                    </w:rPr>
                    <w:t>K-Unity</w:t>
                  </w:r>
                  <w:r w:rsidR="00812157" w:rsidRPr="00A0499C">
                    <w:rPr>
                      <w:rFonts w:ascii="Arial" w:eastAsia="Times New Roman" w:hAnsi="Arial" w:cs="Arial"/>
                      <w:b/>
                      <w:bCs/>
                    </w:rPr>
                    <w:t xml:space="preserve"> Sacco</w:t>
                  </w:r>
                </w:p>
              </w:tc>
            </w:tr>
            <w:tr w:rsidR="002129BC" w:rsidRPr="00A0499C">
              <w:tc>
                <w:tcPr>
                  <w:tcW w:w="11026" w:type="dxa"/>
                  <w:gridSpan w:val="2"/>
                  <w:shd w:val="clear" w:color="auto" w:fill="auto"/>
                  <w:vAlign w:val="center"/>
                </w:tcPr>
                <w:p w:rsidR="002129BC" w:rsidRPr="00E154C0" w:rsidRDefault="003257F2" w:rsidP="00E154C0">
                  <w:pPr>
                    <w:pStyle w:val="Heading1"/>
                    <w:rPr>
                      <w:color w:val="auto"/>
                      <w:sz w:val="48"/>
                      <w:szCs w:val="48"/>
                    </w:rPr>
                  </w:pPr>
                  <w:r w:rsidRPr="00A0499C">
                    <w:rPr>
                      <w:rFonts w:ascii="Arial" w:hAnsi="Arial" w:cs="Arial"/>
                      <w:bCs/>
                    </w:rPr>
                    <w:t xml:space="preserve">Position: </w:t>
                  </w:r>
                  <w:r w:rsidR="00E154C0" w:rsidRPr="00E154C0">
                    <w:rPr>
                      <w:color w:val="auto"/>
                    </w:rPr>
                    <w:t>ICT Customer Support</w:t>
                  </w:r>
                </w:p>
                <w:p w:rsidR="00081BD5" w:rsidRPr="00A0499C" w:rsidRDefault="003257F2" w:rsidP="00081BD5">
                  <w:pPr>
                    <w:pStyle w:val="NormalWeb"/>
                    <w:spacing w:before="280" w:beforeAutospacing="0" w:after="80" w:afterAutospacing="0" w:line="276" w:lineRule="auto"/>
                    <w:ind w:left="30" w:right="30"/>
                    <w:rPr>
                      <w:rFonts w:ascii="Arial" w:hAnsi="Arial" w:cs="Arial"/>
                      <w:b/>
                      <w:bCs/>
                    </w:rPr>
                  </w:pPr>
                  <w:r w:rsidRPr="00A0499C">
                    <w:rPr>
                      <w:rFonts w:ascii="Arial" w:hAnsi="Arial" w:cs="Arial"/>
                      <w:b/>
                      <w:bCs/>
                    </w:rPr>
                    <w:t>Responsibilities:</w:t>
                  </w:r>
                </w:p>
                <w:p w:rsidR="00D019D0" w:rsidRPr="00D019D0" w:rsidRDefault="00D019D0" w:rsidP="00D019D0">
                  <w:pPr>
                    <w:pStyle w:val="NormalWeb"/>
                    <w:numPr>
                      <w:ilvl w:val="0"/>
                      <w:numId w:val="16"/>
                    </w:numPr>
                    <w:spacing w:before="280" w:line="276" w:lineRule="auto"/>
                    <w:ind w:right="30"/>
                    <w:rPr>
                      <w:rFonts w:ascii="Arial" w:eastAsia="Times New Roman" w:hAnsi="Arial" w:cs="Arial"/>
                    </w:rPr>
                  </w:pPr>
                  <w:r w:rsidRPr="00D019D0">
                    <w:rPr>
                      <w:rFonts w:ascii="Arial" w:eastAsia="Times New Roman" w:hAnsi="Arial" w:cs="Arial"/>
                    </w:rPr>
                    <w:t>Maintaining up to date Antivirus levels on all machines.</w:t>
                  </w:r>
                </w:p>
                <w:p w:rsidR="00D019D0" w:rsidRDefault="00D019D0" w:rsidP="00D019D0">
                  <w:pPr>
                    <w:pStyle w:val="NormalWeb"/>
                    <w:numPr>
                      <w:ilvl w:val="0"/>
                      <w:numId w:val="16"/>
                    </w:numPr>
                    <w:spacing w:before="280" w:line="276" w:lineRule="auto"/>
                    <w:ind w:right="30"/>
                    <w:rPr>
                      <w:rFonts w:ascii="Arial" w:eastAsia="Times New Roman" w:hAnsi="Arial" w:cs="Arial"/>
                    </w:rPr>
                  </w:pPr>
                  <w:r w:rsidRPr="00D019D0">
                    <w:rPr>
                      <w:rFonts w:ascii="Arial" w:eastAsia="Times New Roman" w:hAnsi="Arial" w:cs="Arial"/>
                    </w:rPr>
                    <w:t>Assisting in computer repair and troubleshooting.</w:t>
                  </w:r>
                </w:p>
                <w:p w:rsidR="00E154C0" w:rsidRPr="00E154C0" w:rsidRDefault="00E154C0" w:rsidP="00D019D0">
                  <w:pPr>
                    <w:pStyle w:val="NormalWeb"/>
                    <w:numPr>
                      <w:ilvl w:val="0"/>
                      <w:numId w:val="16"/>
                    </w:numPr>
                    <w:spacing w:before="280" w:line="276" w:lineRule="auto"/>
                    <w:ind w:right="30"/>
                    <w:rPr>
                      <w:rFonts w:ascii="Arial" w:eastAsia="Times New Roman" w:hAnsi="Arial" w:cs="Arial"/>
                    </w:rPr>
                  </w:pPr>
                  <w:r w:rsidRPr="00E154C0">
                    <w:rPr>
                      <w:rFonts w:ascii="Arial" w:hAnsi="Arial" w:cs="Arial"/>
                    </w:rPr>
                    <w:t>Responding</w:t>
                  </w:r>
                  <w:r w:rsidRPr="00E154C0">
                    <w:rPr>
                      <w:rFonts w:ascii="Arial" w:hAnsi="Arial" w:cs="Arial"/>
                    </w:rPr>
                    <w:t xml:space="preserve"> to queries on software and hardware problems</w:t>
                  </w:r>
                </w:p>
                <w:p w:rsidR="00E154C0" w:rsidRPr="00E154C0" w:rsidRDefault="00E154C0" w:rsidP="00E154C0">
                  <w:pPr>
                    <w:pStyle w:val="NormalWeb"/>
                    <w:numPr>
                      <w:ilvl w:val="0"/>
                      <w:numId w:val="16"/>
                    </w:numPr>
                    <w:spacing w:before="280" w:line="276" w:lineRule="auto"/>
                    <w:ind w:right="30"/>
                    <w:rPr>
                      <w:rFonts w:ascii="Arial" w:eastAsia="Times New Roman" w:hAnsi="Arial" w:cs="Arial"/>
                    </w:rPr>
                  </w:pPr>
                  <w:r w:rsidRPr="00E154C0">
                    <w:rPr>
                      <w:rFonts w:ascii="Arial" w:eastAsia="Times New Roman" w:hAnsi="Arial" w:cs="Arial"/>
                    </w:rPr>
                    <w:t>Management and resolve customer complaints.</w:t>
                  </w:r>
                </w:p>
                <w:p w:rsidR="00E154C0" w:rsidRPr="00E154C0" w:rsidRDefault="00E154C0" w:rsidP="00E154C0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eastAsia="Times New Roman"/>
                    </w:rPr>
                  </w:pPr>
                  <w:r w:rsidRPr="00E154C0">
                    <w:rPr>
                      <w:rFonts w:ascii="Arial" w:eastAsia="Times New Roman" w:hAnsi="Arial" w:cs="Arial"/>
                    </w:rPr>
                    <w:t>Answer inco</w:t>
                  </w:r>
                  <w:bookmarkStart w:id="0" w:name="_GoBack"/>
                  <w:bookmarkEnd w:id="0"/>
                  <w:r w:rsidRPr="00E154C0">
                    <w:rPr>
                      <w:rFonts w:ascii="Arial" w:eastAsia="Times New Roman" w:hAnsi="Arial" w:cs="Arial"/>
                    </w:rPr>
                    <w:t>ming calls and respond to customer's emails</w:t>
                  </w:r>
                  <w:r w:rsidRPr="00E154C0">
                    <w:rPr>
                      <w:rFonts w:eastAsia="Times New Roman"/>
                    </w:rPr>
                    <w:t>.</w:t>
                  </w:r>
                </w:p>
                <w:p w:rsidR="00D019D0" w:rsidRPr="00D019D0" w:rsidRDefault="00D019D0" w:rsidP="00D019D0">
                  <w:pPr>
                    <w:pStyle w:val="NormalWeb"/>
                    <w:numPr>
                      <w:ilvl w:val="0"/>
                      <w:numId w:val="16"/>
                    </w:numPr>
                    <w:spacing w:before="280" w:line="276" w:lineRule="auto"/>
                    <w:ind w:right="30"/>
                    <w:rPr>
                      <w:rFonts w:ascii="Arial" w:eastAsia="Times New Roman" w:hAnsi="Arial" w:cs="Arial"/>
                    </w:rPr>
                  </w:pPr>
                  <w:r w:rsidRPr="00D019D0">
                    <w:rPr>
                      <w:rFonts w:ascii="Arial" w:eastAsia="Times New Roman" w:hAnsi="Arial" w:cs="Arial"/>
                    </w:rPr>
                    <w:t>Managing members of staff on any IT related issues.</w:t>
                  </w:r>
                </w:p>
                <w:p w:rsidR="00D019D0" w:rsidRDefault="00C864AC" w:rsidP="00D019D0">
                  <w:pPr>
                    <w:pStyle w:val="NormalWeb"/>
                    <w:numPr>
                      <w:ilvl w:val="0"/>
                      <w:numId w:val="16"/>
                    </w:numPr>
                    <w:spacing w:before="280" w:line="276" w:lineRule="auto"/>
                    <w:ind w:right="30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Computer Networking, s</w:t>
                  </w:r>
                  <w:r w:rsidR="00D019D0" w:rsidRPr="00D019D0">
                    <w:rPr>
                      <w:rFonts w:ascii="Arial" w:eastAsia="Times New Roman" w:hAnsi="Arial" w:cs="Arial"/>
                    </w:rPr>
                    <w:t>tructured cabling and termination from network points to patch panels.</w:t>
                  </w:r>
                </w:p>
                <w:p w:rsidR="00081BD5" w:rsidRPr="00D019D0" w:rsidRDefault="00081BD5" w:rsidP="00081BD5">
                  <w:pPr>
                    <w:pStyle w:val="NormalWeb"/>
                    <w:spacing w:before="280" w:line="276" w:lineRule="auto"/>
                    <w:ind w:left="750" w:right="30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2129BC" w:rsidRPr="00A0499C" w:rsidRDefault="002129BC" w:rsidP="00A0499C">
            <w:pPr>
              <w:spacing w:line="276" w:lineRule="auto"/>
              <w:rPr>
                <w:rFonts w:ascii="Arial" w:eastAsia="Times New Roman" w:hAnsi="Arial" w:cs="Arial"/>
                <w:vanish/>
              </w:rPr>
            </w:pPr>
          </w:p>
          <w:p w:rsidR="002129BC" w:rsidRPr="00A0499C" w:rsidRDefault="002129BC" w:rsidP="00A0499C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48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:rsidR="002129BC" w:rsidRPr="00A0499C" w:rsidRDefault="002129BC" w:rsidP="00A0499C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</w:tr>
    </w:tbl>
    <w:p w:rsidR="002129BC" w:rsidRPr="00A0499C" w:rsidRDefault="002129BC" w:rsidP="00A0499C">
      <w:pPr>
        <w:spacing w:line="276" w:lineRule="auto"/>
        <w:rPr>
          <w:rFonts w:ascii="Arial" w:eastAsia="Times New Roman" w:hAnsi="Arial" w:cs="Arial"/>
          <w:vanish/>
        </w:rPr>
      </w:pPr>
    </w:p>
    <w:tbl>
      <w:tblPr>
        <w:tblW w:w="4763" w:type="pct"/>
        <w:tblInd w:w="450" w:type="dxa"/>
        <w:tblCellMar>
          <w:left w:w="122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  <w:gridCol w:w="49"/>
      </w:tblGrid>
      <w:tr w:rsidR="002129BC" w:rsidRPr="00A0499C" w:rsidTr="000B30B9">
        <w:tc>
          <w:tcPr>
            <w:tcW w:w="10837" w:type="dxa"/>
            <w:gridSpan w:val="2"/>
            <w:tcBorders>
              <w:top w:val="single" w:sz="12" w:space="0" w:color="1F497C"/>
            </w:tcBorders>
            <w:shd w:val="clear" w:color="auto" w:fill="DFEAF4"/>
          </w:tcPr>
          <w:p w:rsidR="002129BC" w:rsidRPr="00A0499C" w:rsidRDefault="003257F2" w:rsidP="00A0499C">
            <w:pPr>
              <w:spacing w:after="30" w:line="276" w:lineRule="auto"/>
              <w:rPr>
                <w:rFonts w:ascii="Arial" w:eastAsia="Times New Roman" w:hAnsi="Arial" w:cs="Arial"/>
                <w:b/>
                <w:color w:val="1F497C"/>
              </w:rPr>
            </w:pPr>
            <w:r w:rsidRPr="00A0499C">
              <w:rPr>
                <w:rFonts w:ascii="Arial" w:eastAsia="Times New Roman" w:hAnsi="Arial" w:cs="Arial"/>
                <w:b/>
                <w:color w:val="1F497C"/>
              </w:rPr>
              <w:t>Additional Information</w:t>
            </w:r>
          </w:p>
        </w:tc>
      </w:tr>
      <w:tr w:rsidR="002129BC" w:rsidRPr="00A0499C" w:rsidTr="000B30B9">
        <w:tc>
          <w:tcPr>
            <w:tcW w:w="10788" w:type="dxa"/>
            <w:shd w:val="clear" w:color="auto" w:fill="FFFFFF"/>
            <w:tcMar>
              <w:left w:w="0" w:type="dxa"/>
            </w:tcMar>
            <w:vAlign w:val="center"/>
          </w:tcPr>
          <w:p w:rsidR="000B30B9" w:rsidRPr="00A0499C" w:rsidRDefault="000B30B9" w:rsidP="00A0499C">
            <w:pPr>
              <w:spacing w:line="276" w:lineRule="auto"/>
              <w:rPr>
                <w:rFonts w:ascii="Arial" w:hAnsi="Arial" w:cs="Arial"/>
              </w:rPr>
            </w:pPr>
          </w:p>
          <w:p w:rsidR="000B30B9" w:rsidRPr="00A0499C" w:rsidRDefault="000B30B9" w:rsidP="00A0499C">
            <w:pPr>
              <w:pStyle w:val="Heading1"/>
              <w:spacing w:line="276" w:lineRule="auto"/>
              <w:rPr>
                <w:rFonts w:ascii="Arial" w:hAnsi="Arial" w:cs="Arial"/>
                <w:szCs w:val="24"/>
              </w:rPr>
            </w:pPr>
            <w:r w:rsidRPr="00A0499C">
              <w:rPr>
                <w:rFonts w:ascii="Arial" w:hAnsi="Arial" w:cs="Arial"/>
                <w:szCs w:val="24"/>
              </w:rPr>
              <w:t xml:space="preserve">Volunteer experience  </w:t>
            </w:r>
          </w:p>
          <w:p w:rsidR="000B30B9" w:rsidRPr="00A0499C" w:rsidRDefault="000B30B9" w:rsidP="00A0499C">
            <w:pPr>
              <w:spacing w:line="276" w:lineRule="auto"/>
              <w:rPr>
                <w:rFonts w:ascii="Arial" w:hAnsi="Arial" w:cs="Arial"/>
              </w:rPr>
            </w:pPr>
            <w:r w:rsidRPr="00A0499C">
              <w:rPr>
                <w:rFonts w:ascii="Arial" w:hAnsi="Arial" w:cs="Arial"/>
              </w:rPr>
              <w:t xml:space="preserve">Over 100hrs teaching at Better Life Community Centre as part of community service program offered at USIU-Africa.  </w:t>
            </w:r>
          </w:p>
          <w:p w:rsidR="000B30B9" w:rsidRPr="00A0499C" w:rsidRDefault="000B30B9" w:rsidP="00A0499C">
            <w:pPr>
              <w:spacing w:line="276" w:lineRule="auto"/>
              <w:rPr>
                <w:rFonts w:ascii="Arial" w:hAnsi="Arial" w:cs="Arial"/>
              </w:rPr>
            </w:pPr>
            <w:r w:rsidRPr="00A0499C">
              <w:rPr>
                <w:rFonts w:ascii="Arial" w:hAnsi="Arial" w:cs="Arial"/>
              </w:rPr>
              <w:t xml:space="preserve">Volunteered as an Usher during the grand opening of the </w:t>
            </w:r>
            <w:proofErr w:type="spellStart"/>
            <w:r w:rsidRPr="00A0499C">
              <w:rPr>
                <w:rFonts w:ascii="Arial" w:hAnsi="Arial" w:cs="Arial"/>
              </w:rPr>
              <w:t>Freida</w:t>
            </w:r>
            <w:proofErr w:type="spellEnd"/>
            <w:r w:rsidRPr="00A0499C">
              <w:rPr>
                <w:rFonts w:ascii="Arial" w:hAnsi="Arial" w:cs="Arial"/>
              </w:rPr>
              <w:t xml:space="preserve"> Brown Student Center in </w:t>
            </w:r>
            <w:proofErr w:type="spellStart"/>
            <w:r w:rsidRPr="00A0499C">
              <w:rPr>
                <w:rFonts w:ascii="Arial" w:hAnsi="Arial" w:cs="Arial"/>
              </w:rPr>
              <w:t>USIUAfrica</w:t>
            </w:r>
            <w:proofErr w:type="spellEnd"/>
            <w:r w:rsidRPr="00A0499C">
              <w:rPr>
                <w:rFonts w:ascii="Arial" w:hAnsi="Arial" w:cs="Arial"/>
              </w:rPr>
              <w:t xml:space="preserve"> in 2016.  </w:t>
            </w:r>
          </w:p>
          <w:p w:rsidR="000B30B9" w:rsidRPr="00A0499C" w:rsidRDefault="000B30B9" w:rsidP="00A0499C">
            <w:pPr>
              <w:spacing w:line="276" w:lineRule="auto"/>
              <w:rPr>
                <w:rFonts w:ascii="Arial" w:hAnsi="Arial" w:cs="Arial"/>
              </w:rPr>
            </w:pPr>
            <w:r w:rsidRPr="00A0499C">
              <w:rPr>
                <w:rFonts w:ascii="Arial" w:hAnsi="Arial" w:cs="Arial"/>
              </w:rPr>
              <w:t xml:space="preserve">Volunteered to participate in environmental cleaning of </w:t>
            </w:r>
            <w:proofErr w:type="spellStart"/>
            <w:r w:rsidRPr="00A0499C">
              <w:rPr>
                <w:rFonts w:ascii="Arial" w:hAnsi="Arial" w:cs="Arial"/>
              </w:rPr>
              <w:t>Roysambu</w:t>
            </w:r>
            <w:proofErr w:type="spellEnd"/>
            <w:r w:rsidRPr="00A0499C">
              <w:rPr>
                <w:rFonts w:ascii="Arial" w:hAnsi="Arial" w:cs="Arial"/>
              </w:rPr>
              <w:t xml:space="preserve"> Primary School during Frieda </w:t>
            </w:r>
          </w:p>
          <w:p w:rsidR="00FB16EF" w:rsidRDefault="000B30B9" w:rsidP="00A0499C">
            <w:pPr>
              <w:spacing w:line="276" w:lineRule="auto"/>
              <w:rPr>
                <w:rFonts w:ascii="Arial" w:hAnsi="Arial" w:cs="Arial"/>
              </w:rPr>
            </w:pPr>
            <w:r w:rsidRPr="00A0499C">
              <w:rPr>
                <w:rFonts w:ascii="Arial" w:hAnsi="Arial" w:cs="Arial"/>
              </w:rPr>
              <w:t xml:space="preserve">Brown day in 2016. </w:t>
            </w:r>
          </w:p>
          <w:p w:rsidR="000B30B9" w:rsidRPr="00A0499C" w:rsidRDefault="000B30B9" w:rsidP="00A0499C">
            <w:pPr>
              <w:spacing w:line="276" w:lineRule="auto"/>
              <w:rPr>
                <w:rFonts w:ascii="Arial" w:hAnsi="Arial" w:cs="Arial"/>
              </w:rPr>
            </w:pPr>
            <w:r w:rsidRPr="00A0499C">
              <w:rPr>
                <w:rFonts w:ascii="Arial" w:hAnsi="Arial" w:cs="Arial"/>
              </w:rPr>
              <w:t xml:space="preserve"> </w:t>
            </w:r>
          </w:p>
          <w:p w:rsidR="000B30B9" w:rsidRPr="00A0499C" w:rsidRDefault="000B30B9" w:rsidP="00A0499C">
            <w:pPr>
              <w:pStyle w:val="Heading1"/>
              <w:spacing w:line="276" w:lineRule="auto"/>
              <w:rPr>
                <w:rFonts w:ascii="Arial" w:hAnsi="Arial" w:cs="Arial"/>
                <w:szCs w:val="24"/>
              </w:rPr>
            </w:pPr>
            <w:r w:rsidRPr="00A0499C">
              <w:rPr>
                <w:rFonts w:ascii="Arial" w:hAnsi="Arial" w:cs="Arial"/>
                <w:szCs w:val="24"/>
              </w:rPr>
              <w:t xml:space="preserve">Key Contributions  </w:t>
            </w:r>
          </w:p>
          <w:p w:rsidR="000B30B9" w:rsidRPr="00A0499C" w:rsidRDefault="000B30B9" w:rsidP="00A0499C">
            <w:pPr>
              <w:spacing w:line="276" w:lineRule="auto"/>
              <w:rPr>
                <w:rFonts w:ascii="Arial" w:hAnsi="Arial" w:cs="Arial"/>
              </w:rPr>
            </w:pPr>
            <w:r w:rsidRPr="00A0499C">
              <w:rPr>
                <w:rFonts w:ascii="Arial" w:hAnsi="Arial" w:cs="Arial"/>
              </w:rPr>
              <w:t xml:space="preserve">Mentored students at Better Life Community Centre and helped them improve on their performance.  </w:t>
            </w:r>
          </w:p>
          <w:p w:rsidR="000B30B9" w:rsidRPr="00A0499C" w:rsidRDefault="000B30B9" w:rsidP="00A0499C">
            <w:pPr>
              <w:spacing w:line="276" w:lineRule="auto"/>
              <w:rPr>
                <w:rFonts w:ascii="Arial" w:hAnsi="Arial" w:cs="Arial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88"/>
            </w:tblGrid>
            <w:tr w:rsidR="002129BC" w:rsidRPr="00A0499C" w:rsidTr="000B30B9">
              <w:tc>
                <w:tcPr>
                  <w:tcW w:w="10872" w:type="dxa"/>
                  <w:shd w:val="clear" w:color="auto" w:fill="auto"/>
                  <w:vAlign w:val="center"/>
                </w:tcPr>
                <w:p w:rsidR="002129BC" w:rsidRPr="00D019D0" w:rsidRDefault="003257F2" w:rsidP="00A0499C">
                  <w:pPr>
                    <w:spacing w:after="80" w:line="276" w:lineRule="auto"/>
                    <w:rPr>
                      <w:rFonts w:ascii="Arial" w:eastAsia="Times New Roman" w:hAnsi="Arial" w:cs="Arial"/>
                      <w:color w:val="365F91" w:themeColor="accent1" w:themeShade="BF"/>
                    </w:rPr>
                  </w:pPr>
                  <w:r w:rsidRPr="00D019D0">
                    <w:rPr>
                      <w:rFonts w:ascii="Arial" w:eastAsia="Times New Roman" w:hAnsi="Arial" w:cs="Arial"/>
                      <w:b/>
                      <w:bCs/>
                      <w:color w:val="365F91" w:themeColor="accent1" w:themeShade="BF"/>
                    </w:rPr>
                    <w:t>Hobbies and Interests</w:t>
                  </w:r>
                </w:p>
                <w:p w:rsidR="00812157" w:rsidRPr="00A0499C" w:rsidRDefault="00812157" w:rsidP="00A0499C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A0499C">
                    <w:rPr>
                      <w:rFonts w:ascii="Arial" w:hAnsi="Arial" w:cs="Arial"/>
                    </w:rPr>
                    <w:t xml:space="preserve">Reading and writing  </w:t>
                  </w:r>
                </w:p>
                <w:p w:rsidR="00812157" w:rsidRPr="00A0499C" w:rsidRDefault="00812157" w:rsidP="00A0499C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A0499C">
                    <w:rPr>
                      <w:rFonts w:ascii="Arial" w:hAnsi="Arial" w:cs="Arial"/>
                    </w:rPr>
                    <w:t xml:space="preserve">Travelling  </w:t>
                  </w:r>
                </w:p>
                <w:p w:rsidR="002129BC" w:rsidRDefault="00812157" w:rsidP="00A0499C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A0499C">
                    <w:rPr>
                      <w:rFonts w:ascii="Arial" w:hAnsi="Arial" w:cs="Arial"/>
                    </w:rPr>
                    <w:t xml:space="preserve">Chess  </w:t>
                  </w:r>
                </w:p>
                <w:p w:rsidR="00FB16EF" w:rsidRPr="00A0499C" w:rsidRDefault="00FB16EF" w:rsidP="00A0499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2129BC" w:rsidRPr="00A0499C" w:rsidRDefault="002129BC" w:rsidP="00A0499C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" w:type="dxa"/>
            <w:shd w:val="clear" w:color="auto" w:fill="auto"/>
            <w:tcMar>
              <w:left w:w="0" w:type="dxa"/>
            </w:tcMar>
            <w:vAlign w:val="center"/>
          </w:tcPr>
          <w:p w:rsidR="002129BC" w:rsidRPr="00A0499C" w:rsidRDefault="002129BC" w:rsidP="00A0499C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</w:tr>
      <w:tr w:rsidR="002129BC" w:rsidRPr="00A0499C" w:rsidTr="000B30B9">
        <w:trPr>
          <w:trHeight w:val="405"/>
        </w:trPr>
        <w:tc>
          <w:tcPr>
            <w:tcW w:w="10837" w:type="dxa"/>
            <w:gridSpan w:val="2"/>
            <w:shd w:val="clear" w:color="auto" w:fill="DFEAF4"/>
          </w:tcPr>
          <w:p w:rsidR="002129BC" w:rsidRPr="00A0499C" w:rsidRDefault="003257F2" w:rsidP="00A0499C">
            <w:pPr>
              <w:spacing w:after="30" w:line="276" w:lineRule="auto"/>
              <w:rPr>
                <w:rFonts w:ascii="Arial" w:eastAsia="Times New Roman" w:hAnsi="Arial" w:cs="Arial"/>
                <w:b/>
                <w:color w:val="1F497C"/>
              </w:rPr>
            </w:pPr>
            <w:r w:rsidRPr="00A0499C">
              <w:rPr>
                <w:rFonts w:ascii="Arial" w:eastAsia="Times New Roman" w:hAnsi="Arial" w:cs="Arial"/>
                <w:b/>
                <w:color w:val="1F497C"/>
              </w:rPr>
              <w:t>Referees</w:t>
            </w:r>
          </w:p>
        </w:tc>
      </w:tr>
    </w:tbl>
    <w:p w:rsidR="0043584F" w:rsidRPr="00A0499C" w:rsidRDefault="0043584F" w:rsidP="00D019D0">
      <w:pPr>
        <w:spacing w:line="276" w:lineRule="auto"/>
        <w:ind w:left="720"/>
        <w:rPr>
          <w:rFonts w:ascii="Arial" w:hAnsi="Arial" w:cs="Arial"/>
        </w:rPr>
      </w:pPr>
      <w:proofErr w:type="spellStart"/>
      <w:r w:rsidRPr="00A0499C">
        <w:rPr>
          <w:rFonts w:ascii="Arial" w:hAnsi="Arial" w:cs="Arial"/>
        </w:rPr>
        <w:t>Dr.Dalton</w:t>
      </w:r>
      <w:proofErr w:type="spellEnd"/>
      <w:r w:rsidRPr="00A0499C">
        <w:rPr>
          <w:rFonts w:ascii="Arial" w:hAnsi="Arial" w:cs="Arial"/>
        </w:rPr>
        <w:t xml:space="preserve"> </w:t>
      </w:r>
      <w:proofErr w:type="spellStart"/>
      <w:r w:rsidRPr="00A0499C">
        <w:rPr>
          <w:rFonts w:ascii="Arial" w:hAnsi="Arial" w:cs="Arial"/>
        </w:rPr>
        <w:t>Ndirangu</w:t>
      </w:r>
      <w:proofErr w:type="spellEnd"/>
      <w:r w:rsidRPr="00A0499C">
        <w:rPr>
          <w:rFonts w:ascii="Arial" w:hAnsi="Arial" w:cs="Arial"/>
        </w:rPr>
        <w:t xml:space="preserve">  </w:t>
      </w:r>
    </w:p>
    <w:p w:rsidR="00812157" w:rsidRPr="00A0499C" w:rsidRDefault="0043584F" w:rsidP="00D019D0">
      <w:pPr>
        <w:spacing w:line="276" w:lineRule="auto"/>
        <w:ind w:left="720" w:right="1531"/>
        <w:rPr>
          <w:rFonts w:ascii="Arial" w:hAnsi="Arial" w:cs="Arial"/>
        </w:rPr>
      </w:pPr>
      <w:r w:rsidRPr="00A0499C">
        <w:rPr>
          <w:rFonts w:ascii="Arial" w:hAnsi="Arial" w:cs="Arial"/>
        </w:rPr>
        <w:t xml:space="preserve">Lecturer School of Science and Technology USIU-Africa  </w:t>
      </w:r>
    </w:p>
    <w:p w:rsidR="00A0499C" w:rsidRDefault="0043584F" w:rsidP="00D019D0">
      <w:pPr>
        <w:spacing w:line="276" w:lineRule="auto"/>
        <w:ind w:left="720" w:right="1531"/>
        <w:rPr>
          <w:rFonts w:ascii="Arial" w:hAnsi="Arial" w:cs="Arial"/>
        </w:rPr>
      </w:pPr>
      <w:proofErr w:type="gramStart"/>
      <w:r w:rsidRPr="00A0499C">
        <w:rPr>
          <w:rFonts w:ascii="Arial" w:hAnsi="Arial" w:cs="Arial"/>
          <w:color w:val="0000FF"/>
          <w:u w:val="single" w:color="0000FF"/>
        </w:rPr>
        <w:t>dndirangu@usiu.ac.ke</w:t>
      </w:r>
      <w:r w:rsidRPr="00A0499C">
        <w:rPr>
          <w:rFonts w:ascii="Arial" w:hAnsi="Arial" w:cs="Arial"/>
        </w:rPr>
        <w:t xml:space="preserve">  +</w:t>
      </w:r>
      <w:proofErr w:type="gramEnd"/>
      <w:r w:rsidRPr="00A0499C">
        <w:rPr>
          <w:rFonts w:ascii="Arial" w:hAnsi="Arial" w:cs="Arial"/>
        </w:rPr>
        <w:t xml:space="preserve">254720872911  </w:t>
      </w:r>
    </w:p>
    <w:p w:rsidR="0043584F" w:rsidRPr="00A0499C" w:rsidRDefault="00D019D0" w:rsidP="00D019D0">
      <w:pPr>
        <w:spacing w:after="474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3584F" w:rsidRPr="00A0499C">
        <w:rPr>
          <w:rFonts w:ascii="Arial" w:hAnsi="Arial" w:cs="Arial"/>
        </w:rPr>
        <w:t xml:space="preserve">Daniel </w:t>
      </w:r>
      <w:proofErr w:type="spellStart"/>
      <w:r w:rsidR="0043584F" w:rsidRPr="00A0499C">
        <w:rPr>
          <w:rFonts w:ascii="Arial" w:hAnsi="Arial" w:cs="Arial"/>
        </w:rPr>
        <w:t>Kariuki</w:t>
      </w:r>
      <w:proofErr w:type="spellEnd"/>
      <w:r w:rsidR="0043584F" w:rsidRPr="00A049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43584F" w:rsidRPr="00A0499C">
        <w:rPr>
          <w:rFonts w:ascii="Arial" w:hAnsi="Arial" w:cs="Arial"/>
        </w:rPr>
        <w:t>Information System Auditor, K-Unity</w:t>
      </w:r>
      <w:r w:rsidR="00812157" w:rsidRPr="00A0499C">
        <w:rPr>
          <w:rFonts w:ascii="Arial" w:hAnsi="Arial" w:cs="Arial"/>
        </w:rPr>
        <w:t xml:space="preserve"> Sacco</w:t>
      </w:r>
      <w:r>
        <w:rPr>
          <w:rFonts w:ascii="Arial" w:hAnsi="Arial" w:cs="Arial"/>
        </w:rPr>
        <w:br/>
      </w:r>
      <w:r w:rsidR="00812157" w:rsidRPr="00A0499C">
        <w:rPr>
          <w:rFonts w:ascii="Arial" w:hAnsi="Arial" w:cs="Arial"/>
          <w:color w:val="0000FF"/>
          <w:u w:val="single" w:color="0000FF"/>
        </w:rPr>
        <w:t>dkariuki@k-unity.co.ke</w:t>
      </w:r>
      <w:r w:rsidR="00812157" w:rsidRPr="00A0499C">
        <w:rPr>
          <w:rFonts w:ascii="Arial" w:hAnsi="Arial" w:cs="Arial"/>
        </w:rPr>
        <w:t xml:space="preserve"> +254722487581</w:t>
      </w:r>
    </w:p>
    <w:p w:rsidR="002129BC" w:rsidRPr="00A0499C" w:rsidRDefault="0043584F" w:rsidP="00D019D0">
      <w:pPr>
        <w:spacing w:after="477" w:line="276" w:lineRule="auto"/>
        <w:ind w:left="720"/>
        <w:rPr>
          <w:rFonts w:ascii="Arial" w:hAnsi="Arial" w:cs="Arial"/>
        </w:rPr>
      </w:pPr>
      <w:r w:rsidRPr="00A0499C">
        <w:rPr>
          <w:rFonts w:ascii="Arial" w:hAnsi="Arial" w:cs="Arial"/>
        </w:rPr>
        <w:lastRenderedPageBreak/>
        <w:t xml:space="preserve">Dr. Stanley </w:t>
      </w:r>
      <w:proofErr w:type="spellStart"/>
      <w:proofErr w:type="gramStart"/>
      <w:r w:rsidRPr="00A0499C">
        <w:rPr>
          <w:rFonts w:ascii="Arial" w:hAnsi="Arial" w:cs="Arial"/>
        </w:rPr>
        <w:t>Githinji</w:t>
      </w:r>
      <w:proofErr w:type="spellEnd"/>
      <w:r w:rsidRPr="00A0499C">
        <w:rPr>
          <w:rFonts w:ascii="Arial" w:hAnsi="Arial" w:cs="Arial"/>
        </w:rPr>
        <w:t xml:space="preserve">  </w:t>
      </w:r>
      <w:proofErr w:type="gramEnd"/>
      <w:r w:rsidR="00D019D0">
        <w:rPr>
          <w:rFonts w:ascii="Arial" w:hAnsi="Arial" w:cs="Arial"/>
        </w:rPr>
        <w:br/>
      </w:r>
      <w:r w:rsidRPr="00A0499C">
        <w:rPr>
          <w:rFonts w:ascii="Arial" w:hAnsi="Arial" w:cs="Arial"/>
        </w:rPr>
        <w:t xml:space="preserve">Lecturer School of Science and Technology USIU-Africa  </w:t>
      </w:r>
      <w:r w:rsidR="00D019D0">
        <w:rPr>
          <w:rFonts w:ascii="Arial" w:hAnsi="Arial" w:cs="Arial"/>
        </w:rPr>
        <w:br/>
      </w:r>
      <w:r w:rsidRPr="00A0499C">
        <w:rPr>
          <w:rFonts w:ascii="Arial" w:hAnsi="Arial" w:cs="Arial"/>
          <w:color w:val="0000FF"/>
          <w:u w:val="single" w:color="0000FF"/>
        </w:rPr>
        <w:t>smgithinji@usiu.ac.ke</w:t>
      </w:r>
      <w:r w:rsidRPr="00A0499C">
        <w:rPr>
          <w:rFonts w:ascii="Arial" w:hAnsi="Arial" w:cs="Arial"/>
        </w:rPr>
        <w:t xml:space="preserve"> +254072125051 </w:t>
      </w:r>
    </w:p>
    <w:sectPr w:rsidR="002129BC" w:rsidRPr="00A0499C">
      <w:pgSz w:w="12240" w:h="15840"/>
      <w:pgMar w:top="432" w:right="432" w:bottom="432" w:left="43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A0F1F"/>
    <w:multiLevelType w:val="hybridMultilevel"/>
    <w:tmpl w:val="B734EC7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1C034C8E"/>
    <w:multiLevelType w:val="multilevel"/>
    <w:tmpl w:val="648A6DC6"/>
    <w:lvl w:ilvl="0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2">
    <w:nsid w:val="218C41C6"/>
    <w:multiLevelType w:val="multilevel"/>
    <w:tmpl w:val="2E6408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1332D63"/>
    <w:multiLevelType w:val="hybridMultilevel"/>
    <w:tmpl w:val="B852B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63605"/>
    <w:multiLevelType w:val="multilevel"/>
    <w:tmpl w:val="1C986AC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9BA5406"/>
    <w:multiLevelType w:val="hybridMultilevel"/>
    <w:tmpl w:val="57BA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96372"/>
    <w:multiLevelType w:val="hybridMultilevel"/>
    <w:tmpl w:val="A9CCA8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57670D"/>
    <w:multiLevelType w:val="multilevel"/>
    <w:tmpl w:val="6194D960"/>
    <w:lvl w:ilvl="0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8">
    <w:nsid w:val="40862928"/>
    <w:multiLevelType w:val="multilevel"/>
    <w:tmpl w:val="315A8FA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3A936D7"/>
    <w:multiLevelType w:val="multilevel"/>
    <w:tmpl w:val="0DE2E7F4"/>
    <w:lvl w:ilvl="0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10">
    <w:nsid w:val="64C76E8C"/>
    <w:multiLevelType w:val="multilevel"/>
    <w:tmpl w:val="A4BE7ABC"/>
    <w:lvl w:ilvl="0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11">
    <w:nsid w:val="67A85383"/>
    <w:multiLevelType w:val="multilevel"/>
    <w:tmpl w:val="FC421F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8E15A23"/>
    <w:multiLevelType w:val="multilevel"/>
    <w:tmpl w:val="8E12C9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E9F1974"/>
    <w:multiLevelType w:val="multilevel"/>
    <w:tmpl w:val="452644B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3AF5BCE"/>
    <w:multiLevelType w:val="hybridMultilevel"/>
    <w:tmpl w:val="54CCAC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A29C8"/>
    <w:multiLevelType w:val="hybridMultilevel"/>
    <w:tmpl w:val="FB2A16D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>
    <w:nsid w:val="7FF06658"/>
    <w:multiLevelType w:val="multilevel"/>
    <w:tmpl w:val="0D282D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6"/>
  </w:num>
  <w:num w:numId="5">
    <w:abstractNumId w:val="8"/>
  </w:num>
  <w:num w:numId="6">
    <w:abstractNumId w:val="4"/>
  </w:num>
  <w:num w:numId="7">
    <w:abstractNumId w:val="13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0"/>
  </w:num>
  <w:num w:numId="13">
    <w:abstractNumId w:val="5"/>
  </w:num>
  <w:num w:numId="14">
    <w:abstractNumId w:val="14"/>
  </w:num>
  <w:num w:numId="15">
    <w:abstractNumId w:val="6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BC"/>
    <w:rsid w:val="00042FCB"/>
    <w:rsid w:val="00081BD5"/>
    <w:rsid w:val="000B30B9"/>
    <w:rsid w:val="002129BC"/>
    <w:rsid w:val="00213A9D"/>
    <w:rsid w:val="003257F2"/>
    <w:rsid w:val="003A18E4"/>
    <w:rsid w:val="004017AB"/>
    <w:rsid w:val="0043584F"/>
    <w:rsid w:val="00502714"/>
    <w:rsid w:val="005213FE"/>
    <w:rsid w:val="005604DD"/>
    <w:rsid w:val="00591D3E"/>
    <w:rsid w:val="00622E46"/>
    <w:rsid w:val="00812157"/>
    <w:rsid w:val="00A0499C"/>
    <w:rsid w:val="00BF15E1"/>
    <w:rsid w:val="00C864AC"/>
    <w:rsid w:val="00CF28A3"/>
    <w:rsid w:val="00D019D0"/>
    <w:rsid w:val="00E154C0"/>
    <w:rsid w:val="00F00CCC"/>
    <w:rsid w:val="00FB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946B37-FFB0-4C73-82C6-BA503AE9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530"/>
    <w:rPr>
      <w:rFonts w:eastAsiaTheme="minorEastAsia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0B30B9"/>
    <w:pPr>
      <w:keepNext/>
      <w:keepLines/>
      <w:spacing w:after="270" w:line="303" w:lineRule="auto"/>
      <w:ind w:left="-5" w:right="-15" w:hanging="10"/>
      <w:outlineLvl w:val="0"/>
    </w:pPr>
    <w:rPr>
      <w:b/>
      <w:color w:val="4F81BD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1">
    <w:name w:val="style21"/>
    <w:basedOn w:val="DefaultParagraphFont"/>
    <w:qFormat/>
    <w:rsid w:val="006F5530"/>
    <w:rPr>
      <w:rFonts w:ascii="Calibri" w:hAnsi="Calibri" w:cs="Calibri"/>
    </w:rPr>
  </w:style>
  <w:style w:type="character" w:customStyle="1" w:styleId="InternetLink">
    <w:name w:val="Internet Link"/>
    <w:basedOn w:val="DefaultParagraphFont"/>
    <w:uiPriority w:val="99"/>
    <w:unhideWhenUsed/>
    <w:rsid w:val="006F55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F553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6F5530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1655DE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1655DE"/>
    <w:rPr>
      <w:rFonts w:eastAsiaTheme="minorEastAsia"/>
      <w:sz w:val="24"/>
      <w:szCs w:val="24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style2">
    <w:name w:val="style2"/>
    <w:basedOn w:val="Normal"/>
    <w:qFormat/>
    <w:rsid w:val="006F5530"/>
    <w:pPr>
      <w:spacing w:beforeAutospacing="1" w:afterAutospacing="1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qFormat/>
    <w:rsid w:val="006F5530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7B043C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semiHidden/>
    <w:unhideWhenUsed/>
    <w:rsid w:val="001655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1655DE"/>
    <w:pPr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0B30B9"/>
    <w:rPr>
      <w:b/>
      <w:color w:val="4F81BD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968DD-8504-43A0-8910-67B2D045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Muchiri Kariuki CV</vt:lpstr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Muchiri Kariuki CV</dc:title>
  <dc:subject/>
  <dc:creator>CareerpointSolutions</dc:creator>
  <dc:description/>
  <cp:lastModifiedBy>Eva</cp:lastModifiedBy>
  <cp:revision>4</cp:revision>
  <dcterms:created xsi:type="dcterms:W3CDTF">2021-08-06T12:03:00Z</dcterms:created>
  <dcterms:modified xsi:type="dcterms:W3CDTF">2022-04-01T07:32:00Z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