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370C" w14:textId="3BFBD05A" w:rsidR="00CF2B07" w:rsidRDefault="00CF2B07" w:rsidP="00CF2B07">
      <w:pPr>
        <w:pStyle w:val="Heading2"/>
        <w:shd w:val="clear" w:color="auto" w:fill="FFFFFF"/>
        <w:spacing w:before="300" w:beforeAutospacing="0" w:after="0" w:afterAutospacing="0" w:line="450" w:lineRule="atLeast"/>
        <w:ind w:firstLine="245"/>
        <w:rPr>
          <w:rFonts w:ascii="Lato" w:hAnsi="Lato"/>
          <w:b w:val="0"/>
          <w:bCs w:val="0"/>
          <w:caps/>
          <w:color w:val="2D3B45"/>
          <w:sz w:val="43"/>
          <w:szCs w:val="43"/>
        </w:rPr>
      </w:pPr>
      <w:r>
        <w:rPr>
          <w:rFonts w:ascii="Lato" w:hAnsi="Lato"/>
          <w:b w:val="0"/>
          <w:bCs w:val="0"/>
          <w:caps/>
          <w:noProof/>
          <w:color w:val="2D3B45"/>
          <w:sz w:val="43"/>
          <w:szCs w:val="43"/>
          <w:shd w:val="clear" w:color="auto" w:fill="FFFFFF"/>
        </w:rPr>
        <mc:AlternateContent>
          <mc:Choice Requires="wps">
            <w:drawing>
              <wp:inline distT="0" distB="0" distL="0" distR="0" wp14:anchorId="6FCD0A71" wp14:editId="0570305B">
                <wp:extent cx="304800" cy="304800"/>
                <wp:effectExtent l="0" t="0" r="0" b="0"/>
                <wp:docPr id="53016945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02E99C"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Lato" w:hAnsi="Lato"/>
          <w:b w:val="0"/>
          <w:bCs w:val="0"/>
          <w:caps/>
          <w:color w:val="2D3B45"/>
          <w:sz w:val="48"/>
          <w:szCs w:val="48"/>
        </w:rPr>
        <w:t>ASSESSING, DIAGNOSING, AND TREATING ADULTS WITH MOOD DISORDERS</w:t>
      </w:r>
    </w:p>
    <w:p w14:paraId="7EA8BABF" w14:textId="67511413" w:rsidR="00CF2B07" w:rsidRDefault="00CF2B07" w:rsidP="00CF2B07">
      <w:pPr>
        <w:shd w:val="clear" w:color="auto" w:fill="FFFFFF"/>
        <w:rPr>
          <w:rFonts w:ascii="Lato" w:hAnsi="Lato"/>
          <w:color w:val="2D3B45"/>
        </w:rPr>
      </w:pPr>
      <w:r>
        <w:rPr>
          <w:rFonts w:ascii="Lato" w:hAnsi="Lato"/>
          <w:noProof/>
          <w:color w:val="0000FF"/>
        </w:rPr>
        <w:drawing>
          <wp:inline distT="0" distB="0" distL="0" distR="0" wp14:anchorId="28169620" wp14:editId="0E9E3B2E">
            <wp:extent cx="3048000" cy="1714500"/>
            <wp:effectExtent l="0" t="0" r="0" b="0"/>
            <wp:docPr id="1119504705" name="Picture 3" descr="A person in plaid shirt&#10;&#10;Description automatically generated">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04705" name="Picture 3" descr="A person in plaid shirt&#10;&#10;Description automatically generated">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2A11271A" w14:textId="77777777" w:rsidR="00CF2B07" w:rsidRDefault="00CF2B07" w:rsidP="00CF2B07">
      <w:pPr>
        <w:pStyle w:val="NormalWeb"/>
        <w:shd w:val="clear" w:color="auto" w:fill="FFFFFF"/>
        <w:spacing w:before="180" w:beforeAutospacing="0" w:after="180" w:afterAutospacing="0"/>
        <w:rPr>
          <w:rFonts w:ascii="Lato" w:hAnsi="Lato"/>
          <w:color w:val="000000"/>
        </w:rPr>
      </w:pPr>
      <w:r>
        <w:rPr>
          <w:rFonts w:ascii="Lato" w:hAnsi="Lato"/>
          <w:color w:val="000000"/>
        </w:rPr>
        <w:t xml:space="preserve">It is important for the PMHNP to have a comprehensive understanding of mood disorders </w:t>
      </w:r>
      <w:proofErr w:type="gramStart"/>
      <w:r>
        <w:rPr>
          <w:rFonts w:ascii="Lato" w:hAnsi="Lato"/>
          <w:color w:val="000000"/>
        </w:rPr>
        <w:t>in order to</w:t>
      </w:r>
      <w:proofErr w:type="gramEnd"/>
      <w:r>
        <w:rPr>
          <w:rFonts w:ascii="Lato" w:hAnsi="Lato"/>
          <w:color w:val="000000"/>
        </w:rPr>
        <w:t xml:space="preserve"> assess and accurately formulate a diagnosis and treatment plan for patients presenting with these disorders. Mood disorders may be diagnosed when a patient’s emotional state meets the diagnostic criteria for severity, functional impact, and length of time. Those with a mood disorder may find that their emotions interfere with work, relationships, or other parts of their lives that impact daily functioning. Mood disorders may also lead to substance abuse or suicidal thoughts or behaviors, and although they are not likely to go away on their own, they can be managed with an effective treatment plan and understanding of how to manage symptoms.</w:t>
      </w:r>
    </w:p>
    <w:p w14:paraId="331AEE9D" w14:textId="518318D6" w:rsidR="00CF2B07" w:rsidRPr="00CF2B07" w:rsidRDefault="00CF2B07" w:rsidP="00CF2B07">
      <w:pPr>
        <w:pStyle w:val="NormalWeb"/>
        <w:shd w:val="clear" w:color="auto" w:fill="FFFFFF"/>
        <w:spacing w:before="180" w:beforeAutospacing="0" w:after="180" w:afterAutospacing="0"/>
        <w:rPr>
          <w:rFonts w:ascii="Lato" w:hAnsi="Lato"/>
          <w:color w:val="2D3B45"/>
        </w:rPr>
      </w:pPr>
      <w:r>
        <w:rPr>
          <w:rFonts w:ascii="Lato" w:hAnsi="Lato"/>
          <w:color w:val="2D3B45"/>
        </w:rPr>
        <w:t>In this Assignment you will assess, diagnose, and devise a treatment plan for a patient in a case study who is presenting with a mood disorder.</w:t>
      </w:r>
    </w:p>
    <w:p w14:paraId="35832FD3" w14:textId="77777777" w:rsidR="00CF2B07" w:rsidRDefault="00CF2B07" w:rsidP="00CF2B07">
      <w:pPr>
        <w:pStyle w:val="Heading2"/>
        <w:shd w:val="clear" w:color="auto" w:fill="003B4C"/>
        <w:spacing w:before="90" w:beforeAutospacing="0" w:after="90" w:afterAutospacing="0"/>
        <w:ind w:firstLine="245"/>
        <w:rPr>
          <w:rFonts w:ascii="Lato" w:hAnsi="Lato"/>
          <w:b w:val="0"/>
          <w:bCs w:val="0"/>
          <w:caps/>
          <w:color w:val="FFFFFF"/>
          <w:sz w:val="43"/>
          <w:szCs w:val="43"/>
        </w:rPr>
      </w:pPr>
      <w:r>
        <w:rPr>
          <w:rFonts w:ascii="Lato" w:hAnsi="Lato"/>
          <w:b w:val="0"/>
          <w:bCs w:val="0"/>
          <w:caps/>
          <w:color w:val="FFFFFF"/>
          <w:sz w:val="43"/>
          <w:szCs w:val="43"/>
        </w:rPr>
        <w:t>LEARNING RESOURCES</w:t>
      </w:r>
    </w:p>
    <w:p w14:paraId="04CE8234" w14:textId="77777777" w:rsidR="00CF2B07" w:rsidRDefault="00CF2B07" w:rsidP="00CF2B07">
      <w:pPr>
        <w:pStyle w:val="Heading3"/>
        <w:pBdr>
          <w:top w:val="single" w:sz="6" w:space="0" w:color="auto"/>
          <w:left w:val="single" w:sz="6" w:space="0" w:color="auto"/>
          <w:right w:val="single" w:sz="6" w:space="0" w:color="auto"/>
        </w:pBdr>
        <w:shd w:val="clear" w:color="auto" w:fill="FFFFFF"/>
        <w:spacing w:before="0" w:beforeAutospacing="0" w:after="30" w:afterAutospacing="0"/>
        <w:rPr>
          <w:rFonts w:ascii="Lato" w:hAnsi="Lato"/>
          <w:color w:val="2D3B45"/>
          <w:sz w:val="31"/>
          <w:szCs w:val="31"/>
        </w:rPr>
      </w:pPr>
      <w:hyperlink r:id="rId13" w:anchor="kl_panel_0" w:history="1">
        <w:r>
          <w:rPr>
            <w:rStyle w:val="Hyperlink"/>
            <w:rFonts w:ascii="Lato" w:hAnsi="Lato"/>
            <w:b w:val="0"/>
            <w:bCs w:val="0"/>
            <w:sz w:val="31"/>
            <w:szCs w:val="31"/>
          </w:rPr>
          <w:t>Required Readings</w:t>
        </w:r>
      </w:hyperlink>
    </w:p>
    <w:p w14:paraId="0165C27C" w14:textId="77777777" w:rsidR="00CF2B07" w:rsidRDefault="00CF2B07" w:rsidP="00CF2B07">
      <w:pPr>
        <w:numPr>
          <w:ilvl w:val="0"/>
          <w:numId w:val="25"/>
        </w:numPr>
        <w:shd w:val="clear" w:color="auto" w:fill="FFFFFF"/>
        <w:spacing w:before="100" w:beforeAutospacing="1" w:after="100" w:afterAutospacing="1"/>
        <w:ind w:left="1095"/>
        <w:rPr>
          <w:rFonts w:ascii="Lato" w:hAnsi="Lato"/>
          <w:color w:val="2D3B45"/>
        </w:rPr>
      </w:pPr>
      <w:r>
        <w:rPr>
          <w:rFonts w:ascii="Lato" w:hAnsi="Lato"/>
          <w:color w:val="2D3B45"/>
        </w:rPr>
        <w:t xml:space="preserve">Boland, R. </w:t>
      </w:r>
      <w:proofErr w:type="spellStart"/>
      <w:r>
        <w:rPr>
          <w:rFonts w:ascii="Lato" w:hAnsi="Lato"/>
          <w:color w:val="2D3B45"/>
        </w:rPr>
        <w:t>Verdiun</w:t>
      </w:r>
      <w:proofErr w:type="spellEnd"/>
      <w:r>
        <w:rPr>
          <w:rFonts w:ascii="Lato" w:hAnsi="Lato"/>
          <w:color w:val="2D3B45"/>
        </w:rPr>
        <w:t>, M. L. &amp; Ruiz, P. (2022). </w:t>
      </w:r>
      <w:r>
        <w:rPr>
          <w:rFonts w:ascii="Lato" w:hAnsi="Lato"/>
          <w:i/>
          <w:iCs/>
          <w:color w:val="2D3B45"/>
        </w:rPr>
        <w:t>Kaplan &amp; Sadock’s synopsis of psychiatry</w:t>
      </w:r>
      <w:r>
        <w:rPr>
          <w:rFonts w:ascii="Lato" w:hAnsi="Lato"/>
          <w:color w:val="2D3B45"/>
        </w:rPr>
        <w:t> (12th ed.). Wolters Kluwer. </w:t>
      </w:r>
    </w:p>
    <w:p w14:paraId="37E2CE5D" w14:textId="77777777" w:rsidR="00CF2B07" w:rsidRDefault="00CF2B07" w:rsidP="00CF2B07">
      <w:pPr>
        <w:numPr>
          <w:ilvl w:val="1"/>
          <w:numId w:val="25"/>
        </w:numPr>
        <w:shd w:val="clear" w:color="auto" w:fill="FFFFFF"/>
        <w:spacing w:before="100" w:beforeAutospacing="1" w:after="100" w:afterAutospacing="1"/>
        <w:ind w:left="2190"/>
        <w:rPr>
          <w:rFonts w:ascii="Lato" w:hAnsi="Lato"/>
          <w:color w:val="2D3B45"/>
        </w:rPr>
      </w:pPr>
      <w:r>
        <w:rPr>
          <w:rFonts w:ascii="Lato" w:hAnsi="Lato"/>
          <w:color w:val="2D3B45"/>
        </w:rPr>
        <w:t>Chapter 6, “</w:t>
      </w:r>
      <w:proofErr w:type="gramStart"/>
      <w:r>
        <w:rPr>
          <w:rFonts w:ascii="Lato" w:hAnsi="Lato"/>
          <w:color w:val="2D3B45"/>
        </w:rPr>
        <w:t>Bipolar Disorders</w:t>
      </w:r>
      <w:proofErr w:type="gramEnd"/>
      <w:r>
        <w:rPr>
          <w:rFonts w:ascii="Lato" w:hAnsi="Lato"/>
          <w:color w:val="2D3B45"/>
        </w:rPr>
        <w:t>”</w:t>
      </w:r>
    </w:p>
    <w:p w14:paraId="13138BEC" w14:textId="77777777" w:rsidR="00CF2B07" w:rsidRDefault="00CF2B07" w:rsidP="00CF2B07">
      <w:pPr>
        <w:numPr>
          <w:ilvl w:val="1"/>
          <w:numId w:val="25"/>
        </w:numPr>
        <w:shd w:val="clear" w:color="auto" w:fill="FFFFFF"/>
        <w:spacing w:before="100" w:beforeAutospacing="1" w:after="100" w:afterAutospacing="1"/>
        <w:ind w:left="2190"/>
        <w:rPr>
          <w:rFonts w:ascii="Lato" w:hAnsi="Lato"/>
          <w:color w:val="2D3B45"/>
        </w:rPr>
      </w:pPr>
      <w:r>
        <w:rPr>
          <w:rFonts w:ascii="Lato" w:hAnsi="Lato"/>
          <w:color w:val="2D3B45"/>
        </w:rPr>
        <w:t>Chapter 2, “Neurodevelopmental Disorders and Other Childhood Disorders”</w:t>
      </w:r>
    </w:p>
    <w:p w14:paraId="6FEB9C45" w14:textId="77777777" w:rsidR="00CF2B07" w:rsidRDefault="00CF2B07" w:rsidP="00CF2B07">
      <w:pPr>
        <w:numPr>
          <w:ilvl w:val="2"/>
          <w:numId w:val="25"/>
        </w:numPr>
        <w:shd w:val="clear" w:color="auto" w:fill="FFFFFF"/>
        <w:spacing w:before="100" w:beforeAutospacing="1" w:after="100" w:afterAutospacing="1"/>
        <w:ind w:left="3285"/>
        <w:rPr>
          <w:rFonts w:ascii="Lato" w:hAnsi="Lato"/>
          <w:color w:val="2D3B45"/>
        </w:rPr>
      </w:pPr>
      <w:r>
        <w:rPr>
          <w:rFonts w:ascii="Lato" w:hAnsi="Lato"/>
          <w:color w:val="2D3B45"/>
        </w:rPr>
        <w:t>Section 2.9, “Depressive Disorders and Suicide in Children and Adolescents” (pp. 174-180)</w:t>
      </w:r>
    </w:p>
    <w:p w14:paraId="3CD70478" w14:textId="77777777" w:rsidR="00CF2B07" w:rsidRDefault="00CF2B07" w:rsidP="00CF2B07">
      <w:pPr>
        <w:numPr>
          <w:ilvl w:val="2"/>
          <w:numId w:val="25"/>
        </w:numPr>
        <w:shd w:val="clear" w:color="auto" w:fill="FFFFFF"/>
        <w:spacing w:before="100" w:beforeAutospacing="1" w:after="100" w:afterAutospacing="1"/>
        <w:ind w:left="3285"/>
        <w:rPr>
          <w:rFonts w:ascii="Lato" w:hAnsi="Lato"/>
          <w:color w:val="2D3B45"/>
        </w:rPr>
      </w:pPr>
      <w:r>
        <w:rPr>
          <w:rFonts w:ascii="Lato" w:hAnsi="Lato"/>
          <w:color w:val="2D3B45"/>
        </w:rPr>
        <w:t>Section 2.10, “Early-Onset Bipolar Disorder” (pp. 181-184)</w:t>
      </w:r>
    </w:p>
    <w:p w14:paraId="1FD33DBF" w14:textId="77777777" w:rsidR="00CF2B07" w:rsidRDefault="00CF2B07" w:rsidP="00CF2B07">
      <w:pPr>
        <w:numPr>
          <w:ilvl w:val="1"/>
          <w:numId w:val="25"/>
        </w:numPr>
        <w:shd w:val="clear" w:color="auto" w:fill="FFFFFF"/>
        <w:spacing w:before="100" w:beforeAutospacing="1" w:after="100" w:afterAutospacing="1"/>
        <w:ind w:left="2190"/>
        <w:rPr>
          <w:rFonts w:ascii="Lato" w:hAnsi="Lato"/>
          <w:color w:val="2D3B45"/>
        </w:rPr>
      </w:pPr>
      <w:r>
        <w:rPr>
          <w:rFonts w:ascii="Lato" w:hAnsi="Lato"/>
          <w:color w:val="2D3B45"/>
        </w:rPr>
        <w:t>Chapter 7, “Depressive Disorders”</w:t>
      </w:r>
    </w:p>
    <w:p w14:paraId="05F48D2D" w14:textId="77777777" w:rsidR="00CF2B07" w:rsidRDefault="00CF2B07" w:rsidP="00CF2B07">
      <w:pPr>
        <w:pStyle w:val="NormalWeb"/>
        <w:numPr>
          <w:ilvl w:val="1"/>
          <w:numId w:val="25"/>
        </w:numPr>
        <w:shd w:val="clear" w:color="auto" w:fill="FFFFFF"/>
        <w:spacing w:before="180" w:beforeAutospacing="0" w:after="180" w:afterAutospacing="0"/>
        <w:ind w:left="2190"/>
        <w:rPr>
          <w:rFonts w:ascii="Lato" w:hAnsi="Lato"/>
          <w:color w:val="2D3B45"/>
        </w:rPr>
      </w:pPr>
      <w:r>
        <w:rPr>
          <w:rFonts w:ascii="Lato" w:hAnsi="Lato"/>
          <w:color w:val="2D3B45"/>
        </w:rPr>
        <w:t>Chapter 21, “Psychopharmacology”</w:t>
      </w:r>
    </w:p>
    <w:p w14:paraId="11D8A116" w14:textId="77777777" w:rsidR="00CF2B07" w:rsidRDefault="00CF2B07" w:rsidP="00CF2B07">
      <w:pPr>
        <w:pStyle w:val="NormalWeb"/>
        <w:numPr>
          <w:ilvl w:val="1"/>
          <w:numId w:val="25"/>
        </w:numPr>
        <w:shd w:val="clear" w:color="auto" w:fill="FFFFFF"/>
        <w:spacing w:before="180" w:beforeAutospacing="0" w:after="180" w:afterAutospacing="0"/>
        <w:ind w:left="2190"/>
        <w:rPr>
          <w:rFonts w:ascii="Lato" w:hAnsi="Lato"/>
          <w:color w:val="2D3B45"/>
        </w:rPr>
      </w:pPr>
      <w:r>
        <w:rPr>
          <w:rFonts w:ascii="Lato" w:hAnsi="Lato"/>
          <w:color w:val="2D3B45"/>
        </w:rPr>
        <w:t>Chapter 22, “Other Somatic Therapies”</w:t>
      </w:r>
    </w:p>
    <w:p w14:paraId="3EA88323" w14:textId="77777777" w:rsidR="00CF2B07" w:rsidRDefault="00CF2B07" w:rsidP="00CF2B07">
      <w:pPr>
        <w:pStyle w:val="NormalWeb"/>
        <w:shd w:val="clear" w:color="auto" w:fill="FFFFFF"/>
        <w:spacing w:before="180" w:beforeAutospacing="0" w:after="180" w:afterAutospacing="0"/>
        <w:rPr>
          <w:rFonts w:ascii="Lato" w:hAnsi="Lato"/>
          <w:color w:val="2D3B45"/>
        </w:rPr>
      </w:pPr>
      <w:r>
        <w:rPr>
          <w:rFonts w:ascii="Lato" w:hAnsi="Lato"/>
          <w:color w:val="2D3B45"/>
        </w:rPr>
        <w:t> </w:t>
      </w:r>
    </w:p>
    <w:p w14:paraId="61BBADC1" w14:textId="77777777" w:rsidR="00CF2B07" w:rsidRDefault="00CF2B07" w:rsidP="00CF2B07">
      <w:pPr>
        <w:numPr>
          <w:ilvl w:val="0"/>
          <w:numId w:val="26"/>
        </w:numPr>
        <w:shd w:val="clear" w:color="auto" w:fill="FFFFFF"/>
        <w:spacing w:before="100" w:beforeAutospacing="1" w:after="100" w:afterAutospacing="1"/>
        <w:ind w:left="1095"/>
        <w:rPr>
          <w:rFonts w:ascii="Lato" w:hAnsi="Lato"/>
          <w:color w:val="2D3B45"/>
        </w:rPr>
      </w:pPr>
      <w:r>
        <w:rPr>
          <w:rFonts w:ascii="Lato" w:hAnsi="Lato"/>
          <w:color w:val="2D3B45"/>
        </w:rPr>
        <w:lastRenderedPageBreak/>
        <w:t>Zakhari, R. (2020). </w:t>
      </w:r>
      <w:r>
        <w:rPr>
          <w:rFonts w:ascii="Lato" w:hAnsi="Lato"/>
          <w:i/>
          <w:iCs/>
          <w:color w:val="2D3B45"/>
        </w:rPr>
        <w:t>The psychiatric-mental health nurse practitioner certification review manual</w:t>
      </w:r>
      <w:r>
        <w:rPr>
          <w:rFonts w:ascii="Lato" w:hAnsi="Lato"/>
          <w:color w:val="2D3B45"/>
        </w:rPr>
        <w:t>. Springer.</w:t>
      </w:r>
    </w:p>
    <w:p w14:paraId="7805AF5C" w14:textId="77777777" w:rsidR="00CF2B07" w:rsidRDefault="00CF2B07" w:rsidP="00CF2B07">
      <w:pPr>
        <w:pStyle w:val="NormalWeb"/>
        <w:numPr>
          <w:ilvl w:val="1"/>
          <w:numId w:val="26"/>
        </w:numPr>
        <w:shd w:val="clear" w:color="auto" w:fill="FFFFFF"/>
        <w:spacing w:before="180" w:beforeAutospacing="0" w:after="180" w:afterAutospacing="0"/>
        <w:ind w:left="2190"/>
        <w:rPr>
          <w:rFonts w:ascii="Lato" w:hAnsi="Lato"/>
          <w:color w:val="2D3B45"/>
        </w:rPr>
      </w:pPr>
      <w:r>
        <w:rPr>
          <w:rFonts w:ascii="Lato" w:hAnsi="Lato"/>
          <w:color w:val="2D3B45"/>
        </w:rPr>
        <w:t>Chapter 11, “Mood Disorders”</w:t>
      </w:r>
    </w:p>
    <w:p w14:paraId="0D254BFE" w14:textId="77777777" w:rsidR="00CF2B07" w:rsidRDefault="00CF2B07" w:rsidP="00CF2B07">
      <w:pPr>
        <w:pStyle w:val="NormalWeb"/>
        <w:numPr>
          <w:ilvl w:val="0"/>
          <w:numId w:val="26"/>
        </w:numPr>
        <w:shd w:val="clear" w:color="auto" w:fill="FFFFFF"/>
        <w:spacing w:before="0" w:beforeAutospacing="0" w:after="0" w:afterAutospacing="0"/>
        <w:ind w:left="1095"/>
        <w:rPr>
          <w:rFonts w:ascii="Lato" w:hAnsi="Lato"/>
          <w:color w:val="2D3B45"/>
        </w:rPr>
      </w:pPr>
      <w:r>
        <w:rPr>
          <w:rStyle w:val="Strong"/>
          <w:rFonts w:ascii="Lato" w:hAnsi="Lato"/>
          <w:color w:val="2D3B45"/>
        </w:rPr>
        <w:t>Document: </w:t>
      </w:r>
      <w:hyperlink r:id="rId14" w:tgtFrame="_blank" w:history="1">
        <w:r>
          <w:rPr>
            <w:rStyle w:val="Hyperlink"/>
            <w:rFonts w:ascii="Lato" w:hAnsi="Lato"/>
          </w:rPr>
          <w:t xml:space="preserve">Focused SOAP Note </w:t>
        </w:r>
        <w:proofErr w:type="spellStart"/>
        <w:r>
          <w:rPr>
            <w:rStyle w:val="Hyperlink"/>
            <w:rFonts w:ascii="Lato" w:hAnsi="Lato"/>
          </w:rPr>
          <w:t>Template</w:t>
        </w:r>
      </w:hyperlink>
      <w:hyperlink r:id="rId15" w:history="1">
        <w:r>
          <w:rPr>
            <w:rStyle w:val="screenreader-only"/>
            <w:rFonts w:ascii="Lato" w:hAnsi="Lato"/>
            <w:color w:val="0000FF"/>
            <w:bdr w:val="none" w:sz="0" w:space="0" w:color="auto" w:frame="1"/>
          </w:rPr>
          <w:t>Download</w:t>
        </w:r>
        <w:proofErr w:type="spellEnd"/>
        <w:r>
          <w:rPr>
            <w:rStyle w:val="screenreader-only"/>
            <w:rFonts w:ascii="Lato" w:hAnsi="Lato"/>
            <w:color w:val="0000FF"/>
            <w:bdr w:val="none" w:sz="0" w:space="0" w:color="auto" w:frame="1"/>
          </w:rPr>
          <w:t xml:space="preserve"> Focused SOAP Note Template</w:t>
        </w:r>
      </w:hyperlink>
    </w:p>
    <w:p w14:paraId="6AE11494" w14:textId="77777777" w:rsidR="00CF2B07" w:rsidRDefault="00CF2B07" w:rsidP="00CF2B07">
      <w:pPr>
        <w:pStyle w:val="NormalWeb"/>
        <w:numPr>
          <w:ilvl w:val="0"/>
          <w:numId w:val="26"/>
        </w:numPr>
        <w:shd w:val="clear" w:color="auto" w:fill="FFFFFF"/>
        <w:spacing w:before="0" w:beforeAutospacing="0" w:after="0" w:afterAutospacing="0"/>
        <w:ind w:left="1095"/>
        <w:rPr>
          <w:rFonts w:ascii="Lato" w:hAnsi="Lato"/>
          <w:color w:val="2D3B45"/>
        </w:rPr>
      </w:pPr>
      <w:r>
        <w:rPr>
          <w:rStyle w:val="Strong"/>
          <w:rFonts w:ascii="Lato" w:hAnsi="Lato"/>
          <w:color w:val="2D3B45"/>
        </w:rPr>
        <w:t>Document</w:t>
      </w:r>
      <w:r>
        <w:rPr>
          <w:rFonts w:ascii="Lato" w:hAnsi="Lato"/>
          <w:color w:val="2D3B45"/>
        </w:rPr>
        <w:t>: </w:t>
      </w:r>
      <w:hyperlink r:id="rId16" w:tgtFrame="_blank" w:history="1">
        <w:r>
          <w:rPr>
            <w:rStyle w:val="Hyperlink"/>
            <w:rFonts w:ascii="Lato" w:hAnsi="Lato"/>
          </w:rPr>
          <w:t xml:space="preserve">Focused SOAP Note </w:t>
        </w:r>
        <w:proofErr w:type="spellStart"/>
        <w:r>
          <w:rPr>
            <w:rStyle w:val="Hyperlink"/>
            <w:rFonts w:ascii="Lato" w:hAnsi="Lato"/>
          </w:rPr>
          <w:t>Exemplar</w:t>
        </w:r>
      </w:hyperlink>
      <w:hyperlink r:id="rId17" w:history="1">
        <w:r>
          <w:rPr>
            <w:rStyle w:val="screenreader-only"/>
            <w:rFonts w:ascii="Lato" w:hAnsi="Lato"/>
            <w:color w:val="0000FF"/>
            <w:bdr w:val="none" w:sz="0" w:space="0" w:color="auto" w:frame="1"/>
          </w:rPr>
          <w:t>Download</w:t>
        </w:r>
        <w:proofErr w:type="spellEnd"/>
        <w:r>
          <w:rPr>
            <w:rStyle w:val="screenreader-only"/>
            <w:rFonts w:ascii="Lato" w:hAnsi="Lato"/>
            <w:color w:val="0000FF"/>
            <w:bdr w:val="none" w:sz="0" w:space="0" w:color="auto" w:frame="1"/>
          </w:rPr>
          <w:t xml:space="preserve"> Focused SOAP Note Exemplar</w:t>
        </w:r>
      </w:hyperlink>
    </w:p>
    <w:p w14:paraId="57DF72A4" w14:textId="77777777" w:rsidR="00CF2B07" w:rsidRDefault="00CF2B07" w:rsidP="00CF2B07">
      <w:pPr>
        <w:pStyle w:val="Heading3"/>
        <w:pBdr>
          <w:top w:val="single" w:sz="6" w:space="0" w:color="auto"/>
          <w:left w:val="single" w:sz="6" w:space="0" w:color="auto"/>
          <w:right w:val="single" w:sz="6" w:space="0" w:color="auto"/>
        </w:pBdr>
        <w:shd w:val="clear" w:color="auto" w:fill="FFFFFF"/>
        <w:spacing w:before="0" w:beforeAutospacing="0" w:after="30" w:afterAutospacing="0"/>
        <w:rPr>
          <w:rFonts w:ascii="Lato" w:hAnsi="Lato"/>
          <w:color w:val="2D3B45"/>
          <w:sz w:val="31"/>
          <w:szCs w:val="31"/>
        </w:rPr>
      </w:pPr>
      <w:hyperlink r:id="rId18" w:anchor="kl_panel_1" w:history="1">
        <w:r>
          <w:rPr>
            <w:rStyle w:val="Hyperlink"/>
            <w:rFonts w:ascii="Lato" w:hAnsi="Lato"/>
            <w:b w:val="0"/>
            <w:bCs w:val="0"/>
            <w:sz w:val="31"/>
            <w:szCs w:val="31"/>
          </w:rPr>
          <w:t>Required Media</w:t>
        </w:r>
      </w:hyperlink>
    </w:p>
    <w:p w14:paraId="323DE79A" w14:textId="77777777" w:rsidR="00CF2B07" w:rsidRDefault="00CF2B07" w:rsidP="00CF2B07">
      <w:pPr>
        <w:pStyle w:val="NormalWeb"/>
        <w:numPr>
          <w:ilvl w:val="0"/>
          <w:numId w:val="27"/>
        </w:numPr>
        <w:shd w:val="clear" w:color="auto" w:fill="FFFFFF"/>
        <w:spacing w:before="0" w:beforeAutospacing="0" w:after="0" w:afterAutospacing="0"/>
        <w:ind w:left="1095"/>
        <w:rPr>
          <w:rFonts w:ascii="Lato" w:hAnsi="Lato"/>
          <w:color w:val="2D3B45"/>
        </w:rPr>
      </w:pPr>
      <w:proofErr w:type="spellStart"/>
      <w:r>
        <w:rPr>
          <w:rFonts w:ascii="Lato" w:hAnsi="Lato"/>
          <w:color w:val="2D3B45"/>
        </w:rPr>
        <w:t>CrashCourse</w:t>
      </w:r>
      <w:proofErr w:type="spellEnd"/>
      <w:r>
        <w:rPr>
          <w:rFonts w:ascii="Lato" w:hAnsi="Lato"/>
          <w:color w:val="2D3B45"/>
        </w:rPr>
        <w:t>. (2014, September 8). </w:t>
      </w:r>
      <w:hyperlink r:id="rId19" w:tgtFrame="_blank" w:history="1">
        <w:r>
          <w:rPr>
            <w:rStyle w:val="Hyperlink"/>
            <w:rFonts w:ascii="Lato" w:hAnsi="Lato"/>
            <w:i/>
            <w:iCs/>
          </w:rPr>
          <w:t>Depressive and bipolar disorders: Crash course psychology #30</w:t>
        </w:r>
        <w:r>
          <w:rPr>
            <w:rStyle w:val="screenreader-only"/>
            <w:rFonts w:ascii="Lato" w:hAnsi="Lato"/>
            <w:color w:val="0000FF"/>
            <w:u w:val="single"/>
            <w:bdr w:val="none" w:sz="0" w:space="0" w:color="auto" w:frame="1"/>
          </w:rPr>
          <w:t>Links to an external site.</w:t>
        </w:r>
      </w:hyperlink>
      <w:r>
        <w:rPr>
          <w:rFonts w:ascii="Lato" w:hAnsi="Lato"/>
          <w:color w:val="2D3B45"/>
        </w:rPr>
        <w:t> [Video]. YouTube. https://youtu.be/ZwMlHkWKDwM https://www.youtube.com/watch?v=ZwMlHkWKDwM&amp;t=1s</w:t>
      </w:r>
      <w:r>
        <w:rPr>
          <w:rStyle w:val="screenreader-only"/>
          <w:rFonts w:ascii="Lato" w:hAnsi="Lato"/>
          <w:color w:val="2D3B45"/>
          <w:bdr w:val="none" w:sz="0" w:space="0" w:color="auto" w:frame="1"/>
        </w:rPr>
        <w:t>Links to an external site.</w:t>
      </w:r>
    </w:p>
    <w:p w14:paraId="0BEAD99D" w14:textId="77777777" w:rsidR="00CF2B07" w:rsidRDefault="00CF2B07" w:rsidP="00CF2B07">
      <w:pPr>
        <w:pStyle w:val="NormalWeb"/>
        <w:numPr>
          <w:ilvl w:val="0"/>
          <w:numId w:val="27"/>
        </w:numPr>
        <w:shd w:val="clear" w:color="auto" w:fill="FFFFFF"/>
        <w:spacing w:before="180" w:beforeAutospacing="0" w:after="180" w:afterAutospacing="0"/>
        <w:ind w:left="1095"/>
        <w:rPr>
          <w:rFonts w:ascii="Lato" w:hAnsi="Lato"/>
          <w:color w:val="2D3B45"/>
        </w:rPr>
      </w:pPr>
      <w:r>
        <w:rPr>
          <w:rFonts w:ascii="Lato" w:hAnsi="Lato"/>
          <w:color w:val="2D3B45"/>
        </w:rPr>
        <w:t>Walden University. (2021). </w:t>
      </w:r>
      <w:r>
        <w:rPr>
          <w:rFonts w:ascii="Lato" w:hAnsi="Lato"/>
          <w:i/>
          <w:iCs/>
          <w:color w:val="2D3B45"/>
        </w:rPr>
        <w:t>Case study: Petunia Park</w:t>
      </w:r>
      <w:r>
        <w:rPr>
          <w:rFonts w:ascii="Lato" w:hAnsi="Lato"/>
          <w:color w:val="2D3B45"/>
        </w:rPr>
        <w:t>. Walden University Blackboard. </w:t>
      </w:r>
      <w:hyperlink r:id="rId20" w:tgtFrame="_blank" w:history="1">
        <w:r>
          <w:rPr>
            <w:rStyle w:val="Hyperlink"/>
            <w:rFonts w:ascii="Lato" w:hAnsi="Lato"/>
          </w:rPr>
          <w:t>https://waldenu.instructure.com</w:t>
        </w:r>
      </w:hyperlink>
    </w:p>
    <w:p w14:paraId="4BAB0745" w14:textId="77777777" w:rsidR="00CF2B07" w:rsidRDefault="00CF2B07" w:rsidP="00CF2B07">
      <w:pPr>
        <w:pStyle w:val="Heading3"/>
        <w:pBdr>
          <w:top w:val="single" w:sz="6" w:space="0" w:color="auto"/>
          <w:left w:val="single" w:sz="6" w:space="0" w:color="auto"/>
          <w:right w:val="single" w:sz="6" w:space="0" w:color="auto"/>
        </w:pBdr>
        <w:shd w:val="clear" w:color="auto" w:fill="FFFFFF"/>
        <w:spacing w:before="0" w:beforeAutospacing="0" w:after="30" w:afterAutospacing="0"/>
        <w:rPr>
          <w:rFonts w:ascii="Lato" w:hAnsi="Lato"/>
          <w:color w:val="2D3B45"/>
          <w:sz w:val="31"/>
          <w:szCs w:val="31"/>
        </w:rPr>
      </w:pPr>
      <w:hyperlink r:id="rId21" w:anchor="kl_panel_2" w:history="1">
        <w:r>
          <w:rPr>
            <w:rStyle w:val="Hyperlink"/>
            <w:rFonts w:ascii="Lato" w:hAnsi="Lato"/>
            <w:b w:val="0"/>
            <w:bCs w:val="0"/>
            <w:sz w:val="31"/>
            <w:szCs w:val="31"/>
          </w:rPr>
          <w:t>Medication Review</w:t>
        </w:r>
      </w:hyperlink>
    </w:p>
    <w:tbl>
      <w:tblPr>
        <w:tblW w:w="5000" w:type="pct"/>
        <w:tblCellMar>
          <w:top w:w="15" w:type="dxa"/>
          <w:left w:w="15" w:type="dxa"/>
          <w:bottom w:w="15" w:type="dxa"/>
          <w:right w:w="15" w:type="dxa"/>
        </w:tblCellMar>
        <w:tblLook w:val="04A0" w:firstRow="1" w:lastRow="0" w:firstColumn="1" w:lastColumn="0" w:noHBand="0" w:noVBand="1"/>
      </w:tblPr>
      <w:tblGrid>
        <w:gridCol w:w="2474"/>
        <w:gridCol w:w="2175"/>
        <w:gridCol w:w="2322"/>
        <w:gridCol w:w="2703"/>
      </w:tblGrid>
      <w:tr w:rsidR="00CF2B07" w14:paraId="2A7D2F9E" w14:textId="77777777" w:rsidTr="00CF2B0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00687F"/>
            <w:tcMar>
              <w:top w:w="180" w:type="dxa"/>
              <w:left w:w="120" w:type="dxa"/>
              <w:bottom w:w="180" w:type="dxa"/>
              <w:right w:w="120" w:type="dxa"/>
            </w:tcMar>
            <w:vAlign w:val="center"/>
            <w:hideMark/>
          </w:tcPr>
          <w:p w14:paraId="7B42B47C" w14:textId="77777777" w:rsidR="00CF2B07" w:rsidRDefault="00CF2B07">
            <w:pPr>
              <w:rPr>
                <w:rFonts w:ascii="Arial" w:hAnsi="Arial" w:cs="Arial"/>
                <w:b/>
                <w:bCs/>
                <w:color w:val="FFFFFF"/>
              </w:rPr>
            </w:pPr>
            <w:r>
              <w:rPr>
                <w:rFonts w:ascii="Arial" w:hAnsi="Arial" w:cs="Arial"/>
                <w:b/>
                <w:bCs/>
                <w:color w:val="FFFFFF"/>
              </w:rPr>
              <w:t>Depression</w:t>
            </w:r>
          </w:p>
        </w:tc>
        <w:tc>
          <w:tcPr>
            <w:tcW w:w="0" w:type="auto"/>
            <w:tcBorders>
              <w:top w:val="single" w:sz="6" w:space="0" w:color="DDDDDD"/>
              <w:left w:val="single" w:sz="6" w:space="0" w:color="DDDDDD"/>
              <w:bottom w:val="single" w:sz="6" w:space="0" w:color="DDDDDD"/>
              <w:right w:val="single" w:sz="6" w:space="0" w:color="DDDDDD"/>
            </w:tcBorders>
            <w:shd w:val="clear" w:color="auto" w:fill="00687F"/>
            <w:tcMar>
              <w:top w:w="180" w:type="dxa"/>
              <w:left w:w="120" w:type="dxa"/>
              <w:bottom w:w="180" w:type="dxa"/>
              <w:right w:w="120" w:type="dxa"/>
            </w:tcMar>
            <w:vAlign w:val="center"/>
            <w:hideMark/>
          </w:tcPr>
          <w:p w14:paraId="4912F1C2" w14:textId="77777777" w:rsidR="00CF2B07" w:rsidRDefault="00CF2B07">
            <w:pPr>
              <w:rPr>
                <w:rFonts w:ascii="Arial" w:hAnsi="Arial" w:cs="Arial"/>
                <w:b/>
                <w:bCs/>
                <w:color w:val="FFFFFF"/>
              </w:rPr>
            </w:pPr>
            <w:r>
              <w:rPr>
                <w:rFonts w:ascii="Arial" w:hAnsi="Arial" w:cs="Arial"/>
                <w:b/>
                <w:bCs/>
                <w:color w:val="FFFFFF"/>
              </w:rPr>
              <w:t> </w:t>
            </w:r>
          </w:p>
        </w:tc>
        <w:tc>
          <w:tcPr>
            <w:tcW w:w="0" w:type="auto"/>
            <w:tcBorders>
              <w:top w:val="single" w:sz="6" w:space="0" w:color="DDDDDD"/>
              <w:left w:val="single" w:sz="6" w:space="0" w:color="DDDDDD"/>
              <w:bottom w:val="single" w:sz="6" w:space="0" w:color="DDDDDD"/>
              <w:right w:val="single" w:sz="6" w:space="0" w:color="DDDDDD"/>
            </w:tcBorders>
            <w:shd w:val="clear" w:color="auto" w:fill="00687F"/>
            <w:tcMar>
              <w:top w:w="180" w:type="dxa"/>
              <w:left w:w="120" w:type="dxa"/>
              <w:bottom w:w="180" w:type="dxa"/>
              <w:right w:w="120" w:type="dxa"/>
            </w:tcMar>
            <w:vAlign w:val="center"/>
            <w:hideMark/>
          </w:tcPr>
          <w:p w14:paraId="76D16AED" w14:textId="77777777" w:rsidR="00CF2B07" w:rsidRDefault="00CF2B07">
            <w:pPr>
              <w:rPr>
                <w:rFonts w:ascii="Arial" w:hAnsi="Arial" w:cs="Arial"/>
                <w:b/>
                <w:bCs/>
                <w:color w:val="FFFFFF"/>
              </w:rPr>
            </w:pPr>
            <w:r>
              <w:rPr>
                <w:rFonts w:ascii="Arial" w:hAnsi="Arial" w:cs="Arial"/>
                <w:b/>
                <w:bCs/>
                <w:color w:val="FFFFFF"/>
              </w:rPr>
              <w:t>Premenstrual dysphoric disorder</w:t>
            </w:r>
          </w:p>
        </w:tc>
        <w:tc>
          <w:tcPr>
            <w:tcW w:w="0" w:type="auto"/>
            <w:tcBorders>
              <w:top w:val="single" w:sz="6" w:space="0" w:color="DDDDDD"/>
              <w:left w:val="single" w:sz="6" w:space="0" w:color="DDDDDD"/>
              <w:bottom w:val="single" w:sz="6" w:space="0" w:color="DDDDDD"/>
              <w:right w:val="single" w:sz="6" w:space="0" w:color="DDDDDD"/>
            </w:tcBorders>
            <w:shd w:val="clear" w:color="auto" w:fill="00687F"/>
            <w:tcMar>
              <w:top w:w="180" w:type="dxa"/>
              <w:left w:w="120" w:type="dxa"/>
              <w:bottom w:w="180" w:type="dxa"/>
              <w:right w:w="120" w:type="dxa"/>
            </w:tcMar>
            <w:vAlign w:val="center"/>
            <w:hideMark/>
          </w:tcPr>
          <w:p w14:paraId="5B0002ED" w14:textId="77777777" w:rsidR="00CF2B07" w:rsidRDefault="00CF2B07">
            <w:pPr>
              <w:rPr>
                <w:rFonts w:ascii="Arial" w:hAnsi="Arial" w:cs="Arial"/>
                <w:b/>
                <w:bCs/>
                <w:color w:val="FFFFFF"/>
              </w:rPr>
            </w:pPr>
            <w:r>
              <w:rPr>
                <w:rFonts w:ascii="Arial" w:hAnsi="Arial" w:cs="Arial"/>
                <w:b/>
                <w:bCs/>
                <w:color w:val="FFFFFF"/>
              </w:rPr>
              <w:t>Seasonal affective disorder (MDD with Seasonal Variation)</w:t>
            </w:r>
          </w:p>
        </w:tc>
      </w:tr>
      <w:tr w:rsidR="00CF2B07" w14:paraId="6E3611AF" w14:textId="77777777" w:rsidTr="00CF2B07">
        <w:tc>
          <w:tcPr>
            <w:tcW w:w="2475" w:type="dxa"/>
            <w:tcBorders>
              <w:top w:val="single" w:sz="6" w:space="0" w:color="DDDDDD"/>
              <w:left w:val="single" w:sz="6" w:space="0" w:color="DDDDDD"/>
              <w:bottom w:val="single" w:sz="6" w:space="0" w:color="DDDDDD"/>
              <w:right w:val="single" w:sz="6" w:space="0" w:color="DDDDDD"/>
            </w:tcBorders>
            <w:shd w:val="clear" w:color="auto" w:fill="DDDDDD"/>
            <w:tcMar>
              <w:top w:w="30" w:type="dxa"/>
              <w:left w:w="30" w:type="dxa"/>
              <w:bottom w:w="30" w:type="dxa"/>
              <w:right w:w="30" w:type="dxa"/>
            </w:tcMar>
            <w:vAlign w:val="center"/>
            <w:hideMark/>
          </w:tcPr>
          <w:p w14:paraId="1F987AFF" w14:textId="77777777" w:rsidR="00CF2B07" w:rsidRDefault="00CF2B07">
            <w:pPr>
              <w:pStyle w:val="NormalWeb"/>
              <w:spacing w:before="180" w:beforeAutospacing="0" w:after="180" w:afterAutospacing="0"/>
              <w:rPr>
                <w:rFonts w:ascii="Arial" w:hAnsi="Arial" w:cs="Arial"/>
              </w:rPr>
            </w:pPr>
            <w:r>
              <w:rPr>
                <w:rFonts w:ascii="Arial" w:hAnsi="Arial" w:cs="Arial"/>
              </w:rPr>
              <w:t>agomelatine</w:t>
            </w:r>
            <w:r>
              <w:rPr>
                <w:rFonts w:ascii="Arial" w:hAnsi="Arial" w:cs="Arial"/>
              </w:rPr>
              <w:br/>
              <w:t>amitriptyline</w:t>
            </w:r>
            <w:r>
              <w:rPr>
                <w:rFonts w:ascii="Arial" w:hAnsi="Arial" w:cs="Arial"/>
              </w:rPr>
              <w:br/>
              <w:t>amoxapine</w:t>
            </w:r>
            <w:r>
              <w:rPr>
                <w:rFonts w:ascii="Arial" w:hAnsi="Arial" w:cs="Arial"/>
              </w:rPr>
              <w:br/>
              <w:t>aripiprazole</w:t>
            </w:r>
            <w:r>
              <w:rPr>
                <w:rFonts w:ascii="Arial" w:hAnsi="Arial" w:cs="Arial"/>
              </w:rPr>
              <w:br/>
              <w:t>(adjunct)</w:t>
            </w:r>
            <w:r>
              <w:rPr>
                <w:rFonts w:ascii="Arial" w:hAnsi="Arial" w:cs="Arial"/>
              </w:rPr>
              <w:br/>
            </w:r>
            <w:proofErr w:type="spellStart"/>
            <w:r>
              <w:rPr>
                <w:rFonts w:ascii="Arial" w:hAnsi="Arial" w:cs="Arial"/>
              </w:rPr>
              <w:t>brexpiprazole</w:t>
            </w:r>
            <w:proofErr w:type="spellEnd"/>
            <w:r>
              <w:rPr>
                <w:rFonts w:ascii="Arial" w:hAnsi="Arial" w:cs="Arial"/>
              </w:rPr>
              <w:t xml:space="preserve"> (adjunct)bupropion</w:t>
            </w:r>
            <w:r>
              <w:rPr>
                <w:rFonts w:ascii="Arial" w:hAnsi="Arial" w:cs="Arial"/>
              </w:rPr>
              <w:br/>
              <w:t>citalopram</w:t>
            </w:r>
            <w:r>
              <w:rPr>
                <w:rFonts w:ascii="Arial" w:hAnsi="Arial" w:cs="Arial"/>
              </w:rPr>
              <w:br/>
              <w:t>clomipramine</w:t>
            </w:r>
            <w:r>
              <w:rPr>
                <w:rFonts w:ascii="Arial" w:hAnsi="Arial" w:cs="Arial"/>
              </w:rPr>
              <w:br/>
            </w:r>
            <w:proofErr w:type="spellStart"/>
            <w:r>
              <w:rPr>
                <w:rFonts w:ascii="Arial" w:hAnsi="Arial" w:cs="Arial"/>
              </w:rPr>
              <w:t>cyamemazine</w:t>
            </w:r>
            <w:proofErr w:type="spellEnd"/>
            <w:r>
              <w:rPr>
                <w:rFonts w:ascii="Arial" w:hAnsi="Arial" w:cs="Arial"/>
              </w:rPr>
              <w:br/>
              <w:t>desipramine</w:t>
            </w:r>
            <w:r>
              <w:rPr>
                <w:rFonts w:ascii="Arial" w:hAnsi="Arial" w:cs="Arial"/>
              </w:rPr>
              <w:br/>
              <w:t>desvenlafaxine</w:t>
            </w:r>
            <w:r>
              <w:rPr>
                <w:rFonts w:ascii="Arial" w:hAnsi="Arial" w:cs="Arial"/>
              </w:rPr>
              <w:br/>
            </w:r>
            <w:proofErr w:type="spellStart"/>
            <w:r>
              <w:rPr>
                <w:rFonts w:ascii="Arial" w:hAnsi="Arial" w:cs="Arial"/>
              </w:rPr>
              <w:t>dothiepindoxepin</w:t>
            </w:r>
            <w:proofErr w:type="spellEnd"/>
            <w:r>
              <w:rPr>
                <w:rFonts w:ascii="Arial" w:hAnsi="Arial" w:cs="Arial"/>
              </w:rPr>
              <w:br/>
              <w:t>duloxetine</w:t>
            </w:r>
            <w:r>
              <w:rPr>
                <w:rFonts w:ascii="Arial" w:hAnsi="Arial" w:cs="Arial"/>
              </w:rPr>
              <w:br/>
              <w:t>escitalopram</w:t>
            </w:r>
            <w:r>
              <w:rPr>
                <w:rFonts w:ascii="Arial" w:hAnsi="Arial" w:cs="Arial"/>
              </w:rPr>
              <w:br/>
              <w:t>fluoxetine</w:t>
            </w:r>
            <w:r>
              <w:rPr>
                <w:rFonts w:ascii="Arial" w:hAnsi="Arial" w:cs="Arial"/>
              </w:rPr>
              <w:br/>
              <w:t>fluvoxamine</w:t>
            </w:r>
            <w:r>
              <w:rPr>
                <w:rFonts w:ascii="Arial" w:hAnsi="Arial" w:cs="Arial"/>
              </w:rPr>
              <w:br/>
              <w:t>iloperidone</w:t>
            </w:r>
            <w:r>
              <w:rPr>
                <w:rFonts w:ascii="Arial" w:hAnsi="Arial" w:cs="Arial"/>
              </w:rPr>
              <w:br/>
              <w:t>imipramine</w:t>
            </w:r>
            <w:r>
              <w:rPr>
                <w:rFonts w:ascii="Arial" w:hAnsi="Arial" w:cs="Arial"/>
              </w:rPr>
              <w:br/>
              <w:t>isocarboxazid</w:t>
            </w:r>
            <w:r>
              <w:rPr>
                <w:rFonts w:ascii="Arial" w:hAnsi="Arial" w:cs="Arial"/>
              </w:rPr>
              <w:br/>
              <w:t>ketamine</w:t>
            </w:r>
            <w:r>
              <w:rPr>
                <w:rFonts w:ascii="Arial" w:hAnsi="Arial" w:cs="Arial"/>
              </w:rPr>
              <w:br/>
              <w:t>lithium (adjunct)</w:t>
            </w:r>
            <w:r>
              <w:rPr>
                <w:rFonts w:ascii="Arial" w:hAnsi="Arial" w:cs="Arial"/>
              </w:rPr>
              <w:br/>
            </w:r>
            <w:r>
              <w:rPr>
                <w:rFonts w:ascii="Arial" w:hAnsi="Arial" w:cs="Arial"/>
              </w:rPr>
              <w:lastRenderedPageBreak/>
              <w:t>l-</w:t>
            </w:r>
            <w:proofErr w:type="spellStart"/>
            <w:r>
              <w:rPr>
                <w:rFonts w:ascii="Arial" w:hAnsi="Arial" w:cs="Arial"/>
              </w:rPr>
              <w:t>methylfolate</w:t>
            </w:r>
            <w:proofErr w:type="spellEnd"/>
            <w:r>
              <w:rPr>
                <w:rFonts w:ascii="Arial" w:hAnsi="Arial" w:cs="Arial"/>
              </w:rPr>
              <w:t xml:space="preserve"> (adjunct)</w:t>
            </w:r>
          </w:p>
          <w:p w14:paraId="37B33DC3" w14:textId="77777777" w:rsidR="00CF2B07" w:rsidRDefault="00CF2B07">
            <w:pPr>
              <w:pStyle w:val="NormalWeb"/>
              <w:spacing w:before="180" w:beforeAutospacing="0" w:after="180" w:afterAutospacing="0"/>
              <w:rPr>
                <w:rFonts w:ascii="Arial" w:hAnsi="Arial" w:cs="Arial"/>
              </w:rPr>
            </w:pPr>
            <w:r>
              <w:rPr>
                <w:rFonts w:ascii="Arial" w:hAnsi="Arial" w:cs="Arial"/>
              </w:rPr>
              <w:br/>
            </w:r>
          </w:p>
        </w:tc>
        <w:tc>
          <w:tcPr>
            <w:tcW w:w="0" w:type="auto"/>
            <w:tcBorders>
              <w:top w:val="single" w:sz="6" w:space="0" w:color="DDDDDD"/>
              <w:left w:val="single" w:sz="6" w:space="0" w:color="DDDDDD"/>
              <w:bottom w:val="single" w:sz="6" w:space="0" w:color="DDDDDD"/>
              <w:right w:val="single" w:sz="6" w:space="0" w:color="DDDDDD"/>
            </w:tcBorders>
            <w:shd w:val="clear" w:color="auto" w:fill="DDDDDD"/>
            <w:tcMar>
              <w:top w:w="30" w:type="dxa"/>
              <w:left w:w="30" w:type="dxa"/>
              <w:bottom w:w="30" w:type="dxa"/>
              <w:right w:w="30" w:type="dxa"/>
            </w:tcMar>
            <w:vAlign w:val="center"/>
            <w:hideMark/>
          </w:tcPr>
          <w:p w14:paraId="7255335C" w14:textId="77777777" w:rsidR="00CF2B07" w:rsidRDefault="00CF2B07">
            <w:pPr>
              <w:pStyle w:val="NormalWeb"/>
              <w:spacing w:before="180" w:beforeAutospacing="0" w:after="180" w:afterAutospacing="0"/>
              <w:rPr>
                <w:rFonts w:ascii="Arial" w:hAnsi="Arial" w:cs="Arial"/>
              </w:rPr>
            </w:pPr>
            <w:proofErr w:type="spellStart"/>
            <w:r>
              <w:rPr>
                <w:rFonts w:ascii="Arial" w:hAnsi="Arial" w:cs="Arial"/>
              </w:rPr>
              <w:lastRenderedPageBreak/>
              <w:t>lofepramine</w:t>
            </w:r>
            <w:proofErr w:type="spellEnd"/>
            <w:r>
              <w:rPr>
                <w:rFonts w:ascii="Arial" w:hAnsi="Arial" w:cs="Arial"/>
              </w:rPr>
              <w:br/>
              <w:t>maprotiline</w:t>
            </w:r>
            <w:r>
              <w:rPr>
                <w:rFonts w:ascii="Arial" w:hAnsi="Arial" w:cs="Arial"/>
              </w:rPr>
              <w:br/>
            </w:r>
            <w:proofErr w:type="spellStart"/>
            <w:r>
              <w:rPr>
                <w:rFonts w:ascii="Arial" w:hAnsi="Arial" w:cs="Arial"/>
              </w:rPr>
              <w:t>mianserin</w:t>
            </w:r>
            <w:proofErr w:type="spellEnd"/>
            <w:r>
              <w:rPr>
                <w:rFonts w:ascii="Arial" w:hAnsi="Arial" w:cs="Arial"/>
              </w:rPr>
              <w:br/>
              <w:t>milnacipran</w:t>
            </w:r>
            <w:r>
              <w:rPr>
                <w:rFonts w:ascii="Arial" w:hAnsi="Arial" w:cs="Arial"/>
              </w:rPr>
              <w:br/>
              <w:t>mirtazapine</w:t>
            </w:r>
            <w:r>
              <w:rPr>
                <w:rFonts w:ascii="Arial" w:hAnsi="Arial" w:cs="Arial"/>
              </w:rPr>
              <w:br/>
              <w:t>moclobemide</w:t>
            </w:r>
            <w:r>
              <w:rPr>
                <w:rFonts w:ascii="Arial" w:hAnsi="Arial" w:cs="Arial"/>
              </w:rPr>
              <w:br/>
              <w:t>nefazodone</w:t>
            </w:r>
            <w:r>
              <w:rPr>
                <w:rFonts w:ascii="Arial" w:hAnsi="Arial" w:cs="Arial"/>
              </w:rPr>
              <w:br/>
              <w:t>nortriptyline</w:t>
            </w:r>
            <w:r>
              <w:rPr>
                <w:rFonts w:ascii="Arial" w:hAnsi="Arial" w:cs="Arial"/>
              </w:rPr>
              <w:br/>
              <w:t>paroxetine</w:t>
            </w:r>
            <w:r>
              <w:rPr>
                <w:rFonts w:ascii="Arial" w:hAnsi="Arial" w:cs="Arial"/>
              </w:rPr>
              <w:br/>
              <w:t>phenelzine</w:t>
            </w:r>
            <w:r>
              <w:rPr>
                <w:rFonts w:ascii="Arial" w:hAnsi="Arial" w:cs="Arial"/>
              </w:rPr>
              <w:br/>
              <w:t>protriptyline quetiapine (adjunct)</w:t>
            </w:r>
            <w:r>
              <w:rPr>
                <w:rFonts w:ascii="Arial" w:hAnsi="Arial" w:cs="Arial"/>
              </w:rPr>
              <w:br/>
              <w:t>reboxetine</w:t>
            </w:r>
            <w:r>
              <w:rPr>
                <w:rFonts w:ascii="Arial" w:hAnsi="Arial" w:cs="Arial"/>
              </w:rPr>
              <w:br/>
              <w:t>selegiline</w:t>
            </w:r>
            <w:r>
              <w:rPr>
                <w:rFonts w:ascii="Arial" w:hAnsi="Arial" w:cs="Arial"/>
              </w:rPr>
              <w:br/>
            </w:r>
            <w:proofErr w:type="spellStart"/>
            <w:r>
              <w:rPr>
                <w:rFonts w:ascii="Arial" w:hAnsi="Arial" w:cs="Arial"/>
              </w:rPr>
              <w:t>sertindole</w:t>
            </w:r>
            <w:proofErr w:type="spellEnd"/>
            <w:r>
              <w:rPr>
                <w:rFonts w:ascii="Arial" w:hAnsi="Arial" w:cs="Arial"/>
              </w:rPr>
              <w:br/>
              <w:t>sertraline</w:t>
            </w:r>
            <w:r>
              <w:rPr>
                <w:rFonts w:ascii="Arial" w:hAnsi="Arial" w:cs="Arial"/>
              </w:rPr>
              <w:br/>
            </w:r>
            <w:proofErr w:type="spellStart"/>
            <w:r>
              <w:rPr>
                <w:rFonts w:ascii="Arial" w:hAnsi="Arial" w:cs="Arial"/>
              </w:rPr>
              <w:t>sulpiride</w:t>
            </w:r>
            <w:proofErr w:type="spellEnd"/>
            <w:r>
              <w:rPr>
                <w:rFonts w:ascii="Arial" w:hAnsi="Arial" w:cs="Arial"/>
              </w:rPr>
              <w:br/>
              <w:t>tianeptine</w:t>
            </w:r>
            <w:r>
              <w:rPr>
                <w:rFonts w:ascii="Arial" w:hAnsi="Arial" w:cs="Arial"/>
              </w:rPr>
              <w:br/>
              <w:t>tranylcypromine</w:t>
            </w:r>
            <w:r>
              <w:rPr>
                <w:rFonts w:ascii="Arial" w:hAnsi="Arial" w:cs="Arial"/>
              </w:rPr>
              <w:br/>
              <w:t>trazodone</w:t>
            </w:r>
            <w:r>
              <w:rPr>
                <w:rFonts w:ascii="Arial" w:hAnsi="Arial" w:cs="Arial"/>
              </w:rPr>
              <w:br/>
              <w:t>trimipramine</w:t>
            </w:r>
            <w:r>
              <w:rPr>
                <w:rFonts w:ascii="Arial" w:hAnsi="Arial" w:cs="Arial"/>
              </w:rPr>
              <w:br/>
              <w:t>venlafaxine</w:t>
            </w:r>
            <w:r>
              <w:rPr>
                <w:rFonts w:ascii="Arial" w:hAnsi="Arial" w:cs="Arial"/>
              </w:rPr>
              <w:br/>
            </w:r>
            <w:r>
              <w:rPr>
                <w:rFonts w:ascii="Arial" w:hAnsi="Arial" w:cs="Arial"/>
              </w:rPr>
              <w:lastRenderedPageBreak/>
              <w:t>vilazodone</w:t>
            </w:r>
            <w:r>
              <w:rPr>
                <w:rFonts w:ascii="Arial" w:hAnsi="Arial" w:cs="Arial"/>
              </w:rPr>
              <w:br/>
              <w:t>vortioxetine</w:t>
            </w:r>
          </w:p>
          <w:p w14:paraId="49A0423D" w14:textId="77777777" w:rsidR="00CF2B07" w:rsidRDefault="00CF2B07">
            <w:pPr>
              <w:pStyle w:val="NormalWeb"/>
              <w:spacing w:before="180" w:beforeAutospacing="0" w:after="180" w:afterAutospacing="0"/>
              <w:rPr>
                <w:rFonts w:ascii="Arial" w:hAnsi="Arial" w:cs="Arial"/>
              </w:rPr>
            </w:pPr>
            <w:r>
              <w:rPr>
                <w:rFonts w:ascii="Arial" w:hAnsi="Arial" w:cs="Arial"/>
              </w:rPr>
              <w:t> </w:t>
            </w:r>
          </w:p>
        </w:tc>
        <w:tc>
          <w:tcPr>
            <w:tcW w:w="0" w:type="auto"/>
            <w:tcBorders>
              <w:top w:val="single" w:sz="6" w:space="0" w:color="DDDDDD"/>
              <w:left w:val="single" w:sz="6" w:space="0" w:color="DDDDDD"/>
              <w:bottom w:val="single" w:sz="6" w:space="0" w:color="DDDDDD"/>
              <w:right w:val="single" w:sz="6" w:space="0" w:color="DDDDDD"/>
            </w:tcBorders>
            <w:shd w:val="clear" w:color="auto" w:fill="DDDDDD"/>
            <w:tcMar>
              <w:top w:w="30" w:type="dxa"/>
              <w:left w:w="30" w:type="dxa"/>
              <w:bottom w:w="30" w:type="dxa"/>
              <w:right w:w="30" w:type="dxa"/>
            </w:tcMar>
            <w:vAlign w:val="center"/>
            <w:hideMark/>
          </w:tcPr>
          <w:p w14:paraId="2419F4B4" w14:textId="77777777" w:rsidR="00CF2B07" w:rsidRDefault="00CF2B07">
            <w:pPr>
              <w:rPr>
                <w:rFonts w:ascii="Arial" w:hAnsi="Arial" w:cs="Arial"/>
              </w:rPr>
            </w:pPr>
            <w:r>
              <w:rPr>
                <w:rFonts w:ascii="Arial" w:hAnsi="Arial" w:cs="Arial"/>
              </w:rPr>
              <w:lastRenderedPageBreak/>
              <w:t>citalopram</w:t>
            </w:r>
            <w:r>
              <w:rPr>
                <w:rFonts w:ascii="Arial" w:hAnsi="Arial" w:cs="Arial"/>
              </w:rPr>
              <w:br/>
              <w:t>desvenlafaxine</w:t>
            </w:r>
            <w:r>
              <w:rPr>
                <w:rFonts w:ascii="Arial" w:hAnsi="Arial" w:cs="Arial"/>
              </w:rPr>
              <w:br/>
            </w:r>
            <w:proofErr w:type="spellStart"/>
            <w:r>
              <w:rPr>
                <w:rFonts w:ascii="Arial" w:hAnsi="Arial" w:cs="Arial"/>
              </w:rPr>
              <w:t>duloxetin</w:t>
            </w:r>
            <w:proofErr w:type="spellEnd"/>
            <w:r>
              <w:rPr>
                <w:rFonts w:ascii="Arial" w:hAnsi="Arial" w:cs="Arial"/>
              </w:rPr>
              <w:br/>
            </w:r>
            <w:proofErr w:type="spellStart"/>
            <w:r>
              <w:rPr>
                <w:rFonts w:ascii="Arial" w:hAnsi="Arial" w:cs="Arial"/>
              </w:rPr>
              <w:t>eescitalopram</w:t>
            </w:r>
            <w:proofErr w:type="spellEnd"/>
            <w:r>
              <w:rPr>
                <w:rFonts w:ascii="Arial" w:hAnsi="Arial" w:cs="Arial"/>
              </w:rPr>
              <w:br/>
            </w:r>
            <w:proofErr w:type="spellStart"/>
            <w:r>
              <w:rPr>
                <w:rFonts w:ascii="Arial" w:hAnsi="Arial" w:cs="Arial"/>
              </w:rPr>
              <w:t>fluoxetin</w:t>
            </w:r>
            <w:proofErr w:type="spellEnd"/>
            <w:r>
              <w:rPr>
                <w:rFonts w:ascii="Arial" w:hAnsi="Arial" w:cs="Arial"/>
              </w:rPr>
              <w:br/>
            </w:r>
            <w:proofErr w:type="spellStart"/>
            <w:r>
              <w:rPr>
                <w:rFonts w:ascii="Arial" w:hAnsi="Arial" w:cs="Arial"/>
              </w:rPr>
              <w:t>eparoxetine</w:t>
            </w:r>
            <w:proofErr w:type="spellEnd"/>
            <w:r>
              <w:rPr>
                <w:rFonts w:ascii="Arial" w:hAnsi="Arial" w:cs="Arial"/>
              </w:rPr>
              <w:br/>
            </w:r>
            <w:proofErr w:type="spellStart"/>
            <w:r>
              <w:rPr>
                <w:rFonts w:ascii="Arial" w:hAnsi="Arial" w:cs="Arial"/>
              </w:rPr>
              <w:t>pepexev</w:t>
            </w:r>
            <w:proofErr w:type="spellEnd"/>
            <w:r>
              <w:rPr>
                <w:rFonts w:ascii="Arial" w:hAnsi="Arial" w:cs="Arial"/>
              </w:rPr>
              <w:br/>
            </w:r>
            <w:proofErr w:type="spellStart"/>
            <w:r>
              <w:rPr>
                <w:rFonts w:ascii="Arial" w:hAnsi="Arial" w:cs="Arial"/>
              </w:rPr>
              <w:t>sarafe</w:t>
            </w:r>
            <w:proofErr w:type="spellEnd"/>
            <w:r>
              <w:rPr>
                <w:rFonts w:ascii="Arial" w:hAnsi="Arial" w:cs="Arial"/>
              </w:rPr>
              <w:t>,</w:t>
            </w:r>
            <w:r>
              <w:rPr>
                <w:rFonts w:ascii="Arial" w:hAnsi="Arial" w:cs="Arial"/>
              </w:rPr>
              <w:br/>
              <w:t>sertraline</w:t>
            </w:r>
            <w:r>
              <w:rPr>
                <w:rFonts w:ascii="Arial" w:hAnsi="Arial" w:cs="Arial"/>
              </w:rPr>
              <w:br/>
              <w:t>venlafaxine</w:t>
            </w:r>
          </w:p>
        </w:tc>
        <w:tc>
          <w:tcPr>
            <w:tcW w:w="0" w:type="auto"/>
            <w:tcBorders>
              <w:top w:val="single" w:sz="6" w:space="0" w:color="DDDDDD"/>
              <w:left w:val="single" w:sz="6" w:space="0" w:color="DDDDDD"/>
              <w:bottom w:val="single" w:sz="6" w:space="0" w:color="DDDDDD"/>
              <w:right w:val="single" w:sz="6" w:space="0" w:color="DDDDDD"/>
            </w:tcBorders>
            <w:shd w:val="clear" w:color="auto" w:fill="DDDDDD"/>
            <w:tcMar>
              <w:top w:w="30" w:type="dxa"/>
              <w:left w:w="30" w:type="dxa"/>
              <w:bottom w:w="30" w:type="dxa"/>
              <w:right w:w="30" w:type="dxa"/>
            </w:tcMar>
            <w:vAlign w:val="center"/>
            <w:hideMark/>
          </w:tcPr>
          <w:p w14:paraId="12CD6F5E" w14:textId="77777777" w:rsidR="00CF2B07" w:rsidRDefault="00CF2B07">
            <w:pPr>
              <w:rPr>
                <w:rFonts w:ascii="Arial" w:hAnsi="Arial" w:cs="Arial"/>
              </w:rPr>
            </w:pPr>
            <w:r>
              <w:rPr>
                <w:rFonts w:ascii="Arial" w:hAnsi="Arial" w:cs="Arial"/>
              </w:rPr>
              <w:t xml:space="preserve">Bupropion HCL </w:t>
            </w:r>
            <w:proofErr w:type="gramStart"/>
            <w:r>
              <w:rPr>
                <w:rFonts w:ascii="Arial" w:hAnsi="Arial" w:cs="Arial"/>
              </w:rPr>
              <w:t>extended-release</w:t>
            </w:r>
            <w:proofErr w:type="gramEnd"/>
          </w:p>
        </w:tc>
      </w:tr>
    </w:tbl>
    <w:p w14:paraId="2B514AAE" w14:textId="77777777" w:rsidR="00CF2B07" w:rsidRDefault="00CF2B07" w:rsidP="00CF2B07">
      <w:pPr>
        <w:pStyle w:val="NormalWeb"/>
        <w:shd w:val="clear" w:color="auto" w:fill="FFFFFF"/>
        <w:spacing w:before="180" w:beforeAutospacing="0" w:after="180" w:afterAutospacing="0"/>
        <w:rPr>
          <w:rFonts w:ascii="Lato" w:hAnsi="Lato"/>
          <w:color w:val="2D3B45"/>
        </w:rPr>
      </w:pPr>
      <w:r>
        <w:rPr>
          <w:rFonts w:ascii="Lato" w:hAnsi="Lato"/>
          <w:color w:val="2D3B45"/>
        </w:rPr>
        <w:t> </w:t>
      </w:r>
    </w:p>
    <w:tbl>
      <w:tblPr>
        <w:tblW w:w="5000" w:type="pct"/>
        <w:tblCellMar>
          <w:top w:w="15" w:type="dxa"/>
          <w:left w:w="15" w:type="dxa"/>
          <w:bottom w:w="15" w:type="dxa"/>
          <w:right w:w="15" w:type="dxa"/>
        </w:tblCellMar>
        <w:tblLook w:val="04A0" w:firstRow="1" w:lastRow="0" w:firstColumn="1" w:lastColumn="0" w:noHBand="0" w:noVBand="1"/>
      </w:tblPr>
      <w:tblGrid>
        <w:gridCol w:w="2363"/>
        <w:gridCol w:w="1997"/>
        <w:gridCol w:w="1512"/>
        <w:gridCol w:w="1933"/>
        <w:gridCol w:w="1869"/>
      </w:tblGrid>
      <w:tr w:rsidR="00CF2B07" w14:paraId="13AB1D45" w14:textId="77777777" w:rsidTr="00CF2B0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00687F"/>
            <w:tcMar>
              <w:top w:w="180" w:type="dxa"/>
              <w:left w:w="120" w:type="dxa"/>
              <w:bottom w:w="180" w:type="dxa"/>
              <w:right w:w="120" w:type="dxa"/>
            </w:tcMar>
            <w:vAlign w:val="center"/>
            <w:hideMark/>
          </w:tcPr>
          <w:p w14:paraId="68AAC276" w14:textId="77777777" w:rsidR="00CF2B07" w:rsidRDefault="00CF2B07">
            <w:pPr>
              <w:rPr>
                <w:rFonts w:ascii="Arial" w:hAnsi="Arial" w:cs="Arial"/>
                <w:b/>
                <w:bCs/>
                <w:color w:val="FFFFFF"/>
              </w:rPr>
            </w:pPr>
            <w:r>
              <w:rPr>
                <w:rFonts w:ascii="Arial" w:hAnsi="Arial" w:cs="Arial"/>
                <w:b/>
                <w:bCs/>
                <w:color w:val="FFFFFF"/>
              </w:rPr>
              <w:t>Bipolar depression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00687F"/>
            <w:tcMar>
              <w:top w:w="180" w:type="dxa"/>
              <w:left w:w="120" w:type="dxa"/>
              <w:bottom w:w="180" w:type="dxa"/>
              <w:right w:w="120" w:type="dxa"/>
            </w:tcMar>
            <w:vAlign w:val="center"/>
            <w:hideMark/>
          </w:tcPr>
          <w:p w14:paraId="79F30D1E" w14:textId="77777777" w:rsidR="00CF2B07" w:rsidRDefault="00CF2B07">
            <w:pPr>
              <w:rPr>
                <w:rFonts w:ascii="Arial" w:hAnsi="Arial" w:cs="Arial"/>
                <w:b/>
                <w:bCs/>
                <w:color w:val="FFFFFF"/>
              </w:rPr>
            </w:pPr>
            <w:r>
              <w:rPr>
                <w:rFonts w:ascii="Arial" w:hAnsi="Arial" w:cs="Arial"/>
                <w:b/>
                <w:bCs/>
                <w:color w:val="FFFFFF"/>
              </w:rPr>
              <w:t>Bipolar disorder (mixed Mania/Depression</w:t>
            </w:r>
          </w:p>
        </w:tc>
        <w:tc>
          <w:tcPr>
            <w:tcW w:w="0" w:type="auto"/>
            <w:tcBorders>
              <w:top w:val="single" w:sz="6" w:space="0" w:color="DDDDDD"/>
              <w:left w:val="single" w:sz="6" w:space="0" w:color="DDDDDD"/>
              <w:bottom w:val="single" w:sz="6" w:space="0" w:color="DDDDDD"/>
              <w:right w:val="single" w:sz="6" w:space="0" w:color="DDDDDD"/>
            </w:tcBorders>
            <w:shd w:val="clear" w:color="auto" w:fill="00687F"/>
            <w:tcMar>
              <w:top w:w="180" w:type="dxa"/>
              <w:left w:w="120" w:type="dxa"/>
              <w:bottom w:w="180" w:type="dxa"/>
              <w:right w:w="120" w:type="dxa"/>
            </w:tcMar>
            <w:vAlign w:val="center"/>
            <w:hideMark/>
          </w:tcPr>
          <w:p w14:paraId="7C4B3972" w14:textId="77777777" w:rsidR="00CF2B07" w:rsidRDefault="00CF2B07">
            <w:pPr>
              <w:rPr>
                <w:rFonts w:ascii="Arial" w:hAnsi="Arial" w:cs="Arial"/>
                <w:b/>
                <w:bCs/>
                <w:color w:val="FFFFFF"/>
              </w:rPr>
            </w:pPr>
            <w:r>
              <w:rPr>
                <w:rFonts w:ascii="Arial" w:hAnsi="Arial" w:cs="Arial"/>
                <w:b/>
                <w:bCs/>
                <w:color w:val="FFFFFF"/>
              </w:rPr>
              <w:t>Bipolar maintenance</w:t>
            </w:r>
          </w:p>
        </w:tc>
        <w:tc>
          <w:tcPr>
            <w:tcW w:w="0" w:type="auto"/>
            <w:tcBorders>
              <w:top w:val="single" w:sz="6" w:space="0" w:color="DDDDDD"/>
              <w:left w:val="single" w:sz="6" w:space="0" w:color="DDDDDD"/>
              <w:bottom w:val="single" w:sz="6" w:space="0" w:color="DDDDDD"/>
              <w:right w:val="single" w:sz="6" w:space="0" w:color="DDDDDD"/>
            </w:tcBorders>
            <w:shd w:val="clear" w:color="auto" w:fill="00687F"/>
            <w:tcMar>
              <w:top w:w="180" w:type="dxa"/>
              <w:left w:w="120" w:type="dxa"/>
              <w:bottom w:w="180" w:type="dxa"/>
              <w:right w:w="120" w:type="dxa"/>
            </w:tcMar>
            <w:vAlign w:val="center"/>
            <w:hideMark/>
          </w:tcPr>
          <w:p w14:paraId="6CE7CCDD" w14:textId="77777777" w:rsidR="00CF2B07" w:rsidRDefault="00CF2B07">
            <w:pPr>
              <w:rPr>
                <w:rFonts w:ascii="Arial" w:hAnsi="Arial" w:cs="Arial"/>
                <w:b/>
                <w:bCs/>
                <w:color w:val="FFFFFF"/>
              </w:rPr>
            </w:pPr>
            <w:r>
              <w:rPr>
                <w:rFonts w:ascii="Arial" w:hAnsi="Arial" w:cs="Arial"/>
                <w:b/>
                <w:bCs/>
                <w:color w:val="FFFFFF"/>
              </w:rPr>
              <w:t>Mania</w:t>
            </w:r>
          </w:p>
        </w:tc>
      </w:tr>
      <w:tr w:rsidR="00CF2B07" w14:paraId="7CD194DC" w14:textId="77777777" w:rsidTr="00CF2B07">
        <w:tc>
          <w:tcPr>
            <w:tcW w:w="0" w:type="auto"/>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hideMark/>
          </w:tcPr>
          <w:p w14:paraId="268E9199" w14:textId="77777777" w:rsidR="00CF2B07" w:rsidRDefault="00CF2B07">
            <w:pPr>
              <w:rPr>
                <w:rFonts w:ascii="Arial" w:hAnsi="Arial" w:cs="Arial"/>
              </w:rPr>
            </w:pPr>
            <w:r>
              <w:rPr>
                <w:rFonts w:ascii="Arial" w:hAnsi="Arial" w:cs="Arial"/>
              </w:rPr>
              <w:t>lithium (used with lurasidone)</w:t>
            </w:r>
            <w:r>
              <w:rPr>
                <w:rFonts w:ascii="Arial" w:hAnsi="Arial" w:cs="Arial"/>
              </w:rPr>
              <w:br/>
              <w:t>lurasidone</w:t>
            </w:r>
            <w:r>
              <w:rPr>
                <w:rFonts w:ascii="Arial" w:hAnsi="Arial" w:cs="Arial"/>
              </w:rPr>
              <w:br/>
              <w:t>olanzapine-fluoxetine combination (</w:t>
            </w:r>
            <w:proofErr w:type="spellStart"/>
            <w:r>
              <w:rPr>
                <w:rFonts w:ascii="Arial" w:hAnsi="Arial" w:cs="Arial"/>
              </w:rPr>
              <w:t>symbyax</w:t>
            </w:r>
            <w:proofErr w:type="spellEnd"/>
            <w:r>
              <w:rPr>
                <w:rFonts w:ascii="Arial" w:hAnsi="Arial" w:cs="Arial"/>
              </w:rPr>
              <w:t>)</w:t>
            </w:r>
            <w:r>
              <w:rPr>
                <w:rFonts w:ascii="Arial" w:hAnsi="Arial" w:cs="Arial"/>
              </w:rPr>
              <w:br/>
              <w:t>quetiapine</w:t>
            </w:r>
            <w:r>
              <w:rPr>
                <w:rFonts w:ascii="Arial" w:hAnsi="Arial" w:cs="Arial"/>
              </w:rPr>
              <w:br/>
              <w:t>valproate (divalproex) (used with lurasidone)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hideMark/>
          </w:tcPr>
          <w:p w14:paraId="46745088" w14:textId="77777777" w:rsidR="00CF2B07" w:rsidRDefault="00CF2B07">
            <w:pPr>
              <w:rPr>
                <w:rFonts w:ascii="Arial" w:hAnsi="Arial" w:cs="Arial"/>
              </w:rPr>
            </w:pPr>
            <w:r>
              <w:rPr>
                <w:rFonts w:ascii="Arial" w:hAnsi="Arial" w:cs="Arial"/>
              </w:rPr>
              <w:t>aripiprazole</w:t>
            </w:r>
            <w:r>
              <w:rPr>
                <w:rFonts w:ascii="Arial" w:hAnsi="Arial" w:cs="Arial"/>
              </w:rPr>
              <w:br/>
            </w:r>
            <w:proofErr w:type="spellStart"/>
            <w:r>
              <w:rPr>
                <w:rFonts w:ascii="Arial" w:hAnsi="Arial" w:cs="Arial"/>
              </w:rPr>
              <w:t>asenapine</w:t>
            </w:r>
            <w:proofErr w:type="spellEnd"/>
            <w:r>
              <w:rPr>
                <w:rFonts w:ascii="Arial" w:hAnsi="Arial" w:cs="Arial"/>
              </w:rPr>
              <w:br/>
              <w:t>carbamazepine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hideMark/>
          </w:tcPr>
          <w:p w14:paraId="774242DA" w14:textId="77777777" w:rsidR="00CF2B07" w:rsidRDefault="00CF2B07">
            <w:pPr>
              <w:rPr>
                <w:rFonts w:ascii="Arial" w:hAnsi="Arial" w:cs="Arial"/>
              </w:rPr>
            </w:pPr>
            <w:r>
              <w:rPr>
                <w:rFonts w:ascii="Arial" w:hAnsi="Arial" w:cs="Arial"/>
              </w:rPr>
              <w:t>olanzapine</w:t>
            </w:r>
            <w:r>
              <w:rPr>
                <w:rFonts w:ascii="Arial" w:hAnsi="Arial" w:cs="Arial"/>
              </w:rPr>
              <w:br/>
              <w:t>ziprasidone</w:t>
            </w:r>
            <w:r>
              <w:rPr>
                <w:rFonts w:ascii="Arial" w:hAnsi="Arial" w:cs="Arial"/>
              </w:rPr>
              <w:br/>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hideMark/>
          </w:tcPr>
          <w:p w14:paraId="440B900B" w14:textId="77777777" w:rsidR="00CF2B07" w:rsidRDefault="00CF2B07">
            <w:pPr>
              <w:rPr>
                <w:rFonts w:ascii="Arial" w:hAnsi="Arial" w:cs="Arial"/>
              </w:rPr>
            </w:pPr>
            <w:r>
              <w:rPr>
                <w:rFonts w:ascii="Arial" w:hAnsi="Arial" w:cs="Arial"/>
              </w:rPr>
              <w:t>aripiprazole</w:t>
            </w:r>
            <w:r>
              <w:rPr>
                <w:rFonts w:ascii="Arial" w:hAnsi="Arial" w:cs="Arial"/>
              </w:rPr>
              <w:br/>
            </w:r>
            <w:r>
              <w:rPr>
                <w:rFonts w:ascii="Arial" w:hAnsi="Arial" w:cs="Arial"/>
              </w:rPr>
              <w:br/>
              <w:t>lamotrigine</w:t>
            </w:r>
            <w:r>
              <w:rPr>
                <w:rFonts w:ascii="Arial" w:hAnsi="Arial" w:cs="Arial"/>
              </w:rPr>
              <w:br/>
              <w:t>lithium</w:t>
            </w:r>
            <w:r>
              <w:rPr>
                <w:rFonts w:ascii="Arial" w:hAnsi="Arial" w:cs="Arial"/>
              </w:rPr>
              <w:br/>
              <w:t>olanzapine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hideMark/>
          </w:tcPr>
          <w:p w14:paraId="0AA1D0BD" w14:textId="77777777" w:rsidR="00CF2B07" w:rsidRDefault="00CF2B07">
            <w:pPr>
              <w:rPr>
                <w:rFonts w:ascii="Arial" w:hAnsi="Arial" w:cs="Arial"/>
              </w:rPr>
            </w:pPr>
            <w:r>
              <w:rPr>
                <w:rFonts w:ascii="Arial" w:hAnsi="Arial" w:cs="Arial"/>
              </w:rPr>
              <w:t>aripiprazole</w:t>
            </w:r>
            <w:r>
              <w:rPr>
                <w:rFonts w:ascii="Arial" w:hAnsi="Arial" w:cs="Arial"/>
              </w:rPr>
              <w:br/>
            </w:r>
            <w:proofErr w:type="spellStart"/>
            <w:r>
              <w:rPr>
                <w:rFonts w:ascii="Arial" w:hAnsi="Arial" w:cs="Arial"/>
              </w:rPr>
              <w:t>asenapine</w:t>
            </w:r>
            <w:proofErr w:type="spellEnd"/>
            <w:r>
              <w:rPr>
                <w:rFonts w:ascii="Arial" w:hAnsi="Arial" w:cs="Arial"/>
              </w:rPr>
              <w:br/>
              <w:t>carbamazepine</w:t>
            </w:r>
            <w:r>
              <w:rPr>
                <w:rFonts w:ascii="Arial" w:hAnsi="Arial" w:cs="Arial"/>
              </w:rPr>
              <w:br/>
              <w:t>lithium</w:t>
            </w:r>
            <w:r>
              <w:rPr>
                <w:rFonts w:ascii="Arial" w:hAnsi="Arial" w:cs="Arial"/>
              </w:rPr>
              <w:br/>
              <w:t>olanzapine</w:t>
            </w:r>
            <w:r>
              <w:rPr>
                <w:rFonts w:ascii="Arial" w:hAnsi="Arial" w:cs="Arial"/>
              </w:rPr>
              <w:br/>
              <w:t>quetiapine</w:t>
            </w:r>
            <w:r>
              <w:rPr>
                <w:rFonts w:ascii="Arial" w:hAnsi="Arial" w:cs="Arial"/>
              </w:rPr>
              <w:br/>
              <w:t>risperidone</w:t>
            </w:r>
            <w:r>
              <w:rPr>
                <w:rFonts w:ascii="Arial" w:hAnsi="Arial" w:cs="Arial"/>
              </w:rPr>
              <w:br/>
            </w:r>
            <w:r>
              <w:rPr>
                <w:rFonts w:ascii="Arial" w:hAnsi="Arial" w:cs="Arial"/>
              </w:rPr>
              <w:br/>
              <w:t>valproate (divalproex)</w:t>
            </w:r>
            <w:r>
              <w:rPr>
                <w:rFonts w:ascii="Arial" w:hAnsi="Arial" w:cs="Arial"/>
              </w:rPr>
              <w:br/>
              <w:t>ziprasidone</w:t>
            </w:r>
          </w:p>
        </w:tc>
      </w:tr>
    </w:tbl>
    <w:p w14:paraId="0F48B097" w14:textId="2C50FC50" w:rsidR="00CF2B07" w:rsidRDefault="00CF2B07" w:rsidP="00CF2B07">
      <w:pPr>
        <w:pStyle w:val="NormalWeb"/>
        <w:shd w:val="clear" w:color="auto" w:fill="FFFFFF"/>
        <w:spacing w:before="180" w:beforeAutospacing="0" w:after="180" w:afterAutospacing="0"/>
        <w:rPr>
          <w:rFonts w:ascii="Lato" w:hAnsi="Lato"/>
          <w:color w:val="2D3B45"/>
        </w:rPr>
      </w:pPr>
      <w:r>
        <w:rPr>
          <w:rFonts w:ascii="Lato" w:hAnsi="Lato"/>
          <w:noProof/>
          <w:color w:val="2D3B45"/>
        </w:rPr>
        <mc:AlternateContent>
          <mc:Choice Requires="wps">
            <w:drawing>
              <wp:inline distT="0" distB="0" distL="0" distR="0" wp14:anchorId="3281B82C" wp14:editId="0291BECA">
                <wp:extent cx="304800" cy="304800"/>
                <wp:effectExtent l="0" t="0" r="0" b="0"/>
                <wp:docPr id="11554501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F770B"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1759E1" w14:textId="77777777" w:rsidR="00CF2B07" w:rsidRDefault="00CF2B07" w:rsidP="00CF2B07">
      <w:pPr>
        <w:pStyle w:val="Heading3"/>
        <w:pBdr>
          <w:top w:val="single" w:sz="6" w:space="0" w:color="auto"/>
          <w:left w:val="single" w:sz="6" w:space="15" w:color="auto"/>
          <w:bottom w:val="single" w:sz="6" w:space="0" w:color="auto"/>
          <w:right w:val="single" w:sz="6" w:space="31" w:color="auto"/>
        </w:pBdr>
        <w:shd w:val="clear" w:color="auto" w:fill="FFFFFF"/>
        <w:spacing w:before="150" w:beforeAutospacing="0" w:after="450" w:afterAutospacing="0" w:line="525" w:lineRule="atLeast"/>
        <w:ind w:firstLine="122"/>
        <w:rPr>
          <w:rFonts w:ascii="Lato" w:hAnsi="Lato"/>
          <w:b w:val="0"/>
          <w:bCs w:val="0"/>
          <w:caps/>
          <w:color w:val="2D3B45"/>
          <w:sz w:val="36"/>
          <w:szCs w:val="36"/>
        </w:rPr>
      </w:pPr>
    </w:p>
    <w:p w14:paraId="2B40B934" w14:textId="7EF13ADE" w:rsidR="00CF2B07" w:rsidRDefault="00CF2B07" w:rsidP="00CF2B07">
      <w:pPr>
        <w:pStyle w:val="NormalWeb"/>
        <w:pBdr>
          <w:top w:val="single" w:sz="12" w:space="0" w:color="003B4C"/>
          <w:left w:val="single" w:sz="12" w:space="0" w:color="003B4C"/>
          <w:bottom w:val="single" w:sz="48" w:space="0" w:color="003B4C"/>
          <w:right w:val="single" w:sz="12" w:space="0" w:color="003B4C"/>
        </w:pBdr>
        <w:shd w:val="clear" w:color="auto" w:fill="ECF0F1"/>
        <w:spacing w:before="180" w:beforeAutospacing="0" w:after="180" w:afterAutospacing="0"/>
        <w:jc w:val="center"/>
        <w:rPr>
          <w:rFonts w:ascii="Lato" w:hAnsi="Lato"/>
          <w:color w:val="000000"/>
        </w:rPr>
      </w:pPr>
      <w:r>
        <w:rPr>
          <w:rFonts w:ascii="Lato" w:hAnsi="Lato"/>
          <w:noProof/>
          <w:color w:val="000000"/>
        </w:rPr>
        <mc:AlternateContent>
          <mc:Choice Requires="wps">
            <w:drawing>
              <wp:inline distT="0" distB="0" distL="0" distR="0" wp14:anchorId="058A13E2" wp14:editId="16100089">
                <wp:extent cx="304800" cy="304800"/>
                <wp:effectExtent l="0" t="0" r="0" b="0"/>
                <wp:docPr id="24957778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D8ACF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0DD442" w14:textId="77777777" w:rsidR="00CF2B07" w:rsidRDefault="00CF2B07" w:rsidP="00CF2B07">
      <w:pPr>
        <w:pStyle w:val="NormalWeb"/>
        <w:shd w:val="clear" w:color="auto" w:fill="ECF0F1"/>
        <w:spacing w:before="180" w:beforeAutospacing="0" w:after="180" w:afterAutospacing="0"/>
        <w:rPr>
          <w:rFonts w:ascii="Lato" w:hAnsi="Lato"/>
          <w:color w:val="000000"/>
        </w:rPr>
      </w:pPr>
      <w:r>
        <w:rPr>
          <w:rFonts w:ascii="Lato" w:hAnsi="Lato"/>
          <w:color w:val="000000"/>
        </w:rPr>
        <w:t>Be sure to review the Learning Resources before completing this activity.</w:t>
      </w:r>
      <w:r>
        <w:rPr>
          <w:rFonts w:ascii="Lato" w:hAnsi="Lato"/>
          <w:color w:val="000000"/>
        </w:rPr>
        <w:br/>
        <w:t>Click the weekly resources link to access the resources. </w:t>
      </w:r>
    </w:p>
    <w:p w14:paraId="4694D60C" w14:textId="77777777" w:rsidR="00CF2B07" w:rsidRDefault="00CF2B07" w:rsidP="00CF2B07">
      <w:pPr>
        <w:shd w:val="clear" w:color="auto" w:fill="ECF0F1"/>
        <w:spacing w:before="180" w:after="180"/>
        <w:rPr>
          <w:rFonts w:ascii="Lato" w:hAnsi="Lato"/>
          <w:color w:val="000000"/>
        </w:rPr>
      </w:pPr>
      <w:hyperlink r:id="rId22" w:tgtFrame="_blank" w:tooltip="Click this link to access the weekly resources (open in a new tab)" w:history="1">
        <w:r>
          <w:rPr>
            <w:rStyle w:val="Hyperlink"/>
            <w:rFonts w:ascii="Titillium Web" w:hAnsi="Titillium Web"/>
            <w:b/>
            <w:bCs/>
            <w:color w:val="003B4C"/>
            <w:bdr w:val="single" w:sz="12" w:space="2" w:color="003B4C" w:frame="1"/>
          </w:rPr>
          <w:t>WEEKLY RESOURCES</w:t>
        </w:r>
      </w:hyperlink>
    </w:p>
    <w:p w14:paraId="56E45DC1" w14:textId="77777777" w:rsidR="00CF2B07" w:rsidRDefault="00CF2B07" w:rsidP="00CF2B07">
      <w:pPr>
        <w:pStyle w:val="Heading3"/>
        <w:pBdr>
          <w:top w:val="single" w:sz="6" w:space="0" w:color="auto"/>
          <w:left w:val="single" w:sz="6" w:space="15" w:color="auto"/>
          <w:bottom w:val="single" w:sz="6" w:space="0" w:color="auto"/>
          <w:right w:val="single" w:sz="6" w:space="31" w:color="auto"/>
        </w:pBdr>
        <w:shd w:val="clear" w:color="auto" w:fill="FFFFFF"/>
        <w:spacing w:before="150" w:beforeAutospacing="0" w:after="450" w:afterAutospacing="0" w:line="525" w:lineRule="atLeast"/>
        <w:ind w:firstLine="122"/>
        <w:rPr>
          <w:rFonts w:ascii="Lato" w:hAnsi="Lato"/>
          <w:b w:val="0"/>
          <w:bCs w:val="0"/>
          <w:caps/>
          <w:color w:val="2D3B45"/>
          <w:sz w:val="36"/>
          <w:szCs w:val="36"/>
        </w:rPr>
      </w:pPr>
      <w:r>
        <w:rPr>
          <w:rFonts w:ascii="Lato" w:hAnsi="Lato"/>
          <w:b w:val="0"/>
          <w:bCs w:val="0"/>
          <w:caps/>
          <w:color w:val="2D3B45"/>
          <w:sz w:val="36"/>
          <w:szCs w:val="36"/>
        </w:rPr>
        <w:t>TO PREPARE</w:t>
      </w:r>
    </w:p>
    <w:p w14:paraId="11ED9553" w14:textId="77777777" w:rsidR="00CF2B07" w:rsidRDefault="00CF2B07" w:rsidP="00CF2B07">
      <w:pPr>
        <w:numPr>
          <w:ilvl w:val="0"/>
          <w:numId w:val="22"/>
        </w:numPr>
        <w:shd w:val="clear" w:color="auto" w:fill="FFFFFF"/>
        <w:spacing w:before="100" w:beforeAutospacing="1" w:after="100" w:afterAutospacing="1"/>
        <w:ind w:left="1095"/>
        <w:rPr>
          <w:rFonts w:ascii="Lato" w:hAnsi="Lato"/>
          <w:color w:val="2D3B45"/>
        </w:rPr>
      </w:pPr>
      <w:r>
        <w:rPr>
          <w:rFonts w:ascii="Lato" w:hAnsi="Lato"/>
          <w:color w:val="2D3B45"/>
        </w:rPr>
        <w:t>Review this week’s Learning Resources. Consider the insights they provide about assessing, diagnosing, and treating mood disorders.</w:t>
      </w:r>
    </w:p>
    <w:p w14:paraId="62864D51" w14:textId="77777777" w:rsidR="00CF2B07" w:rsidRDefault="00CF2B07" w:rsidP="00CF2B07">
      <w:pPr>
        <w:numPr>
          <w:ilvl w:val="0"/>
          <w:numId w:val="22"/>
        </w:numPr>
        <w:shd w:val="clear" w:color="auto" w:fill="FFFFFF"/>
        <w:spacing w:before="100" w:beforeAutospacing="1" w:after="100" w:afterAutospacing="1"/>
        <w:ind w:left="1095"/>
        <w:rPr>
          <w:rFonts w:ascii="Lato" w:hAnsi="Lato"/>
          <w:color w:val="2D3B45"/>
        </w:rPr>
      </w:pPr>
      <w:r>
        <w:rPr>
          <w:rFonts w:ascii="Lato" w:hAnsi="Lato"/>
          <w:color w:val="2D3B45"/>
        </w:rPr>
        <w:t>Review the Focused SOAP Note template, which you will use to complete this Assignment. There is also a Focused SOAP Note Exemplar provided as a guide for Assignment expectations.</w:t>
      </w:r>
    </w:p>
    <w:p w14:paraId="55511728" w14:textId="77777777" w:rsidR="00CF2B07" w:rsidRDefault="00CF2B07" w:rsidP="00CF2B07">
      <w:pPr>
        <w:numPr>
          <w:ilvl w:val="0"/>
          <w:numId w:val="22"/>
        </w:numPr>
        <w:shd w:val="clear" w:color="auto" w:fill="FFFFFF"/>
        <w:spacing w:before="100" w:beforeAutospacing="1" w:after="100" w:afterAutospacing="1"/>
        <w:ind w:left="1095"/>
        <w:rPr>
          <w:rFonts w:ascii="Lato" w:hAnsi="Lato"/>
          <w:color w:val="2D3B45"/>
        </w:rPr>
      </w:pPr>
      <w:r>
        <w:rPr>
          <w:rFonts w:ascii="Lato" w:hAnsi="Lato"/>
          <w:color w:val="2D3B45"/>
        </w:rPr>
        <w:lastRenderedPageBreak/>
        <w:t>Review the video, </w:t>
      </w:r>
      <w:r>
        <w:rPr>
          <w:rFonts w:ascii="Lato" w:hAnsi="Lato"/>
          <w:i/>
          <w:iCs/>
          <w:color w:val="2D3B45"/>
        </w:rPr>
        <w:t>Case Study: Petunia Park</w:t>
      </w:r>
      <w:r>
        <w:rPr>
          <w:rFonts w:ascii="Lato" w:hAnsi="Lato"/>
          <w:color w:val="2D3B45"/>
        </w:rPr>
        <w:t>. You will use this case as the basis of this Assignment. In this video, a Walden faculty member is assessing a mock patient. The patient will be represented onscreen as an avatar.</w:t>
      </w:r>
    </w:p>
    <w:p w14:paraId="22F2479A" w14:textId="77777777" w:rsidR="00CF2B07" w:rsidRDefault="00CF2B07" w:rsidP="00CF2B07">
      <w:pPr>
        <w:numPr>
          <w:ilvl w:val="0"/>
          <w:numId w:val="22"/>
        </w:numPr>
        <w:shd w:val="clear" w:color="auto" w:fill="FFFFFF"/>
        <w:spacing w:before="100" w:beforeAutospacing="1" w:after="100" w:afterAutospacing="1"/>
        <w:ind w:left="1095"/>
        <w:rPr>
          <w:rFonts w:ascii="Lato" w:hAnsi="Lato"/>
          <w:color w:val="2D3B45"/>
        </w:rPr>
      </w:pPr>
      <w:r>
        <w:rPr>
          <w:rFonts w:ascii="Lato" w:hAnsi="Lato"/>
          <w:color w:val="2D3B45"/>
        </w:rPr>
        <w:t>Consider what history would be necessary to collect from this patient.</w:t>
      </w:r>
    </w:p>
    <w:p w14:paraId="43B1B244" w14:textId="77777777" w:rsidR="00CF2B07" w:rsidRDefault="00CF2B07" w:rsidP="00CF2B07">
      <w:pPr>
        <w:numPr>
          <w:ilvl w:val="0"/>
          <w:numId w:val="22"/>
        </w:numPr>
        <w:shd w:val="clear" w:color="auto" w:fill="FFFFFF"/>
        <w:spacing w:before="100" w:beforeAutospacing="1" w:after="100" w:afterAutospacing="1"/>
        <w:ind w:left="1095"/>
        <w:rPr>
          <w:rFonts w:ascii="Lato" w:hAnsi="Lato"/>
          <w:color w:val="2D3B45"/>
        </w:rPr>
      </w:pPr>
      <w:r>
        <w:rPr>
          <w:rFonts w:ascii="Lato" w:hAnsi="Lato"/>
          <w:color w:val="2D3B45"/>
        </w:rPr>
        <w:t>Consider what interview questions you would need to ask this patient.</w:t>
      </w:r>
    </w:p>
    <w:p w14:paraId="1310B3F2" w14:textId="77777777" w:rsidR="00CF2B07" w:rsidRDefault="00CF2B07" w:rsidP="00CF2B07">
      <w:pPr>
        <w:numPr>
          <w:ilvl w:val="0"/>
          <w:numId w:val="22"/>
        </w:numPr>
        <w:shd w:val="clear" w:color="auto" w:fill="FFFFFF"/>
        <w:spacing w:before="100" w:beforeAutospacing="1" w:after="100" w:afterAutospacing="1"/>
        <w:ind w:left="1095"/>
        <w:rPr>
          <w:rFonts w:ascii="Lato" w:hAnsi="Lato"/>
          <w:color w:val="2D3B45"/>
        </w:rPr>
      </w:pPr>
      <w:r>
        <w:rPr>
          <w:rFonts w:ascii="Lato" w:hAnsi="Lato"/>
          <w:color w:val="2D3B45"/>
        </w:rPr>
        <w:t>Consider patient diagnostics missing from the video: </w:t>
      </w:r>
    </w:p>
    <w:p w14:paraId="02D40B35" w14:textId="77777777" w:rsidR="00CF2B07" w:rsidRDefault="00CF2B07" w:rsidP="00CF2B07">
      <w:pPr>
        <w:pStyle w:val="NormalWeb"/>
        <w:shd w:val="clear" w:color="auto" w:fill="FFFFFF"/>
        <w:spacing w:before="180" w:beforeAutospacing="0" w:after="180" w:afterAutospacing="0"/>
        <w:ind w:left="1095"/>
        <w:rPr>
          <w:rFonts w:ascii="Lato" w:hAnsi="Lato"/>
          <w:color w:val="2D3B45"/>
        </w:rPr>
      </w:pPr>
      <w:r>
        <w:rPr>
          <w:rStyle w:val="Strong"/>
          <w:rFonts w:ascii="Lato" w:hAnsi="Lato"/>
          <w:color w:val="2D3B45"/>
        </w:rPr>
        <w:t>Provider Review outside of interview:</w:t>
      </w:r>
    </w:p>
    <w:p w14:paraId="1BBE9DE3" w14:textId="77777777" w:rsidR="00CF2B07" w:rsidRDefault="00CF2B07" w:rsidP="00CF2B07">
      <w:pPr>
        <w:pStyle w:val="NormalWeb"/>
        <w:shd w:val="clear" w:color="auto" w:fill="FFFFFF"/>
        <w:spacing w:before="180" w:beforeAutospacing="0" w:after="180" w:afterAutospacing="0"/>
        <w:ind w:left="1095"/>
        <w:rPr>
          <w:rFonts w:ascii="Lato" w:hAnsi="Lato"/>
          <w:color w:val="2D3B45"/>
        </w:rPr>
      </w:pPr>
      <w:r>
        <w:rPr>
          <w:rStyle w:val="Strong"/>
          <w:rFonts w:ascii="Lato" w:hAnsi="Lato"/>
          <w:color w:val="2D3B45"/>
        </w:rPr>
        <w:t>Temp </w:t>
      </w:r>
      <w:proofErr w:type="gramStart"/>
      <w:r>
        <w:rPr>
          <w:rFonts w:ascii="Lato" w:hAnsi="Lato"/>
          <w:color w:val="2D3B45"/>
        </w:rPr>
        <w:t>98.2</w:t>
      </w:r>
      <w:r>
        <w:rPr>
          <w:rStyle w:val="Strong"/>
          <w:rFonts w:ascii="Lato" w:hAnsi="Lato"/>
          <w:color w:val="2D3B45"/>
        </w:rPr>
        <w:t>  Pulse</w:t>
      </w:r>
      <w:proofErr w:type="gramEnd"/>
      <w:r>
        <w:rPr>
          <w:rStyle w:val="Strong"/>
          <w:rFonts w:ascii="Lato" w:hAnsi="Lato"/>
          <w:color w:val="2D3B45"/>
        </w:rPr>
        <w:t>  </w:t>
      </w:r>
      <w:r>
        <w:rPr>
          <w:rFonts w:ascii="Lato" w:hAnsi="Lato"/>
          <w:color w:val="2D3B45"/>
        </w:rPr>
        <w:t>90</w:t>
      </w:r>
      <w:r>
        <w:rPr>
          <w:rStyle w:val="Strong"/>
          <w:rFonts w:ascii="Lato" w:hAnsi="Lato"/>
          <w:color w:val="2D3B45"/>
        </w:rPr>
        <w:t> Respiration </w:t>
      </w:r>
      <w:r>
        <w:rPr>
          <w:rFonts w:ascii="Lato" w:hAnsi="Lato"/>
          <w:color w:val="2D3B45"/>
        </w:rPr>
        <w:t>18</w:t>
      </w:r>
      <w:r>
        <w:rPr>
          <w:rStyle w:val="Strong"/>
          <w:rFonts w:ascii="Lato" w:hAnsi="Lato"/>
          <w:color w:val="2D3B45"/>
        </w:rPr>
        <w:t>  B/P  </w:t>
      </w:r>
      <w:r>
        <w:rPr>
          <w:rFonts w:ascii="Lato" w:hAnsi="Lato"/>
          <w:color w:val="2D3B45"/>
        </w:rPr>
        <w:t>138/88</w:t>
      </w:r>
    </w:p>
    <w:p w14:paraId="7ABBD8B1" w14:textId="77777777" w:rsidR="00CF2B07" w:rsidRDefault="00CF2B07" w:rsidP="00CF2B07">
      <w:pPr>
        <w:pStyle w:val="NormalWeb"/>
        <w:shd w:val="clear" w:color="auto" w:fill="FFFFFF"/>
        <w:spacing w:before="180" w:beforeAutospacing="0" w:after="180" w:afterAutospacing="0"/>
        <w:ind w:left="1095"/>
        <w:rPr>
          <w:rFonts w:ascii="Lato" w:hAnsi="Lato"/>
          <w:color w:val="2D3B45"/>
        </w:rPr>
      </w:pPr>
      <w:r>
        <w:rPr>
          <w:rStyle w:val="Strong"/>
          <w:rFonts w:ascii="Lato" w:hAnsi="Lato"/>
          <w:color w:val="2D3B45"/>
        </w:rPr>
        <w:t>Laboratory Data Available</w:t>
      </w:r>
      <w:r>
        <w:rPr>
          <w:rFonts w:ascii="Lato" w:hAnsi="Lato"/>
          <w:color w:val="2D3B45"/>
        </w:rPr>
        <w:t>: Urine drug and alcohol screen negative.  CBC within normal ranges, CMP within normal ranges. Lipid panel within normal ranges. Prolactin Level 8; TSH 6.3 (H)</w:t>
      </w:r>
    </w:p>
    <w:p w14:paraId="1374FD3B" w14:textId="77777777" w:rsidR="00CF2B07" w:rsidRDefault="00CF2B07" w:rsidP="00CF2B07">
      <w:pPr>
        <w:pStyle w:val="Heading3"/>
        <w:pBdr>
          <w:top w:val="single" w:sz="6" w:space="0" w:color="auto"/>
          <w:left w:val="single" w:sz="6" w:space="15" w:color="auto"/>
          <w:bottom w:val="single" w:sz="6" w:space="0" w:color="auto"/>
          <w:right w:val="single" w:sz="6" w:space="31" w:color="auto"/>
        </w:pBdr>
        <w:shd w:val="clear" w:color="auto" w:fill="FFFFFF"/>
        <w:spacing w:before="150" w:beforeAutospacing="0" w:after="450" w:afterAutospacing="0" w:line="525" w:lineRule="atLeast"/>
        <w:ind w:firstLine="122"/>
        <w:rPr>
          <w:rFonts w:ascii="Lato" w:hAnsi="Lato"/>
          <w:b w:val="0"/>
          <w:bCs w:val="0"/>
          <w:caps/>
          <w:color w:val="2D3B45"/>
          <w:sz w:val="36"/>
          <w:szCs w:val="36"/>
        </w:rPr>
      </w:pPr>
      <w:r>
        <w:rPr>
          <w:rFonts w:ascii="Lato" w:hAnsi="Lato"/>
          <w:b w:val="0"/>
          <w:bCs w:val="0"/>
          <w:caps/>
          <w:color w:val="2D3B45"/>
          <w:sz w:val="36"/>
          <w:szCs w:val="36"/>
        </w:rPr>
        <w:t>THE ASSIGNMENT</w:t>
      </w:r>
    </w:p>
    <w:p w14:paraId="0A238EE3" w14:textId="77777777" w:rsidR="00CF2B07" w:rsidRDefault="00CF2B07" w:rsidP="00CF2B07">
      <w:pPr>
        <w:pStyle w:val="NormalWeb"/>
        <w:shd w:val="clear" w:color="auto" w:fill="FFFFFF"/>
        <w:spacing w:before="180" w:beforeAutospacing="0" w:after="180" w:afterAutospacing="0"/>
        <w:rPr>
          <w:rFonts w:ascii="Lato" w:hAnsi="Lato"/>
          <w:color w:val="2D3B45"/>
        </w:rPr>
      </w:pPr>
      <w:r>
        <w:rPr>
          <w:rFonts w:ascii="Lato" w:hAnsi="Lato"/>
          <w:color w:val="2D3B45"/>
        </w:rPr>
        <w:t>Develop a Focused SOAP Note, including your differential diagnosis and critical-thinking process to formulate a primary diagnosis. Incorporate the following into your responses in the template:</w:t>
      </w:r>
    </w:p>
    <w:p w14:paraId="112D54C3" w14:textId="77777777" w:rsidR="00CF2B07" w:rsidRDefault="00CF2B07" w:rsidP="00CF2B07">
      <w:pPr>
        <w:numPr>
          <w:ilvl w:val="0"/>
          <w:numId w:val="23"/>
        </w:numPr>
        <w:shd w:val="clear" w:color="auto" w:fill="FFFFFF"/>
        <w:spacing w:before="100" w:beforeAutospacing="1" w:after="100" w:afterAutospacing="1"/>
        <w:ind w:left="1095"/>
        <w:rPr>
          <w:rFonts w:ascii="Lato" w:hAnsi="Lato"/>
          <w:color w:val="2D3B45"/>
        </w:rPr>
      </w:pPr>
      <w:r>
        <w:rPr>
          <w:rStyle w:val="Strong"/>
          <w:rFonts w:ascii="Lato" w:hAnsi="Lato"/>
          <w:color w:val="2D3B45"/>
        </w:rPr>
        <w:t>Subjective: </w:t>
      </w:r>
      <w:r>
        <w:rPr>
          <w:rFonts w:ascii="Lato" w:hAnsi="Lato"/>
          <w:color w:val="2D3B45"/>
        </w:rPr>
        <w:t>What details did the patient provide regarding their chief complaint and symptomatology to derive your differential diagnosis? What is the duration and severity of their symptoms? How are their symptoms impacting their functioning in life? </w:t>
      </w:r>
    </w:p>
    <w:p w14:paraId="13197C75" w14:textId="77777777" w:rsidR="00CF2B07" w:rsidRDefault="00CF2B07" w:rsidP="00CF2B07">
      <w:pPr>
        <w:numPr>
          <w:ilvl w:val="0"/>
          <w:numId w:val="23"/>
        </w:numPr>
        <w:shd w:val="clear" w:color="auto" w:fill="FFFFFF"/>
        <w:spacing w:before="100" w:beforeAutospacing="1" w:after="100" w:afterAutospacing="1"/>
        <w:ind w:left="1095"/>
        <w:rPr>
          <w:rFonts w:ascii="Lato" w:hAnsi="Lato"/>
          <w:color w:val="2D3B45"/>
        </w:rPr>
      </w:pPr>
      <w:r>
        <w:rPr>
          <w:rStyle w:val="Strong"/>
          <w:rFonts w:ascii="Lato" w:hAnsi="Lato"/>
          <w:color w:val="2D3B45"/>
        </w:rPr>
        <w:t>Objective: </w:t>
      </w:r>
      <w:r>
        <w:rPr>
          <w:rFonts w:ascii="Lato" w:hAnsi="Lato"/>
          <w:color w:val="2D3B45"/>
        </w:rPr>
        <w:t>What observations did you make during the psychiatric assessment?</w:t>
      </w:r>
      <w:r>
        <w:rPr>
          <w:rFonts w:ascii="Arial" w:hAnsi="Arial" w:cs="Arial"/>
          <w:color w:val="2D3B45"/>
        </w:rPr>
        <w:t> </w:t>
      </w:r>
      <w:r>
        <w:rPr>
          <w:rFonts w:ascii="Lato" w:hAnsi="Lato" w:cs="Lato"/>
          <w:color w:val="2D3B45"/>
        </w:rPr>
        <w:t> </w:t>
      </w:r>
    </w:p>
    <w:p w14:paraId="53C85025" w14:textId="77777777" w:rsidR="00CF2B07" w:rsidRDefault="00CF2B07" w:rsidP="00CF2B07">
      <w:pPr>
        <w:numPr>
          <w:ilvl w:val="0"/>
          <w:numId w:val="23"/>
        </w:numPr>
        <w:shd w:val="clear" w:color="auto" w:fill="FFFFFF"/>
        <w:spacing w:before="100" w:beforeAutospacing="1" w:after="100" w:afterAutospacing="1"/>
        <w:ind w:left="1095"/>
        <w:rPr>
          <w:rFonts w:ascii="Lato" w:hAnsi="Lato"/>
          <w:color w:val="2D3B45"/>
        </w:rPr>
      </w:pPr>
      <w:r>
        <w:rPr>
          <w:rStyle w:val="Strong"/>
          <w:rFonts w:ascii="Lato" w:hAnsi="Lato"/>
          <w:color w:val="2D3B45"/>
        </w:rPr>
        <w:t>Assessment:</w:t>
      </w:r>
      <w:r>
        <w:rPr>
          <w:rFonts w:ascii="Lato" w:hAnsi="Lato"/>
          <w:color w:val="2D3B45"/>
        </w:rPr>
        <w:t> Discuss the patient’s mental status examination results. What were your differential diagnoses? Provide a minimum of three possible diagnoses with supporting evidence, listed in order from highest to lowest priority. Compare the </w:t>
      </w:r>
      <w:r>
        <w:rPr>
          <w:rFonts w:ascii="Lato" w:hAnsi="Lato"/>
          <w:i/>
          <w:iCs/>
          <w:color w:val="2D3B45"/>
        </w:rPr>
        <w:t>DSM-5-TR</w:t>
      </w:r>
      <w:r>
        <w:rPr>
          <w:rFonts w:ascii="Lato" w:hAnsi="Lato"/>
          <w:color w:val="2D3B45"/>
        </w:rPr>
        <w:t> diagnostic criteria for each differential diagnosis and explain what </w:t>
      </w:r>
      <w:r>
        <w:rPr>
          <w:rFonts w:ascii="Lato" w:hAnsi="Lato"/>
          <w:i/>
          <w:iCs/>
          <w:color w:val="2D3B45"/>
        </w:rPr>
        <w:t>DSM-5</w:t>
      </w:r>
      <w:r>
        <w:rPr>
          <w:rFonts w:ascii="Lato" w:hAnsi="Lato"/>
          <w:color w:val="2D3B45"/>
        </w:rPr>
        <w:t> criteria rules out the differential diagnosis to find an accurate diagnosis. Explain the critical-thinking process that led you to the primary diagnosis you selected. Include pertinent positives and pertinent negatives for the specific patient case.</w:t>
      </w:r>
    </w:p>
    <w:p w14:paraId="46B78BC2" w14:textId="77777777" w:rsidR="00CF2B07" w:rsidRDefault="00CF2B07" w:rsidP="00CF2B07">
      <w:pPr>
        <w:numPr>
          <w:ilvl w:val="0"/>
          <w:numId w:val="23"/>
        </w:numPr>
        <w:shd w:val="clear" w:color="auto" w:fill="FFFFFF"/>
        <w:spacing w:before="100" w:beforeAutospacing="1" w:after="100" w:afterAutospacing="1"/>
        <w:ind w:left="1095"/>
        <w:rPr>
          <w:rFonts w:ascii="Lato" w:hAnsi="Lato"/>
          <w:color w:val="2D3B45"/>
        </w:rPr>
      </w:pPr>
      <w:r>
        <w:rPr>
          <w:rStyle w:val="Strong"/>
          <w:rFonts w:ascii="Lato" w:hAnsi="Lato"/>
          <w:color w:val="2D3B45"/>
        </w:rPr>
        <w:t>Plan:</w:t>
      </w:r>
      <w:r>
        <w:rPr>
          <w:rFonts w:ascii="Lato" w:hAnsi="Lato"/>
          <w:color w:val="2D3B45"/>
        </w:rPr>
        <w:t> What is your plan for psychotherapy? What is your plan for treatment and management, including alternative therapies? Include pharmacologic and nonpharmacologic treatments, alternative therapies, and follow-up parameters as well as a rationale for this treatment and management plan. Also incorporate one health promotion activity and one patient education strategy.</w:t>
      </w:r>
    </w:p>
    <w:p w14:paraId="0A797609" w14:textId="77777777" w:rsidR="00CF2B07" w:rsidRDefault="00CF2B07" w:rsidP="00CF2B07">
      <w:pPr>
        <w:numPr>
          <w:ilvl w:val="0"/>
          <w:numId w:val="23"/>
        </w:numPr>
        <w:shd w:val="clear" w:color="auto" w:fill="FFFFFF"/>
        <w:spacing w:before="100" w:beforeAutospacing="1" w:after="100" w:afterAutospacing="1"/>
        <w:ind w:left="1095"/>
        <w:rPr>
          <w:rFonts w:ascii="Lato" w:hAnsi="Lato"/>
          <w:color w:val="2D3B45"/>
        </w:rPr>
      </w:pPr>
      <w:r>
        <w:rPr>
          <w:rStyle w:val="Strong"/>
          <w:rFonts w:ascii="Lato" w:hAnsi="Lato"/>
          <w:color w:val="2D3B45"/>
        </w:rPr>
        <w:t>Reflection notes:</w:t>
      </w:r>
      <w:r>
        <w:rPr>
          <w:rFonts w:ascii="Lato" w:hAnsi="Lato"/>
          <w:color w:val="2D3B45"/>
        </w:rPr>
        <w:t> Reflect on this case. Discuss what you learned and what you might do differently. Also include in your reflection a discussion related to legal/ethical considerations (demonstrate critical thinking beyond confidentiality and consent for treatment!), social determinates of health, health promotion, and disease prevention that takes into consideration patient factors (such as age, ethnic group, etc.), PMH, and other risk factors (e.g., socioeconomic, cultural background, etc.).</w:t>
      </w:r>
    </w:p>
    <w:p w14:paraId="70B1E19A" w14:textId="77777777" w:rsidR="00CF2B07" w:rsidRDefault="00CF2B07" w:rsidP="00CF2B07">
      <w:pPr>
        <w:pStyle w:val="Heading3"/>
        <w:pBdr>
          <w:top w:val="single" w:sz="6" w:space="0" w:color="auto"/>
          <w:left w:val="single" w:sz="6" w:space="15" w:color="auto"/>
          <w:bottom w:val="single" w:sz="6" w:space="0" w:color="auto"/>
          <w:right w:val="single" w:sz="6" w:space="31" w:color="auto"/>
        </w:pBdr>
        <w:shd w:val="clear" w:color="auto" w:fill="FFFFFF"/>
        <w:spacing w:before="150" w:beforeAutospacing="0" w:after="450" w:afterAutospacing="0" w:line="525" w:lineRule="atLeast"/>
        <w:ind w:firstLine="122"/>
        <w:rPr>
          <w:rFonts w:ascii="Lato" w:hAnsi="Lato"/>
          <w:b w:val="0"/>
          <w:bCs w:val="0"/>
          <w:caps/>
          <w:color w:val="2D3B45"/>
          <w:sz w:val="36"/>
          <w:szCs w:val="36"/>
        </w:rPr>
      </w:pPr>
      <w:r>
        <w:rPr>
          <w:rFonts w:ascii="Lato" w:hAnsi="Lato"/>
          <w:b w:val="0"/>
          <w:bCs w:val="0"/>
          <w:caps/>
          <w:color w:val="2D3B45"/>
          <w:sz w:val="36"/>
          <w:szCs w:val="36"/>
        </w:rPr>
        <w:lastRenderedPageBreak/>
        <w:t>BY DAY 7 OF WEEK 4</w:t>
      </w:r>
    </w:p>
    <w:p w14:paraId="7328C2D5" w14:textId="77777777" w:rsidR="00CF2B07" w:rsidRDefault="00CF2B07" w:rsidP="00CF2B07">
      <w:pPr>
        <w:pStyle w:val="NormalWeb"/>
        <w:shd w:val="clear" w:color="auto" w:fill="FFFFFF"/>
        <w:spacing w:before="180" w:beforeAutospacing="0" w:after="180" w:afterAutospacing="0"/>
        <w:rPr>
          <w:rFonts w:ascii="Lato" w:hAnsi="Lato"/>
          <w:color w:val="2D3B45"/>
        </w:rPr>
      </w:pPr>
      <w:r>
        <w:rPr>
          <w:rStyle w:val="Strong"/>
          <w:rFonts w:ascii="Lato" w:hAnsi="Lato"/>
          <w:color w:val="2D3B45"/>
        </w:rPr>
        <w:t>Submit</w:t>
      </w:r>
      <w:r>
        <w:rPr>
          <w:rFonts w:ascii="Lato" w:hAnsi="Lato"/>
          <w:color w:val="2D3B45"/>
        </w:rPr>
        <w:t> your Focused SOAP Note.</w:t>
      </w:r>
    </w:p>
    <w:p w14:paraId="7DC7692D" w14:textId="77777777" w:rsidR="00CF2B07" w:rsidRDefault="00CF2B07" w:rsidP="00CF2B07">
      <w:pPr>
        <w:pStyle w:val="Heading3"/>
        <w:pBdr>
          <w:top w:val="single" w:sz="6" w:space="0" w:color="auto"/>
          <w:left w:val="single" w:sz="6" w:space="15" w:color="auto"/>
          <w:bottom w:val="single" w:sz="6" w:space="0" w:color="auto"/>
          <w:right w:val="single" w:sz="6" w:space="31" w:color="auto"/>
        </w:pBdr>
        <w:shd w:val="clear" w:color="auto" w:fill="FFFFFF"/>
        <w:spacing w:before="150" w:beforeAutospacing="0" w:after="450" w:afterAutospacing="0" w:line="525" w:lineRule="atLeast"/>
        <w:ind w:firstLine="122"/>
        <w:rPr>
          <w:rFonts w:ascii="Lato" w:hAnsi="Lato"/>
          <w:b w:val="0"/>
          <w:bCs w:val="0"/>
          <w:caps/>
          <w:color w:val="2D3B45"/>
          <w:sz w:val="36"/>
          <w:szCs w:val="36"/>
        </w:rPr>
      </w:pPr>
      <w:r>
        <w:rPr>
          <w:rFonts w:ascii="Lato" w:hAnsi="Lato"/>
          <w:b w:val="0"/>
          <w:bCs w:val="0"/>
          <w:caps/>
          <w:color w:val="2D3B45"/>
          <w:sz w:val="36"/>
          <w:szCs w:val="36"/>
        </w:rPr>
        <w:t>SUBMISSION INFORMATION</w:t>
      </w:r>
    </w:p>
    <w:p w14:paraId="661AD0AB" w14:textId="77777777" w:rsidR="00CF2B07" w:rsidRDefault="00CF2B07" w:rsidP="00CF2B07">
      <w:pPr>
        <w:pStyle w:val="NormalWeb"/>
        <w:shd w:val="clear" w:color="auto" w:fill="FFFFFF"/>
        <w:spacing w:before="180" w:beforeAutospacing="0" w:after="180" w:afterAutospacing="0"/>
        <w:rPr>
          <w:rFonts w:ascii="Lato" w:hAnsi="Lato"/>
          <w:color w:val="000000"/>
        </w:rPr>
      </w:pPr>
      <w:r>
        <w:rPr>
          <w:rFonts w:ascii="Lato" w:hAnsi="Lato"/>
          <w:color w:val="000000"/>
        </w:rPr>
        <w:t>Before submitting your final assignment, you can check your draft for authenticity. To check your draft, access the </w:t>
      </w:r>
      <w:r>
        <w:rPr>
          <w:rStyle w:val="Strong"/>
          <w:rFonts w:ascii="Lato" w:hAnsi="Lato"/>
          <w:color w:val="000000"/>
        </w:rPr>
        <w:t>Turnitin Drafts</w:t>
      </w:r>
      <w:r>
        <w:rPr>
          <w:rFonts w:ascii="Lato" w:hAnsi="Lato"/>
          <w:color w:val="000000"/>
        </w:rPr>
        <w:t> from the </w:t>
      </w:r>
      <w:r>
        <w:rPr>
          <w:rStyle w:val="Strong"/>
          <w:rFonts w:ascii="Lato" w:hAnsi="Lato"/>
          <w:color w:val="000000"/>
        </w:rPr>
        <w:t>Start Here</w:t>
      </w:r>
      <w:r>
        <w:rPr>
          <w:rFonts w:ascii="Lato" w:hAnsi="Lato"/>
          <w:color w:val="000000"/>
        </w:rPr>
        <w:t> area. </w:t>
      </w:r>
    </w:p>
    <w:p w14:paraId="2DC40A90" w14:textId="77777777" w:rsidR="00CF2B07" w:rsidRDefault="00CF2B07" w:rsidP="00CF2B07">
      <w:pPr>
        <w:numPr>
          <w:ilvl w:val="0"/>
          <w:numId w:val="24"/>
        </w:numPr>
        <w:shd w:val="clear" w:color="auto" w:fill="FFFFFF"/>
        <w:spacing w:before="100" w:beforeAutospacing="1" w:after="100" w:afterAutospacing="1"/>
        <w:rPr>
          <w:rFonts w:ascii="Lato" w:hAnsi="Lato"/>
          <w:color w:val="000000"/>
        </w:rPr>
      </w:pPr>
      <w:r>
        <w:rPr>
          <w:rFonts w:ascii="Lato" w:hAnsi="Lato"/>
          <w:color w:val="000000"/>
        </w:rPr>
        <w:t>To submit your completed assignment, save your Assignment as </w:t>
      </w:r>
      <w:r>
        <w:rPr>
          <w:rStyle w:val="Strong"/>
          <w:rFonts w:ascii="Lato" w:hAnsi="Lato"/>
          <w:color w:val="000000"/>
        </w:rPr>
        <w:t xml:space="preserve">WK1Assgn+last </w:t>
      </w:r>
      <w:proofErr w:type="spellStart"/>
      <w:r>
        <w:rPr>
          <w:rStyle w:val="Strong"/>
          <w:rFonts w:ascii="Lato" w:hAnsi="Lato"/>
          <w:color w:val="000000"/>
        </w:rPr>
        <w:t>name+first</w:t>
      </w:r>
      <w:proofErr w:type="spellEnd"/>
      <w:r>
        <w:rPr>
          <w:rStyle w:val="Strong"/>
          <w:rFonts w:ascii="Lato" w:hAnsi="Lato"/>
          <w:color w:val="000000"/>
        </w:rPr>
        <w:t xml:space="preserve"> initial.</w:t>
      </w:r>
    </w:p>
    <w:p w14:paraId="54D5F301" w14:textId="77777777" w:rsidR="00CF2B07" w:rsidRDefault="00CF2B07" w:rsidP="00CF2B07">
      <w:pPr>
        <w:numPr>
          <w:ilvl w:val="0"/>
          <w:numId w:val="24"/>
        </w:numPr>
        <w:shd w:val="clear" w:color="auto" w:fill="FFFFFF"/>
        <w:spacing w:before="100" w:beforeAutospacing="1" w:after="100" w:afterAutospacing="1"/>
        <w:rPr>
          <w:rFonts w:ascii="Lato" w:hAnsi="Lato"/>
          <w:color w:val="000000"/>
        </w:rPr>
      </w:pPr>
      <w:r>
        <w:rPr>
          <w:rFonts w:ascii="Lato" w:hAnsi="Lato"/>
          <w:color w:val="000000"/>
        </w:rPr>
        <w:t>Then, click on </w:t>
      </w:r>
      <w:r>
        <w:rPr>
          <w:rStyle w:val="Strong"/>
          <w:rFonts w:ascii="Lato" w:hAnsi="Lato"/>
          <w:color w:val="000000"/>
        </w:rPr>
        <w:t>Start Assignment</w:t>
      </w:r>
      <w:r>
        <w:rPr>
          <w:rFonts w:ascii="Lato" w:hAnsi="Lato"/>
          <w:color w:val="000000"/>
        </w:rPr>
        <w:t> near the top of the page.</w:t>
      </w:r>
    </w:p>
    <w:p w14:paraId="2ED84C26" w14:textId="77777777" w:rsidR="00CF2B07" w:rsidRDefault="00CF2B07" w:rsidP="00CF2B07">
      <w:pPr>
        <w:numPr>
          <w:ilvl w:val="0"/>
          <w:numId w:val="24"/>
        </w:numPr>
        <w:shd w:val="clear" w:color="auto" w:fill="FFFFFF"/>
        <w:spacing w:before="100" w:beforeAutospacing="1" w:after="100" w:afterAutospacing="1"/>
        <w:rPr>
          <w:rFonts w:ascii="Lato" w:hAnsi="Lato"/>
          <w:color w:val="000000"/>
        </w:rPr>
      </w:pPr>
      <w:r>
        <w:rPr>
          <w:rFonts w:ascii="Lato" w:hAnsi="Lato"/>
          <w:color w:val="000000"/>
        </w:rPr>
        <w:t>Next, click on </w:t>
      </w:r>
      <w:r>
        <w:rPr>
          <w:rStyle w:val="Strong"/>
          <w:rFonts w:ascii="Lato" w:hAnsi="Lato"/>
          <w:color w:val="000000"/>
        </w:rPr>
        <w:t>Upload File</w:t>
      </w:r>
      <w:r>
        <w:rPr>
          <w:rFonts w:ascii="Lato" w:hAnsi="Lato"/>
          <w:color w:val="000000"/>
        </w:rPr>
        <w:t> and select </w:t>
      </w:r>
      <w:r>
        <w:rPr>
          <w:rStyle w:val="Strong"/>
          <w:rFonts w:ascii="Lato" w:hAnsi="Lato"/>
          <w:color w:val="000000"/>
        </w:rPr>
        <w:t>Submit Assignment</w:t>
      </w:r>
      <w:r>
        <w:rPr>
          <w:rFonts w:ascii="Lato" w:hAnsi="Lato"/>
          <w:color w:val="000000"/>
        </w:rPr>
        <w:t> for review.</w:t>
      </w:r>
    </w:p>
    <w:p w14:paraId="3AEE1F07" w14:textId="210B9951" w:rsidR="00CF2B07" w:rsidRDefault="00CF2B07" w:rsidP="00CF2B07">
      <w:pPr>
        <w:pStyle w:val="NormalWeb"/>
        <w:shd w:val="clear" w:color="auto" w:fill="FFFFFF"/>
        <w:spacing w:before="180" w:beforeAutospacing="0" w:after="180" w:afterAutospacing="0"/>
        <w:rPr>
          <w:rFonts w:ascii="Lato" w:hAnsi="Lato"/>
          <w:color w:val="2D3B45"/>
        </w:rPr>
      </w:pPr>
      <w:r>
        <w:rPr>
          <w:rFonts w:ascii="Lato" w:hAnsi="Lato"/>
          <w:noProof/>
          <w:color w:val="2D3B45"/>
        </w:rPr>
        <w:lastRenderedPageBreak/>
        <mc:AlternateContent>
          <mc:Choice Requires="wps">
            <w:drawing>
              <wp:inline distT="0" distB="0" distL="0" distR="0" wp14:anchorId="1D2978CE" wp14:editId="1B72E017">
                <wp:extent cx="9753600" cy="7315200"/>
                <wp:effectExtent l="0" t="0" r="0" b="0"/>
                <wp:docPr id="46485657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03381" id="Rectangle 1" o:spid="_x0000_s1026" style="width:768pt;height:8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" filled="f" stroked="f">
                <o:lock v:ext="edit" aspectratio="t"/>
                <w10:anchorlock/>
              </v:rect>
            </w:pict>
          </mc:Fallback>
        </mc:AlternateContent>
      </w:r>
    </w:p>
    <w:p w14:paraId="5C29257C" w14:textId="77777777" w:rsidR="00CF2B07" w:rsidRDefault="00CF2B07" w:rsidP="00CF2B07">
      <w:pPr>
        <w:pStyle w:val="Heading2"/>
        <w:shd w:val="clear" w:color="auto" w:fill="FFFFFF"/>
        <w:spacing w:before="90" w:beforeAutospacing="0" w:after="90" w:afterAutospacing="0"/>
        <w:rPr>
          <w:rFonts w:ascii="Lato" w:hAnsi="Lato"/>
          <w:b w:val="0"/>
          <w:bCs w:val="0"/>
          <w:color w:val="2D3B45"/>
          <w:sz w:val="43"/>
          <w:szCs w:val="43"/>
        </w:rPr>
      </w:pPr>
      <w:r>
        <w:rPr>
          <w:rFonts w:ascii="Lato" w:hAnsi="Lato"/>
          <w:b w:val="0"/>
          <w:bCs w:val="0"/>
          <w:color w:val="2D3B45"/>
          <w:sz w:val="43"/>
          <w:szCs w:val="43"/>
        </w:rPr>
        <w:t>Rubric</w:t>
      </w:r>
    </w:p>
    <w:p w14:paraId="318FED00" w14:textId="77777777" w:rsidR="00CF2B07" w:rsidRDefault="00CF2B07" w:rsidP="00CF2B07">
      <w:pPr>
        <w:shd w:val="clear" w:color="auto" w:fill="F5F5F5"/>
        <w:rPr>
          <w:rFonts w:ascii="Lato" w:hAnsi="Lato"/>
          <w:b/>
          <w:bCs/>
          <w:color w:val="2D3B45"/>
        </w:rPr>
      </w:pPr>
      <w:r>
        <w:rPr>
          <w:rStyle w:val="title0"/>
          <w:rFonts w:ascii="Lato" w:hAnsi="Lato"/>
          <w:b/>
          <w:bCs/>
          <w:color w:val="2D3B45"/>
        </w:rPr>
        <w:t>NRNP_6665_Week4_Assignment_Rubric</w:t>
      </w:r>
    </w:p>
    <w:tbl>
      <w:tblPr>
        <w:tblW w:w="11838" w:type="dxa"/>
        <w:tblCellMar>
          <w:top w:w="15" w:type="dxa"/>
          <w:left w:w="15" w:type="dxa"/>
          <w:bottom w:w="15" w:type="dxa"/>
          <w:right w:w="15" w:type="dxa"/>
        </w:tblCellMar>
        <w:tblLook w:val="04A0" w:firstRow="1" w:lastRow="0" w:firstColumn="1" w:lastColumn="0" w:noHBand="0" w:noVBand="1"/>
      </w:tblPr>
      <w:tblGrid>
        <w:gridCol w:w="2522"/>
        <w:gridCol w:w="8435"/>
        <w:gridCol w:w="881"/>
      </w:tblGrid>
      <w:tr w:rsidR="00CF2B07" w14:paraId="53954FF8" w14:textId="77777777" w:rsidTr="00CF2B07">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983E280" w14:textId="77777777" w:rsidR="00CF2B07" w:rsidRDefault="00CF2B07">
            <w:pPr>
              <w:jc w:val="center"/>
              <w:divId w:val="807208767"/>
            </w:pPr>
            <w:r>
              <w:rPr>
                <w:rStyle w:val="title0"/>
              </w:rPr>
              <w:lastRenderedPageBreak/>
              <w:t>NRNP_6665_Week4_Assignment_Rubric</w:t>
            </w:r>
          </w:p>
        </w:tc>
      </w:tr>
      <w:tr w:rsidR="00CF2B07" w14:paraId="40E6B072" w14:textId="77777777" w:rsidTr="00CF2B07">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229C685" w14:textId="77777777" w:rsidR="00CF2B07" w:rsidRDefault="00CF2B07">
            <w:pPr>
              <w:jc w:val="center"/>
              <w:rPr>
                <w:b/>
                <w:bCs/>
              </w:rPr>
            </w:pPr>
            <w:r>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7B1A599" w14:textId="77777777" w:rsidR="00CF2B07" w:rsidRDefault="00CF2B07">
            <w:pPr>
              <w:jc w:val="center"/>
              <w:rPr>
                <w:b/>
                <w:bCs/>
              </w:rPr>
            </w:pPr>
            <w:r>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52AAAC9" w14:textId="77777777" w:rsidR="00CF2B07" w:rsidRDefault="00CF2B07">
            <w:pPr>
              <w:jc w:val="center"/>
              <w:rPr>
                <w:b/>
                <w:bCs/>
              </w:rPr>
            </w:pPr>
            <w:r>
              <w:rPr>
                <w:b/>
                <w:bCs/>
              </w:rPr>
              <w:t>Pts</w:t>
            </w:r>
          </w:p>
        </w:tc>
      </w:tr>
      <w:tr w:rsidR="00CF2B07" w14:paraId="1C3A3613" w14:textId="77777777" w:rsidTr="00CF2B07">
        <w:trPr>
          <w:trHeight w:val="81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D0BCD91" w14:textId="77777777" w:rsidR="00CF2B07" w:rsidRDefault="00CF2B07" w:rsidP="00CF2B07">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Create</w:t>
            </w:r>
            <w:proofErr w:type="spellEnd"/>
            <w:r>
              <w:rPr>
                <w:rStyle w:val="description"/>
              </w:rPr>
              <w:t xml:space="preserve"> documentation in the Focused SOAP Note Template about the patient in the case study. In the Subjective section, provide: • Chief complaint• History of present illness (HPI)• Past psychiatric history• Medication trials and current medications• Psychotherapy or previous psychiatric diagnosis• Pertinent substance use, family psychiatric/substance use, social, and medical history• Allergies• ROS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09" w:type="dxa"/>
              <w:tblCellMar>
                <w:top w:w="15" w:type="dxa"/>
                <w:left w:w="15" w:type="dxa"/>
                <w:bottom w:w="15" w:type="dxa"/>
                <w:right w:w="15" w:type="dxa"/>
              </w:tblCellMar>
              <w:tblLook w:val="04A0" w:firstRow="1" w:lastRow="0" w:firstColumn="1" w:lastColumn="0" w:noHBand="0" w:noVBand="1"/>
            </w:tblPr>
            <w:tblGrid>
              <w:gridCol w:w="2061"/>
              <w:gridCol w:w="2032"/>
              <w:gridCol w:w="2117"/>
              <w:gridCol w:w="2199"/>
            </w:tblGrid>
            <w:tr w:rsidR="00CF2B07" w14:paraId="1076FC3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DA30CE" w14:textId="77777777" w:rsidR="00CF2B07" w:rsidRDefault="00CF2B07" w:rsidP="00CF2B07">
                  <w:pPr>
                    <w:rPr>
                      <w:b/>
                      <w:bCs/>
                      <w:sz w:val="20"/>
                      <w:szCs w:val="20"/>
                    </w:rPr>
                  </w:pPr>
                  <w:r>
                    <w:rPr>
                      <w:rStyle w:val="points"/>
                      <w:b/>
                      <w:bCs/>
                      <w:sz w:val="20"/>
                      <w:szCs w:val="20"/>
                    </w:rPr>
                    <w:t>15</w:t>
                  </w:r>
                  <w:r>
                    <w:rPr>
                      <w:rStyle w:val="nobr"/>
                      <w:b/>
                      <w:bCs/>
                      <w:sz w:val="20"/>
                      <w:szCs w:val="20"/>
                    </w:rPr>
                    <w:t> </w:t>
                  </w:r>
                  <w:r>
                    <w:rPr>
                      <w:rStyle w:val="rangerating"/>
                      <w:b/>
                      <w:bCs/>
                    </w:rPr>
                    <w:t>to &gt;</w:t>
                  </w:r>
                  <w:r>
                    <w:rPr>
                      <w:rStyle w:val="minpoints"/>
                      <w:b/>
                      <w:bCs/>
                      <w:sz w:val="20"/>
                      <w:szCs w:val="20"/>
                    </w:rPr>
                    <w:t>13.0</w:t>
                  </w:r>
                  <w:r>
                    <w:rPr>
                      <w:rStyle w:val="nobr"/>
                      <w:b/>
                      <w:bCs/>
                      <w:sz w:val="20"/>
                      <w:szCs w:val="20"/>
                    </w:rPr>
                    <w:t> pts</w:t>
                  </w:r>
                </w:p>
                <w:p w14:paraId="658F35DC" w14:textId="77777777" w:rsidR="00CF2B07" w:rsidRDefault="00CF2B07" w:rsidP="00CF2B07">
                  <w:pPr>
                    <w:rPr>
                      <w:b/>
                      <w:bCs/>
                      <w:sz w:val="20"/>
                      <w:szCs w:val="20"/>
                    </w:rPr>
                  </w:pPr>
                  <w:r>
                    <w:rPr>
                      <w:b/>
                      <w:bCs/>
                      <w:sz w:val="20"/>
                      <w:szCs w:val="20"/>
                    </w:rPr>
                    <w:t>Excellent</w:t>
                  </w:r>
                </w:p>
                <w:p w14:paraId="42122FD5" w14:textId="77777777" w:rsidR="00CF2B07" w:rsidRDefault="00CF2B07" w:rsidP="00CF2B07">
                  <w:pPr>
                    <w:rPr>
                      <w:sz w:val="20"/>
                      <w:szCs w:val="20"/>
                    </w:rPr>
                  </w:pPr>
                  <w:r>
                    <w:rPr>
                      <w:sz w:val="20"/>
                      <w:szCs w:val="20"/>
                    </w:rPr>
                    <w:t xml:space="preserve">The response </w:t>
                  </w:r>
                  <w:proofErr w:type="spellStart"/>
                  <w:r>
                    <w:rPr>
                      <w:sz w:val="20"/>
                      <w:szCs w:val="20"/>
                    </w:rPr>
                    <w:t>throughly</w:t>
                  </w:r>
                  <w:proofErr w:type="spellEnd"/>
                  <w:r>
                    <w:rPr>
                      <w:sz w:val="20"/>
                      <w:szCs w:val="20"/>
                    </w:rPr>
                    <w:t xml:space="preserve"> and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C1E255" w14:textId="77777777" w:rsidR="00CF2B07" w:rsidRDefault="00CF2B07" w:rsidP="00CF2B07">
                  <w:pPr>
                    <w:rPr>
                      <w:b/>
                      <w:bCs/>
                      <w:sz w:val="20"/>
                      <w:szCs w:val="20"/>
                    </w:rPr>
                  </w:pPr>
                  <w:r>
                    <w:rPr>
                      <w:rStyle w:val="points"/>
                      <w:b/>
                      <w:bCs/>
                      <w:sz w:val="20"/>
                      <w:szCs w:val="20"/>
                    </w:rPr>
                    <w:t>13</w:t>
                  </w:r>
                  <w:r>
                    <w:rPr>
                      <w:rStyle w:val="nobr"/>
                      <w:b/>
                      <w:bCs/>
                      <w:sz w:val="20"/>
                      <w:szCs w:val="20"/>
                    </w:rPr>
                    <w:t> </w:t>
                  </w:r>
                  <w:r>
                    <w:rPr>
                      <w:rStyle w:val="rangerating"/>
                      <w:b/>
                      <w:bCs/>
                    </w:rPr>
                    <w:t>to &gt;</w:t>
                  </w:r>
                  <w:r>
                    <w:rPr>
                      <w:rStyle w:val="minpoints"/>
                      <w:b/>
                      <w:bCs/>
                      <w:sz w:val="20"/>
                      <w:szCs w:val="20"/>
                    </w:rPr>
                    <w:t>11.0</w:t>
                  </w:r>
                  <w:r>
                    <w:rPr>
                      <w:rStyle w:val="nobr"/>
                      <w:b/>
                      <w:bCs/>
                      <w:sz w:val="20"/>
                      <w:szCs w:val="20"/>
                    </w:rPr>
                    <w:t> pts</w:t>
                  </w:r>
                </w:p>
                <w:p w14:paraId="7F14BC8E" w14:textId="77777777" w:rsidR="00CF2B07" w:rsidRDefault="00CF2B07" w:rsidP="00CF2B07">
                  <w:pPr>
                    <w:rPr>
                      <w:b/>
                      <w:bCs/>
                      <w:sz w:val="20"/>
                      <w:szCs w:val="20"/>
                    </w:rPr>
                  </w:pPr>
                  <w:r>
                    <w:rPr>
                      <w:b/>
                      <w:bCs/>
                      <w:sz w:val="20"/>
                      <w:szCs w:val="20"/>
                    </w:rPr>
                    <w:t>Good</w:t>
                  </w:r>
                </w:p>
                <w:p w14:paraId="59928015" w14:textId="77777777" w:rsidR="00CF2B07" w:rsidRDefault="00CF2B07" w:rsidP="00CF2B07">
                  <w:pPr>
                    <w:rPr>
                      <w:sz w:val="20"/>
                      <w:szCs w:val="20"/>
                    </w:rPr>
                  </w:pPr>
                  <w:r>
                    <w:rPr>
                      <w:sz w:val="20"/>
                      <w:szCs w:val="20"/>
                    </w:rPr>
                    <w:t>The response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488011" w14:textId="77777777" w:rsidR="00CF2B07" w:rsidRDefault="00CF2B07" w:rsidP="00CF2B07">
                  <w:pPr>
                    <w:rPr>
                      <w:b/>
                      <w:bCs/>
                      <w:sz w:val="20"/>
                      <w:szCs w:val="20"/>
                    </w:rPr>
                  </w:pPr>
                  <w:r>
                    <w:rPr>
                      <w:rStyle w:val="points"/>
                      <w:b/>
                      <w:bCs/>
                      <w:sz w:val="20"/>
                      <w:szCs w:val="20"/>
                    </w:rPr>
                    <w:t>11</w:t>
                  </w:r>
                  <w:r>
                    <w:rPr>
                      <w:rStyle w:val="nobr"/>
                      <w:b/>
                      <w:bCs/>
                      <w:sz w:val="20"/>
                      <w:szCs w:val="20"/>
                    </w:rPr>
                    <w:t> </w:t>
                  </w:r>
                  <w:r>
                    <w:rPr>
                      <w:rStyle w:val="rangerating"/>
                      <w:b/>
                      <w:bCs/>
                    </w:rPr>
                    <w:t>to &gt;</w:t>
                  </w:r>
                  <w:r>
                    <w:rPr>
                      <w:rStyle w:val="minpoints"/>
                      <w:b/>
                      <w:bCs/>
                      <w:sz w:val="20"/>
                      <w:szCs w:val="20"/>
                    </w:rPr>
                    <w:t>10.0</w:t>
                  </w:r>
                  <w:r>
                    <w:rPr>
                      <w:rStyle w:val="nobr"/>
                      <w:b/>
                      <w:bCs/>
                      <w:sz w:val="20"/>
                      <w:szCs w:val="20"/>
                    </w:rPr>
                    <w:t> pts</w:t>
                  </w:r>
                </w:p>
                <w:p w14:paraId="4C65EF3B" w14:textId="77777777" w:rsidR="00CF2B07" w:rsidRDefault="00CF2B07" w:rsidP="00CF2B07">
                  <w:pPr>
                    <w:rPr>
                      <w:b/>
                      <w:bCs/>
                      <w:sz w:val="20"/>
                      <w:szCs w:val="20"/>
                    </w:rPr>
                  </w:pPr>
                  <w:r>
                    <w:rPr>
                      <w:b/>
                      <w:bCs/>
                      <w:sz w:val="20"/>
                      <w:szCs w:val="20"/>
                    </w:rPr>
                    <w:t>Fair</w:t>
                  </w:r>
                </w:p>
                <w:p w14:paraId="7D978937" w14:textId="77777777" w:rsidR="00CF2B07" w:rsidRDefault="00CF2B07" w:rsidP="00CF2B07">
                  <w:pPr>
                    <w:rPr>
                      <w:sz w:val="20"/>
                      <w:szCs w:val="20"/>
                    </w:rPr>
                  </w:pPr>
                  <w:r>
                    <w:rPr>
                      <w:sz w:val="20"/>
                      <w:szCs w:val="20"/>
                    </w:rPr>
                    <w:t xml:space="preserve">The response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 but is somewhat vague or contains minor </w:t>
                  </w:r>
                  <w:proofErr w:type="spellStart"/>
                  <w:r>
                    <w:rPr>
                      <w:sz w:val="20"/>
                      <w:szCs w:val="20"/>
                    </w:rPr>
                    <w:t>innacuracies</w:t>
                  </w:r>
                  <w:proofErr w:type="spellEnd"/>
                  <w:r>
                    <w:rPr>
                      <w:sz w:val="20"/>
                      <w:szCs w:val="20"/>
                    </w:rPr>
                    <w: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77FA91" w14:textId="77777777" w:rsidR="00CF2B07" w:rsidRDefault="00CF2B07" w:rsidP="00CF2B07">
                  <w:pPr>
                    <w:rPr>
                      <w:b/>
                      <w:bCs/>
                      <w:sz w:val="20"/>
                      <w:szCs w:val="20"/>
                    </w:rPr>
                  </w:pPr>
                  <w:r>
                    <w:rPr>
                      <w:rStyle w:val="points"/>
                      <w:b/>
                      <w:bCs/>
                      <w:sz w:val="20"/>
                      <w:szCs w:val="20"/>
                    </w:rPr>
                    <w:t>10</w:t>
                  </w:r>
                  <w:r>
                    <w:rPr>
                      <w:rStyle w:val="nobr"/>
                      <w:b/>
                      <w:bCs/>
                      <w:sz w:val="20"/>
                      <w:szCs w:val="20"/>
                    </w:rPr>
                    <w:t> </w:t>
                  </w:r>
                  <w:r>
                    <w:rPr>
                      <w:rStyle w:val="rangerating"/>
                      <w:b/>
                      <w:bCs/>
                    </w:rPr>
                    <w:t>to &gt;</w:t>
                  </w:r>
                  <w:r>
                    <w:rPr>
                      <w:rStyle w:val="minpoints"/>
                      <w:b/>
                      <w:bCs/>
                      <w:sz w:val="20"/>
                      <w:szCs w:val="20"/>
                    </w:rPr>
                    <w:t>0</w:t>
                  </w:r>
                  <w:r>
                    <w:rPr>
                      <w:rStyle w:val="nobr"/>
                      <w:b/>
                      <w:bCs/>
                      <w:sz w:val="20"/>
                      <w:szCs w:val="20"/>
                    </w:rPr>
                    <w:t> pts</w:t>
                  </w:r>
                </w:p>
                <w:p w14:paraId="4AD4629E" w14:textId="77777777" w:rsidR="00CF2B07" w:rsidRDefault="00CF2B07" w:rsidP="00CF2B07">
                  <w:pPr>
                    <w:rPr>
                      <w:b/>
                      <w:bCs/>
                      <w:sz w:val="20"/>
                      <w:szCs w:val="20"/>
                    </w:rPr>
                  </w:pPr>
                  <w:r>
                    <w:rPr>
                      <w:b/>
                      <w:bCs/>
                      <w:sz w:val="20"/>
                      <w:szCs w:val="20"/>
                    </w:rPr>
                    <w:t>Poor</w:t>
                  </w:r>
                </w:p>
                <w:p w14:paraId="50D82E59" w14:textId="77777777" w:rsidR="00CF2B07" w:rsidRDefault="00CF2B07" w:rsidP="00CF2B07">
                  <w:pPr>
                    <w:rPr>
                      <w:sz w:val="20"/>
                      <w:szCs w:val="20"/>
                    </w:rPr>
                  </w:pPr>
                  <w:r>
                    <w:rPr>
                      <w:sz w:val="20"/>
                      <w:szCs w:val="20"/>
                    </w:rPr>
                    <w:t>The response provides an incomplete or inaccurate description of the patient's subjective complaint, history of present illness, past psychiatric history, medication trials and current medications, psychotherapy or previous psychiatric diagnosis, pertinent histories, allergies, and review of all systems that would inform a differential diagnosis. Or the subjective documentation is missing.</w:t>
                  </w:r>
                </w:p>
              </w:tc>
            </w:tr>
          </w:tbl>
          <w:p w14:paraId="3FB611A2" w14:textId="77777777" w:rsidR="00CF2B07" w:rsidRDefault="00CF2B07"/>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6CF5D47" w14:textId="77777777" w:rsidR="00CF2B07" w:rsidRDefault="00CF2B07" w:rsidP="00CF2B07">
            <w:r>
              <w:rPr>
                <w:rStyle w:val="displaycriterionpoints"/>
              </w:rPr>
              <w:t>15</w:t>
            </w:r>
            <w:r>
              <w:t> pts</w:t>
            </w:r>
          </w:p>
        </w:tc>
      </w:tr>
      <w:tr w:rsidR="00CF2B07" w14:paraId="6864223B" w14:textId="77777777" w:rsidTr="00CF2B07">
        <w:trPr>
          <w:trHeight w:val="475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039431C" w14:textId="77777777" w:rsidR="00CF2B07" w:rsidRDefault="00CF2B07" w:rsidP="00CF2B07">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In</w:t>
            </w:r>
            <w:proofErr w:type="spellEnd"/>
            <w:r>
              <w:rPr>
                <w:rStyle w:val="description"/>
              </w:rPr>
              <w:t xml:space="preserve"> the Objective section, </w:t>
            </w:r>
            <w:proofErr w:type="gramStart"/>
            <w:r>
              <w:rPr>
                <w:rStyle w:val="description"/>
              </w:rPr>
              <w:t>provide:•</w:t>
            </w:r>
            <w:proofErr w:type="gramEnd"/>
            <w:r>
              <w:rPr>
                <w:rStyle w:val="description"/>
              </w:rPr>
              <w:t xml:space="preserve"> Review of Systems (ROS) documentation and relate if pertinent to the chief complaint, HPI, and history• Diagnostic results, including any labs, imaging, or other assessments needed to develop the differential diagnoses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09" w:type="dxa"/>
              <w:tblCellMar>
                <w:top w:w="15" w:type="dxa"/>
                <w:left w:w="15" w:type="dxa"/>
                <w:bottom w:w="15" w:type="dxa"/>
                <w:right w:w="15" w:type="dxa"/>
              </w:tblCellMar>
              <w:tblLook w:val="04A0" w:firstRow="1" w:lastRow="0" w:firstColumn="1" w:lastColumn="0" w:noHBand="0" w:noVBand="1"/>
            </w:tblPr>
            <w:tblGrid>
              <w:gridCol w:w="2041"/>
              <w:gridCol w:w="1896"/>
              <w:gridCol w:w="2239"/>
              <w:gridCol w:w="2233"/>
            </w:tblGrid>
            <w:tr w:rsidR="00CF2B07" w14:paraId="4D7E54A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D0323C" w14:textId="77777777" w:rsidR="00CF2B07" w:rsidRDefault="00CF2B07" w:rsidP="00CF2B07">
                  <w:pPr>
                    <w:rPr>
                      <w:b/>
                      <w:bCs/>
                      <w:sz w:val="20"/>
                      <w:szCs w:val="20"/>
                    </w:rPr>
                  </w:pPr>
                  <w:r>
                    <w:rPr>
                      <w:rStyle w:val="points"/>
                      <w:b/>
                      <w:bCs/>
                      <w:sz w:val="20"/>
                      <w:szCs w:val="20"/>
                    </w:rPr>
                    <w:t>15</w:t>
                  </w:r>
                  <w:r>
                    <w:rPr>
                      <w:rStyle w:val="nobr"/>
                      <w:b/>
                      <w:bCs/>
                      <w:sz w:val="20"/>
                      <w:szCs w:val="20"/>
                    </w:rPr>
                    <w:t> </w:t>
                  </w:r>
                  <w:r>
                    <w:rPr>
                      <w:rStyle w:val="rangerating"/>
                      <w:b/>
                      <w:bCs/>
                    </w:rPr>
                    <w:t>to &gt;</w:t>
                  </w:r>
                  <w:r>
                    <w:rPr>
                      <w:rStyle w:val="minpoints"/>
                      <w:b/>
                      <w:bCs/>
                      <w:sz w:val="20"/>
                      <w:szCs w:val="20"/>
                    </w:rPr>
                    <w:t>13.0</w:t>
                  </w:r>
                  <w:r>
                    <w:rPr>
                      <w:rStyle w:val="nobr"/>
                      <w:b/>
                      <w:bCs/>
                      <w:sz w:val="20"/>
                      <w:szCs w:val="20"/>
                    </w:rPr>
                    <w:t> pts</w:t>
                  </w:r>
                </w:p>
                <w:p w14:paraId="6123EFF4" w14:textId="77777777" w:rsidR="00CF2B07" w:rsidRDefault="00CF2B07" w:rsidP="00CF2B07">
                  <w:pPr>
                    <w:rPr>
                      <w:b/>
                      <w:bCs/>
                      <w:sz w:val="20"/>
                      <w:szCs w:val="20"/>
                    </w:rPr>
                  </w:pPr>
                  <w:r>
                    <w:rPr>
                      <w:b/>
                      <w:bCs/>
                      <w:sz w:val="20"/>
                      <w:szCs w:val="20"/>
                    </w:rPr>
                    <w:t>Excellent</w:t>
                  </w:r>
                </w:p>
                <w:p w14:paraId="3AB948CB" w14:textId="77777777" w:rsidR="00CF2B07" w:rsidRDefault="00CF2B07" w:rsidP="00CF2B07">
                  <w:pPr>
                    <w:rPr>
                      <w:sz w:val="20"/>
                      <w:szCs w:val="20"/>
                    </w:rPr>
                  </w:pPr>
                  <w:r>
                    <w:rPr>
                      <w:sz w:val="20"/>
                      <w:szCs w:val="20"/>
                    </w:rPr>
                    <w:t>The response thoroughly and accurately documents the patient's ROS for pertinent systems. Diagnostic tests and their results are thoroughly and accurately documented.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2A75D3" w14:textId="77777777" w:rsidR="00CF2B07" w:rsidRDefault="00CF2B07" w:rsidP="00CF2B07">
                  <w:pPr>
                    <w:rPr>
                      <w:b/>
                      <w:bCs/>
                      <w:sz w:val="20"/>
                      <w:szCs w:val="20"/>
                    </w:rPr>
                  </w:pPr>
                  <w:r>
                    <w:rPr>
                      <w:rStyle w:val="points"/>
                      <w:b/>
                      <w:bCs/>
                      <w:sz w:val="20"/>
                      <w:szCs w:val="20"/>
                    </w:rPr>
                    <w:t>13</w:t>
                  </w:r>
                  <w:r>
                    <w:rPr>
                      <w:rStyle w:val="nobr"/>
                      <w:b/>
                      <w:bCs/>
                      <w:sz w:val="20"/>
                      <w:szCs w:val="20"/>
                    </w:rPr>
                    <w:t> </w:t>
                  </w:r>
                  <w:r>
                    <w:rPr>
                      <w:rStyle w:val="rangerating"/>
                      <w:b/>
                      <w:bCs/>
                    </w:rPr>
                    <w:t>to &gt;</w:t>
                  </w:r>
                  <w:r>
                    <w:rPr>
                      <w:rStyle w:val="minpoints"/>
                      <w:b/>
                      <w:bCs/>
                      <w:sz w:val="20"/>
                      <w:szCs w:val="20"/>
                    </w:rPr>
                    <w:t>11.0</w:t>
                  </w:r>
                  <w:r>
                    <w:rPr>
                      <w:rStyle w:val="nobr"/>
                      <w:b/>
                      <w:bCs/>
                      <w:sz w:val="20"/>
                      <w:szCs w:val="20"/>
                    </w:rPr>
                    <w:t> pts</w:t>
                  </w:r>
                </w:p>
                <w:p w14:paraId="04F716F1" w14:textId="77777777" w:rsidR="00CF2B07" w:rsidRDefault="00CF2B07" w:rsidP="00CF2B07">
                  <w:pPr>
                    <w:rPr>
                      <w:b/>
                      <w:bCs/>
                      <w:sz w:val="20"/>
                      <w:szCs w:val="20"/>
                    </w:rPr>
                  </w:pPr>
                  <w:r>
                    <w:rPr>
                      <w:b/>
                      <w:bCs/>
                      <w:sz w:val="20"/>
                      <w:szCs w:val="20"/>
                    </w:rPr>
                    <w:t>Good</w:t>
                  </w:r>
                </w:p>
                <w:p w14:paraId="1637D5A0" w14:textId="77777777" w:rsidR="00CF2B07" w:rsidRDefault="00CF2B07" w:rsidP="00CF2B07">
                  <w:pPr>
                    <w:rPr>
                      <w:sz w:val="20"/>
                      <w:szCs w:val="20"/>
                    </w:rPr>
                  </w:pPr>
                  <w:r>
                    <w:rPr>
                      <w:sz w:val="20"/>
                      <w:szCs w:val="20"/>
                    </w:rPr>
                    <w:t>The response accurately documents the patient's ROS for pertinent systems. Diagnostic tests and their results are accurately documented.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0B05D5" w14:textId="77777777" w:rsidR="00CF2B07" w:rsidRDefault="00CF2B07" w:rsidP="00CF2B07">
                  <w:pPr>
                    <w:rPr>
                      <w:b/>
                      <w:bCs/>
                      <w:sz w:val="20"/>
                      <w:szCs w:val="20"/>
                    </w:rPr>
                  </w:pPr>
                  <w:r>
                    <w:rPr>
                      <w:rStyle w:val="points"/>
                      <w:b/>
                      <w:bCs/>
                      <w:sz w:val="20"/>
                      <w:szCs w:val="20"/>
                    </w:rPr>
                    <w:t>11</w:t>
                  </w:r>
                  <w:r>
                    <w:rPr>
                      <w:rStyle w:val="nobr"/>
                      <w:b/>
                      <w:bCs/>
                      <w:sz w:val="20"/>
                      <w:szCs w:val="20"/>
                    </w:rPr>
                    <w:t> </w:t>
                  </w:r>
                  <w:r>
                    <w:rPr>
                      <w:rStyle w:val="rangerating"/>
                      <w:b/>
                      <w:bCs/>
                    </w:rPr>
                    <w:t>to &gt;</w:t>
                  </w:r>
                  <w:r>
                    <w:rPr>
                      <w:rStyle w:val="minpoints"/>
                      <w:b/>
                      <w:bCs/>
                      <w:sz w:val="20"/>
                      <w:szCs w:val="20"/>
                    </w:rPr>
                    <w:t>10.0</w:t>
                  </w:r>
                  <w:r>
                    <w:rPr>
                      <w:rStyle w:val="nobr"/>
                      <w:b/>
                      <w:bCs/>
                      <w:sz w:val="20"/>
                      <w:szCs w:val="20"/>
                    </w:rPr>
                    <w:t> pts</w:t>
                  </w:r>
                </w:p>
                <w:p w14:paraId="7CEBAABF" w14:textId="77777777" w:rsidR="00CF2B07" w:rsidRDefault="00CF2B07" w:rsidP="00CF2B07">
                  <w:pPr>
                    <w:rPr>
                      <w:b/>
                      <w:bCs/>
                      <w:sz w:val="20"/>
                      <w:szCs w:val="20"/>
                    </w:rPr>
                  </w:pPr>
                  <w:r>
                    <w:rPr>
                      <w:b/>
                      <w:bCs/>
                      <w:sz w:val="20"/>
                      <w:szCs w:val="20"/>
                    </w:rPr>
                    <w:t>Fair</w:t>
                  </w:r>
                </w:p>
                <w:p w14:paraId="780250A7" w14:textId="77777777" w:rsidR="00CF2B07" w:rsidRDefault="00CF2B07" w:rsidP="00CF2B07">
                  <w:pPr>
                    <w:rPr>
                      <w:sz w:val="20"/>
                      <w:szCs w:val="20"/>
                    </w:rPr>
                  </w:pPr>
                  <w:r>
                    <w:rPr>
                      <w:sz w:val="20"/>
                      <w:szCs w:val="20"/>
                    </w:rPr>
                    <w:t xml:space="preserve">Documentation of the patient's ROS is somewhat vague or contains minor </w:t>
                  </w:r>
                  <w:proofErr w:type="spellStart"/>
                  <w:r>
                    <w:rPr>
                      <w:sz w:val="20"/>
                      <w:szCs w:val="20"/>
                    </w:rPr>
                    <w:t>innacuracies</w:t>
                  </w:r>
                  <w:proofErr w:type="spellEnd"/>
                  <w:r>
                    <w:rPr>
                      <w:sz w:val="20"/>
                      <w:szCs w:val="20"/>
                    </w:rPr>
                    <w:t>. Diagnostic tests and their results are documented but contain minor inaccuracies.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DD0CD5" w14:textId="77777777" w:rsidR="00CF2B07" w:rsidRDefault="00CF2B07" w:rsidP="00CF2B07">
                  <w:pPr>
                    <w:rPr>
                      <w:b/>
                      <w:bCs/>
                      <w:sz w:val="20"/>
                      <w:szCs w:val="20"/>
                    </w:rPr>
                  </w:pPr>
                  <w:r>
                    <w:rPr>
                      <w:rStyle w:val="points"/>
                      <w:b/>
                      <w:bCs/>
                      <w:sz w:val="20"/>
                      <w:szCs w:val="20"/>
                    </w:rPr>
                    <w:t>10</w:t>
                  </w:r>
                  <w:r>
                    <w:rPr>
                      <w:rStyle w:val="nobr"/>
                      <w:b/>
                      <w:bCs/>
                      <w:sz w:val="20"/>
                      <w:szCs w:val="20"/>
                    </w:rPr>
                    <w:t> </w:t>
                  </w:r>
                  <w:r>
                    <w:rPr>
                      <w:rStyle w:val="rangerating"/>
                      <w:b/>
                      <w:bCs/>
                    </w:rPr>
                    <w:t>to &gt;</w:t>
                  </w:r>
                  <w:r>
                    <w:rPr>
                      <w:rStyle w:val="minpoints"/>
                      <w:b/>
                      <w:bCs/>
                      <w:sz w:val="20"/>
                      <w:szCs w:val="20"/>
                    </w:rPr>
                    <w:t>0</w:t>
                  </w:r>
                  <w:r>
                    <w:rPr>
                      <w:rStyle w:val="nobr"/>
                      <w:b/>
                      <w:bCs/>
                      <w:sz w:val="20"/>
                      <w:szCs w:val="20"/>
                    </w:rPr>
                    <w:t> pts</w:t>
                  </w:r>
                </w:p>
                <w:p w14:paraId="3A420C17" w14:textId="77777777" w:rsidR="00CF2B07" w:rsidRDefault="00CF2B07" w:rsidP="00CF2B07">
                  <w:pPr>
                    <w:rPr>
                      <w:b/>
                      <w:bCs/>
                      <w:sz w:val="20"/>
                      <w:szCs w:val="20"/>
                    </w:rPr>
                  </w:pPr>
                  <w:r>
                    <w:rPr>
                      <w:b/>
                      <w:bCs/>
                      <w:sz w:val="20"/>
                      <w:szCs w:val="20"/>
                    </w:rPr>
                    <w:t>Poor</w:t>
                  </w:r>
                </w:p>
                <w:p w14:paraId="12D6977D" w14:textId="77777777" w:rsidR="00CF2B07" w:rsidRDefault="00CF2B07" w:rsidP="00CF2B07">
                  <w:pPr>
                    <w:rPr>
                      <w:sz w:val="20"/>
                      <w:szCs w:val="20"/>
                    </w:rPr>
                  </w:pPr>
                  <w:r>
                    <w:rPr>
                      <w:sz w:val="20"/>
                      <w:szCs w:val="20"/>
                    </w:rPr>
                    <w:t>The response provides incomplete or inaccurate documentation of the patient's ROS. Systems may have been unnecessarily reviewed. Or the objective documentation is missing.</w:t>
                  </w:r>
                </w:p>
              </w:tc>
            </w:tr>
          </w:tbl>
          <w:p w14:paraId="02834885" w14:textId="77777777" w:rsidR="00CF2B07" w:rsidRDefault="00CF2B07"/>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181B75D" w14:textId="77777777" w:rsidR="00CF2B07" w:rsidRDefault="00CF2B07" w:rsidP="00CF2B07">
            <w:r>
              <w:rPr>
                <w:rStyle w:val="displaycriterionpoints"/>
              </w:rPr>
              <w:t>15</w:t>
            </w:r>
            <w:r>
              <w:t> pts</w:t>
            </w:r>
          </w:p>
        </w:tc>
      </w:tr>
      <w:tr w:rsidR="00CF2B07" w14:paraId="73B7C5E4" w14:textId="77777777" w:rsidTr="00CF2B07">
        <w:trPr>
          <w:trHeight w:val="85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4823227" w14:textId="77777777" w:rsidR="00CF2B07" w:rsidRDefault="00CF2B07" w:rsidP="00CF2B07">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In</w:t>
            </w:r>
            <w:proofErr w:type="spellEnd"/>
            <w:r>
              <w:rPr>
                <w:rStyle w:val="description"/>
              </w:rPr>
              <w:t xml:space="preserve"> the Assessment section, </w:t>
            </w:r>
            <w:proofErr w:type="gramStart"/>
            <w:r>
              <w:rPr>
                <w:rStyle w:val="description"/>
              </w:rPr>
              <w:t>provide:•</w:t>
            </w:r>
            <w:proofErr w:type="gramEnd"/>
            <w:r>
              <w:rPr>
                <w:rStyle w:val="description"/>
              </w:rPr>
              <w:t xml:space="preserve"> Results of the mental status examination, presented in paragraph form• At least three differentials with supporting evidence. List them from top priority to least priority. Compare the DSM-5 diagnostic criteria for each differential diagnosis and explain what DSM-5 criteria rules out the differential diagnosis to find an accurate diagnosis. Explain the critical-thinking process that led you to the primary diagnosis you selected. Include pertinent positives and pertinent negatives for the specific patient case.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09" w:type="dxa"/>
              <w:tblCellMar>
                <w:top w:w="15" w:type="dxa"/>
                <w:left w:w="15" w:type="dxa"/>
                <w:bottom w:w="15" w:type="dxa"/>
                <w:right w:w="15" w:type="dxa"/>
              </w:tblCellMar>
              <w:tblLook w:val="04A0" w:firstRow="1" w:lastRow="0" w:firstColumn="1" w:lastColumn="0" w:noHBand="0" w:noVBand="1"/>
            </w:tblPr>
            <w:tblGrid>
              <w:gridCol w:w="2239"/>
              <w:gridCol w:w="2129"/>
              <w:gridCol w:w="2035"/>
              <w:gridCol w:w="2006"/>
            </w:tblGrid>
            <w:tr w:rsidR="00CF2B07" w14:paraId="38EE486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CAF182" w14:textId="77777777" w:rsidR="00CF2B07" w:rsidRDefault="00CF2B07" w:rsidP="00CF2B07">
                  <w:pPr>
                    <w:rPr>
                      <w:b/>
                      <w:bCs/>
                      <w:sz w:val="20"/>
                      <w:szCs w:val="20"/>
                    </w:rPr>
                  </w:pPr>
                  <w:r>
                    <w:rPr>
                      <w:rStyle w:val="points"/>
                      <w:b/>
                      <w:bCs/>
                      <w:sz w:val="20"/>
                      <w:szCs w:val="20"/>
                    </w:rPr>
                    <w:t>20</w:t>
                  </w:r>
                  <w:r>
                    <w:rPr>
                      <w:rStyle w:val="nobr"/>
                      <w:b/>
                      <w:bCs/>
                      <w:sz w:val="20"/>
                      <w:szCs w:val="20"/>
                    </w:rPr>
                    <w:t> </w:t>
                  </w:r>
                  <w:r>
                    <w:rPr>
                      <w:rStyle w:val="rangerating"/>
                      <w:b/>
                      <w:bCs/>
                    </w:rPr>
                    <w:t>to &gt;</w:t>
                  </w:r>
                  <w:r>
                    <w:rPr>
                      <w:rStyle w:val="minpoints"/>
                      <w:b/>
                      <w:bCs/>
                      <w:sz w:val="20"/>
                      <w:szCs w:val="20"/>
                    </w:rPr>
                    <w:t>17.0</w:t>
                  </w:r>
                  <w:r>
                    <w:rPr>
                      <w:rStyle w:val="nobr"/>
                      <w:b/>
                      <w:bCs/>
                      <w:sz w:val="20"/>
                      <w:szCs w:val="20"/>
                    </w:rPr>
                    <w:t> pts</w:t>
                  </w:r>
                </w:p>
                <w:p w14:paraId="11A00549" w14:textId="77777777" w:rsidR="00CF2B07" w:rsidRDefault="00CF2B07" w:rsidP="00CF2B07">
                  <w:pPr>
                    <w:rPr>
                      <w:b/>
                      <w:bCs/>
                      <w:sz w:val="20"/>
                      <w:szCs w:val="20"/>
                    </w:rPr>
                  </w:pPr>
                  <w:r>
                    <w:rPr>
                      <w:b/>
                      <w:bCs/>
                      <w:sz w:val="20"/>
                      <w:szCs w:val="20"/>
                    </w:rPr>
                    <w:t>Excellent</w:t>
                  </w:r>
                </w:p>
                <w:p w14:paraId="42F77B24" w14:textId="77777777" w:rsidR="00CF2B07" w:rsidRDefault="00CF2B07" w:rsidP="00CF2B07">
                  <w:pPr>
                    <w:rPr>
                      <w:sz w:val="20"/>
                      <w:szCs w:val="20"/>
                    </w:rPr>
                  </w:pPr>
                  <w:r>
                    <w:rPr>
                      <w:sz w:val="20"/>
                      <w:szCs w:val="20"/>
                    </w:rPr>
                    <w:t>The response thoroughly and accurately documents the results of the mental status exam. Response lists at least three distinctly different and detailed possible disorders in order of priority for a differential diagnosis of the patient in the assigned case study, and it provides a thorough, accurate, and detailed justification for each of the disorders selected.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3BE1B5" w14:textId="77777777" w:rsidR="00CF2B07" w:rsidRDefault="00CF2B07" w:rsidP="00CF2B07">
                  <w:pPr>
                    <w:rPr>
                      <w:b/>
                      <w:bCs/>
                      <w:sz w:val="20"/>
                      <w:szCs w:val="20"/>
                    </w:rPr>
                  </w:pPr>
                  <w:r>
                    <w:rPr>
                      <w:rStyle w:val="points"/>
                      <w:b/>
                      <w:bCs/>
                      <w:sz w:val="20"/>
                      <w:szCs w:val="20"/>
                    </w:rPr>
                    <w:t>17</w:t>
                  </w:r>
                  <w:r>
                    <w:rPr>
                      <w:rStyle w:val="nobr"/>
                      <w:b/>
                      <w:bCs/>
                      <w:sz w:val="20"/>
                      <w:szCs w:val="20"/>
                    </w:rPr>
                    <w:t> </w:t>
                  </w:r>
                  <w:r>
                    <w:rPr>
                      <w:rStyle w:val="rangerating"/>
                      <w:b/>
                      <w:bCs/>
                    </w:rPr>
                    <w:t>to &gt;</w:t>
                  </w:r>
                  <w:r>
                    <w:rPr>
                      <w:rStyle w:val="minpoints"/>
                      <w:b/>
                      <w:bCs/>
                      <w:sz w:val="20"/>
                      <w:szCs w:val="20"/>
                    </w:rPr>
                    <w:t>15.0</w:t>
                  </w:r>
                  <w:r>
                    <w:rPr>
                      <w:rStyle w:val="nobr"/>
                      <w:b/>
                      <w:bCs/>
                      <w:sz w:val="20"/>
                      <w:szCs w:val="20"/>
                    </w:rPr>
                    <w:t> pts</w:t>
                  </w:r>
                </w:p>
                <w:p w14:paraId="334E9720" w14:textId="77777777" w:rsidR="00CF2B07" w:rsidRDefault="00CF2B07" w:rsidP="00CF2B07">
                  <w:pPr>
                    <w:rPr>
                      <w:b/>
                      <w:bCs/>
                      <w:sz w:val="20"/>
                      <w:szCs w:val="20"/>
                    </w:rPr>
                  </w:pPr>
                  <w:r>
                    <w:rPr>
                      <w:b/>
                      <w:bCs/>
                      <w:sz w:val="20"/>
                      <w:szCs w:val="20"/>
                    </w:rPr>
                    <w:t>Good</w:t>
                  </w:r>
                </w:p>
                <w:p w14:paraId="69086D35" w14:textId="77777777" w:rsidR="00CF2B07" w:rsidRDefault="00CF2B07" w:rsidP="00CF2B07">
                  <w:pPr>
                    <w:rPr>
                      <w:sz w:val="20"/>
                      <w:szCs w:val="20"/>
                    </w:rPr>
                  </w:pPr>
                  <w:r>
                    <w:rPr>
                      <w:sz w:val="20"/>
                      <w:szCs w:val="20"/>
                    </w:rPr>
                    <w:t>The response accurately documents the results of the mental status exam. Response lists at least three distinctly different and detailed possible disorders in order of priority for a differential diagnosis of the patient in the assigned case study, and it provides an accurate justification for each of the disorders selected.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526825" w14:textId="77777777" w:rsidR="00CF2B07" w:rsidRDefault="00CF2B07" w:rsidP="00CF2B07">
                  <w:pPr>
                    <w:rPr>
                      <w:b/>
                      <w:bCs/>
                      <w:sz w:val="20"/>
                      <w:szCs w:val="20"/>
                    </w:rPr>
                  </w:pPr>
                  <w:r>
                    <w:rPr>
                      <w:rStyle w:val="points"/>
                      <w:b/>
                      <w:bCs/>
                      <w:sz w:val="20"/>
                      <w:szCs w:val="20"/>
                    </w:rPr>
                    <w:t>15</w:t>
                  </w:r>
                  <w:r>
                    <w:rPr>
                      <w:rStyle w:val="nobr"/>
                      <w:b/>
                      <w:bCs/>
                      <w:sz w:val="20"/>
                      <w:szCs w:val="20"/>
                    </w:rPr>
                    <w:t> </w:t>
                  </w:r>
                  <w:r>
                    <w:rPr>
                      <w:rStyle w:val="rangerating"/>
                      <w:b/>
                      <w:bCs/>
                    </w:rPr>
                    <w:t>to &gt;</w:t>
                  </w:r>
                  <w:r>
                    <w:rPr>
                      <w:rStyle w:val="minpoints"/>
                      <w:b/>
                      <w:bCs/>
                      <w:sz w:val="20"/>
                      <w:szCs w:val="20"/>
                    </w:rPr>
                    <w:t>13.0</w:t>
                  </w:r>
                  <w:r>
                    <w:rPr>
                      <w:rStyle w:val="nobr"/>
                      <w:b/>
                      <w:bCs/>
                      <w:sz w:val="20"/>
                      <w:szCs w:val="20"/>
                    </w:rPr>
                    <w:t> pts</w:t>
                  </w:r>
                </w:p>
                <w:p w14:paraId="0B71F769" w14:textId="77777777" w:rsidR="00CF2B07" w:rsidRDefault="00CF2B07" w:rsidP="00CF2B07">
                  <w:pPr>
                    <w:rPr>
                      <w:b/>
                      <w:bCs/>
                      <w:sz w:val="20"/>
                      <w:szCs w:val="20"/>
                    </w:rPr>
                  </w:pPr>
                  <w:r>
                    <w:rPr>
                      <w:b/>
                      <w:bCs/>
                      <w:sz w:val="20"/>
                      <w:szCs w:val="20"/>
                    </w:rPr>
                    <w:t>Fair</w:t>
                  </w:r>
                </w:p>
                <w:p w14:paraId="2E2D31D1" w14:textId="77777777" w:rsidR="00CF2B07" w:rsidRDefault="00CF2B07" w:rsidP="00CF2B07">
                  <w:pPr>
                    <w:rPr>
                      <w:sz w:val="20"/>
                      <w:szCs w:val="20"/>
                    </w:rPr>
                  </w:pPr>
                  <w:r>
                    <w:rPr>
                      <w:sz w:val="20"/>
                      <w:szCs w:val="20"/>
                    </w:rPr>
                    <w:t xml:space="preserve">The response documents the results of the mental status exam with some vagueness or </w:t>
                  </w:r>
                  <w:proofErr w:type="spellStart"/>
                  <w:r>
                    <w:rPr>
                      <w:sz w:val="20"/>
                      <w:szCs w:val="20"/>
                    </w:rPr>
                    <w:t>innacuracy</w:t>
                  </w:r>
                  <w:proofErr w:type="spellEnd"/>
                  <w:r>
                    <w:rPr>
                      <w:sz w:val="20"/>
                      <w:szCs w:val="20"/>
                    </w:rPr>
                    <w:t xml:space="preserve">. Response lists at least three different possible disorders for a differential diagnosis of the patient and provides a justification for </w:t>
                  </w:r>
                  <w:proofErr w:type="gramStart"/>
                  <w:r>
                    <w:rPr>
                      <w:sz w:val="20"/>
                      <w:szCs w:val="20"/>
                    </w:rPr>
                    <w:t>each, but</w:t>
                  </w:r>
                  <w:proofErr w:type="gramEnd"/>
                  <w:r>
                    <w:rPr>
                      <w:sz w:val="20"/>
                      <w:szCs w:val="20"/>
                    </w:rPr>
                    <w:t xml:space="preserve"> may contain some vagueness or </w:t>
                  </w:r>
                  <w:proofErr w:type="spellStart"/>
                  <w:r>
                    <w:rPr>
                      <w:sz w:val="20"/>
                      <w:szCs w:val="20"/>
                    </w:rPr>
                    <w:t>innacuracy</w:t>
                  </w:r>
                  <w:proofErr w:type="spellEnd"/>
                  <w:r>
                    <w:rPr>
                      <w:sz w:val="20"/>
                      <w:szCs w:val="20"/>
                    </w:rPr>
                    <w: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DCF204" w14:textId="77777777" w:rsidR="00CF2B07" w:rsidRDefault="00CF2B07" w:rsidP="00CF2B07">
                  <w:pPr>
                    <w:rPr>
                      <w:b/>
                      <w:bCs/>
                      <w:sz w:val="20"/>
                      <w:szCs w:val="20"/>
                    </w:rPr>
                  </w:pPr>
                  <w:r>
                    <w:rPr>
                      <w:rStyle w:val="points"/>
                      <w:b/>
                      <w:bCs/>
                      <w:sz w:val="20"/>
                      <w:szCs w:val="20"/>
                    </w:rPr>
                    <w:t>13</w:t>
                  </w:r>
                  <w:r>
                    <w:rPr>
                      <w:rStyle w:val="nobr"/>
                      <w:b/>
                      <w:bCs/>
                      <w:sz w:val="20"/>
                      <w:szCs w:val="20"/>
                    </w:rPr>
                    <w:t> </w:t>
                  </w:r>
                  <w:r>
                    <w:rPr>
                      <w:rStyle w:val="rangerating"/>
                      <w:b/>
                      <w:bCs/>
                    </w:rPr>
                    <w:t>to &gt;</w:t>
                  </w:r>
                  <w:r>
                    <w:rPr>
                      <w:rStyle w:val="minpoints"/>
                      <w:b/>
                      <w:bCs/>
                      <w:sz w:val="20"/>
                      <w:szCs w:val="20"/>
                    </w:rPr>
                    <w:t>0</w:t>
                  </w:r>
                  <w:r>
                    <w:rPr>
                      <w:rStyle w:val="nobr"/>
                      <w:b/>
                      <w:bCs/>
                      <w:sz w:val="20"/>
                      <w:szCs w:val="20"/>
                    </w:rPr>
                    <w:t> pts</w:t>
                  </w:r>
                </w:p>
                <w:p w14:paraId="353D388A" w14:textId="77777777" w:rsidR="00CF2B07" w:rsidRDefault="00CF2B07" w:rsidP="00CF2B07">
                  <w:pPr>
                    <w:rPr>
                      <w:b/>
                      <w:bCs/>
                      <w:sz w:val="20"/>
                      <w:szCs w:val="20"/>
                    </w:rPr>
                  </w:pPr>
                  <w:r>
                    <w:rPr>
                      <w:b/>
                      <w:bCs/>
                      <w:sz w:val="20"/>
                      <w:szCs w:val="20"/>
                    </w:rPr>
                    <w:t>Poor</w:t>
                  </w:r>
                </w:p>
                <w:p w14:paraId="08AEE75B" w14:textId="77777777" w:rsidR="00CF2B07" w:rsidRDefault="00CF2B07" w:rsidP="00CF2B07">
                  <w:pPr>
                    <w:rPr>
                      <w:sz w:val="20"/>
                      <w:szCs w:val="20"/>
                    </w:rPr>
                  </w:pPr>
                  <w:r>
                    <w:rPr>
                      <w:sz w:val="20"/>
                      <w:szCs w:val="20"/>
                    </w:rPr>
                    <w:t>The response provides an incomplete or inaccurate description of the results of the mental status exam and explanation of the differential diagnoses. Or the assessment documentation is missing.</w:t>
                  </w:r>
                </w:p>
              </w:tc>
            </w:tr>
          </w:tbl>
          <w:p w14:paraId="285BFA9C" w14:textId="77777777" w:rsidR="00CF2B07" w:rsidRDefault="00CF2B07"/>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BA9FF65" w14:textId="77777777" w:rsidR="00CF2B07" w:rsidRDefault="00CF2B07" w:rsidP="00CF2B07">
            <w:r>
              <w:rPr>
                <w:rStyle w:val="displaycriterionpoints"/>
              </w:rPr>
              <w:t>20</w:t>
            </w:r>
            <w:r>
              <w:t> pts</w:t>
            </w:r>
          </w:p>
        </w:tc>
      </w:tr>
      <w:tr w:rsidR="00CF2B07" w14:paraId="12D18CF7" w14:textId="77777777" w:rsidTr="00CF2B07">
        <w:trPr>
          <w:trHeight w:val="117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C2FB3F0" w14:textId="77777777" w:rsidR="00CF2B07" w:rsidRDefault="00CF2B07" w:rsidP="00CF2B07">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In</w:t>
            </w:r>
            <w:proofErr w:type="spellEnd"/>
            <w:r>
              <w:rPr>
                <w:rStyle w:val="description"/>
              </w:rPr>
              <w:t xml:space="preserve"> the Plan section, </w:t>
            </w:r>
            <w:proofErr w:type="gramStart"/>
            <w:r>
              <w:rPr>
                <w:rStyle w:val="description"/>
              </w:rPr>
              <w:t>provide:•</w:t>
            </w:r>
            <w:proofErr w:type="gramEnd"/>
            <w:r>
              <w:rPr>
                <w:rStyle w:val="description"/>
              </w:rPr>
              <w:t xml:space="preserve"> Your plan for psychotherapy• Your plan for treatment and management, including alternative therapies. Include pharmacologic and nonpharmacologic treatments, alternative therapies, and follow-up parameters as well as a rationale for this treatment and management plan. • Incorporate one health promotion activity and one patient education strategy.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09" w:type="dxa"/>
              <w:tblCellMar>
                <w:top w:w="15" w:type="dxa"/>
                <w:left w:w="15" w:type="dxa"/>
                <w:bottom w:w="15" w:type="dxa"/>
                <w:right w:w="15" w:type="dxa"/>
              </w:tblCellMar>
              <w:tblLook w:val="04A0" w:firstRow="1" w:lastRow="0" w:firstColumn="1" w:lastColumn="0" w:noHBand="0" w:noVBand="1"/>
            </w:tblPr>
            <w:tblGrid>
              <w:gridCol w:w="2103"/>
              <w:gridCol w:w="2102"/>
              <w:gridCol w:w="2102"/>
              <w:gridCol w:w="2102"/>
            </w:tblGrid>
            <w:tr w:rsidR="00CF2B07" w14:paraId="4D22034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16DE9E" w14:textId="77777777" w:rsidR="00CF2B07" w:rsidRDefault="00CF2B07" w:rsidP="00CF2B07">
                  <w:pPr>
                    <w:rPr>
                      <w:b/>
                      <w:bCs/>
                      <w:sz w:val="20"/>
                      <w:szCs w:val="20"/>
                    </w:rPr>
                  </w:pPr>
                  <w:r>
                    <w:rPr>
                      <w:rStyle w:val="points"/>
                      <w:b/>
                      <w:bCs/>
                      <w:sz w:val="20"/>
                      <w:szCs w:val="20"/>
                    </w:rPr>
                    <w:t>25</w:t>
                  </w:r>
                  <w:r>
                    <w:rPr>
                      <w:rStyle w:val="nobr"/>
                      <w:b/>
                      <w:bCs/>
                      <w:sz w:val="20"/>
                      <w:szCs w:val="20"/>
                    </w:rPr>
                    <w:t> </w:t>
                  </w:r>
                  <w:r>
                    <w:rPr>
                      <w:rStyle w:val="rangerating"/>
                      <w:b/>
                      <w:bCs/>
                    </w:rPr>
                    <w:t>to &gt;</w:t>
                  </w:r>
                  <w:r>
                    <w:rPr>
                      <w:rStyle w:val="minpoints"/>
                      <w:b/>
                      <w:bCs/>
                      <w:sz w:val="20"/>
                      <w:szCs w:val="20"/>
                    </w:rPr>
                    <w:t>22.0</w:t>
                  </w:r>
                  <w:r>
                    <w:rPr>
                      <w:rStyle w:val="nobr"/>
                      <w:b/>
                      <w:bCs/>
                      <w:sz w:val="20"/>
                      <w:szCs w:val="20"/>
                    </w:rPr>
                    <w:t> pts</w:t>
                  </w:r>
                </w:p>
                <w:p w14:paraId="71674AE8" w14:textId="77777777" w:rsidR="00CF2B07" w:rsidRDefault="00CF2B07" w:rsidP="00CF2B07">
                  <w:pPr>
                    <w:rPr>
                      <w:b/>
                      <w:bCs/>
                      <w:sz w:val="20"/>
                      <w:szCs w:val="20"/>
                    </w:rPr>
                  </w:pPr>
                  <w:r>
                    <w:rPr>
                      <w:b/>
                      <w:bCs/>
                      <w:sz w:val="20"/>
                      <w:szCs w:val="20"/>
                    </w:rPr>
                    <w:t>Excellent</w:t>
                  </w:r>
                </w:p>
                <w:p w14:paraId="22B19BB2" w14:textId="77777777" w:rsidR="00CF2B07" w:rsidRDefault="00CF2B07" w:rsidP="00CF2B07">
                  <w:pPr>
                    <w:rPr>
                      <w:sz w:val="20"/>
                      <w:szCs w:val="20"/>
                    </w:rPr>
                  </w:pPr>
                  <w:r>
                    <w:rPr>
                      <w:sz w:val="20"/>
                      <w:szCs w:val="20"/>
                    </w:rPr>
                    <w:t>The response provides an evidence-based, detailed, and appropriate plan for psychotherapy for the patient. The response provides an evidence-based, detailed, and appropriate plan for treatment and management, including pharmacologic and nonpharmacologic treatments, alternative therapies, and follow-up parameters. A strong rationale for the plan is provided that demonstrates critical thinking and content understanding. ... The response includes at least one evidence-based health promotion activity and one evidence-based patient education strategy.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AEC76B" w14:textId="77777777" w:rsidR="00CF2B07" w:rsidRDefault="00CF2B07" w:rsidP="00CF2B07">
                  <w:pPr>
                    <w:rPr>
                      <w:b/>
                      <w:bCs/>
                      <w:sz w:val="20"/>
                      <w:szCs w:val="20"/>
                    </w:rPr>
                  </w:pPr>
                  <w:r>
                    <w:rPr>
                      <w:rStyle w:val="points"/>
                      <w:b/>
                      <w:bCs/>
                      <w:sz w:val="20"/>
                      <w:szCs w:val="20"/>
                    </w:rPr>
                    <w:t>22</w:t>
                  </w:r>
                  <w:r>
                    <w:rPr>
                      <w:rStyle w:val="nobr"/>
                      <w:b/>
                      <w:bCs/>
                      <w:sz w:val="20"/>
                      <w:szCs w:val="20"/>
                    </w:rPr>
                    <w:t> </w:t>
                  </w:r>
                  <w:r>
                    <w:rPr>
                      <w:rStyle w:val="rangerating"/>
                      <w:b/>
                      <w:bCs/>
                    </w:rPr>
                    <w:t>to &gt;</w:t>
                  </w:r>
                  <w:r>
                    <w:rPr>
                      <w:rStyle w:val="minpoints"/>
                      <w:b/>
                      <w:bCs/>
                      <w:sz w:val="20"/>
                      <w:szCs w:val="20"/>
                    </w:rPr>
                    <w:t>19.0</w:t>
                  </w:r>
                  <w:r>
                    <w:rPr>
                      <w:rStyle w:val="nobr"/>
                      <w:b/>
                      <w:bCs/>
                      <w:sz w:val="20"/>
                      <w:szCs w:val="20"/>
                    </w:rPr>
                    <w:t> pts</w:t>
                  </w:r>
                </w:p>
                <w:p w14:paraId="56251FD9" w14:textId="77777777" w:rsidR="00CF2B07" w:rsidRDefault="00CF2B07" w:rsidP="00CF2B07">
                  <w:pPr>
                    <w:rPr>
                      <w:b/>
                      <w:bCs/>
                      <w:sz w:val="20"/>
                      <w:szCs w:val="20"/>
                    </w:rPr>
                  </w:pPr>
                  <w:r>
                    <w:rPr>
                      <w:b/>
                      <w:bCs/>
                      <w:sz w:val="20"/>
                      <w:szCs w:val="20"/>
                    </w:rPr>
                    <w:t>Good</w:t>
                  </w:r>
                </w:p>
                <w:p w14:paraId="6943A8B6" w14:textId="77777777" w:rsidR="00CF2B07" w:rsidRDefault="00CF2B07" w:rsidP="00CF2B07">
                  <w:pPr>
                    <w:rPr>
                      <w:sz w:val="20"/>
                      <w:szCs w:val="20"/>
                    </w:rPr>
                  </w:pPr>
                  <w:r>
                    <w:rPr>
                      <w:sz w:val="20"/>
                      <w:szCs w:val="20"/>
                    </w:rPr>
                    <w:t>The response provides an evidence-based and appropriate plan for psychotherapy for the patient. The response provides an evidence-based and appropriate plan for treatment and management, including pharmacologic and nonpharmacologic treatments, alternative therapies, and follow-up parameters. An adequate rationale for the plan is provided. ... The response includes at least one health promotion activity and one patient education strategy.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AC48FF" w14:textId="77777777" w:rsidR="00CF2B07" w:rsidRDefault="00CF2B07" w:rsidP="00CF2B07">
                  <w:pPr>
                    <w:rPr>
                      <w:b/>
                      <w:bCs/>
                      <w:sz w:val="20"/>
                      <w:szCs w:val="20"/>
                    </w:rPr>
                  </w:pPr>
                  <w:r>
                    <w:rPr>
                      <w:rStyle w:val="points"/>
                      <w:b/>
                      <w:bCs/>
                      <w:sz w:val="20"/>
                      <w:szCs w:val="20"/>
                    </w:rPr>
                    <w:t>19</w:t>
                  </w:r>
                  <w:r>
                    <w:rPr>
                      <w:rStyle w:val="nobr"/>
                      <w:b/>
                      <w:bCs/>
                      <w:sz w:val="20"/>
                      <w:szCs w:val="20"/>
                    </w:rPr>
                    <w:t> </w:t>
                  </w:r>
                  <w:r>
                    <w:rPr>
                      <w:rStyle w:val="rangerating"/>
                      <w:b/>
                      <w:bCs/>
                    </w:rPr>
                    <w:t>to &gt;</w:t>
                  </w:r>
                  <w:r>
                    <w:rPr>
                      <w:rStyle w:val="minpoints"/>
                      <w:b/>
                      <w:bCs/>
                      <w:sz w:val="20"/>
                      <w:szCs w:val="20"/>
                    </w:rPr>
                    <w:t>17.0</w:t>
                  </w:r>
                  <w:r>
                    <w:rPr>
                      <w:rStyle w:val="nobr"/>
                      <w:b/>
                      <w:bCs/>
                      <w:sz w:val="20"/>
                      <w:szCs w:val="20"/>
                    </w:rPr>
                    <w:t> pts</w:t>
                  </w:r>
                </w:p>
                <w:p w14:paraId="63795AA4" w14:textId="77777777" w:rsidR="00CF2B07" w:rsidRDefault="00CF2B07" w:rsidP="00CF2B07">
                  <w:pPr>
                    <w:rPr>
                      <w:b/>
                      <w:bCs/>
                      <w:sz w:val="20"/>
                      <w:szCs w:val="20"/>
                    </w:rPr>
                  </w:pPr>
                  <w:r>
                    <w:rPr>
                      <w:b/>
                      <w:bCs/>
                      <w:sz w:val="20"/>
                      <w:szCs w:val="20"/>
                    </w:rPr>
                    <w:t>Fair</w:t>
                  </w:r>
                </w:p>
                <w:p w14:paraId="41973705" w14:textId="77777777" w:rsidR="00CF2B07" w:rsidRDefault="00CF2B07" w:rsidP="00CF2B07">
                  <w:pPr>
                    <w:rPr>
                      <w:sz w:val="20"/>
                      <w:szCs w:val="20"/>
                    </w:rPr>
                  </w:pPr>
                  <w:r>
                    <w:rPr>
                      <w:sz w:val="20"/>
                      <w:szCs w:val="20"/>
                    </w:rPr>
                    <w:t xml:space="preserve">The response provides a somewhat vague or inaccurate plan for psychotherapy for the patient. The response provides a somewhat vague or inaccurate plan for treatment and management, including pharmacologic and nonpharmacologic treatments, alternative therapies, and follow-up parameters. The rationale for the plan is weak or general. ... The response includes one health promotion activity and one patient education strategy, but it may contain some vagueness or </w:t>
                  </w:r>
                  <w:proofErr w:type="spellStart"/>
                  <w:r>
                    <w:rPr>
                      <w:sz w:val="20"/>
                      <w:szCs w:val="20"/>
                    </w:rPr>
                    <w:t>innacuracy</w:t>
                  </w:r>
                  <w:proofErr w:type="spellEnd"/>
                  <w:r>
                    <w:rPr>
                      <w:sz w:val="20"/>
                      <w:szCs w:val="20"/>
                    </w:rPr>
                    <w: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12694CE" w14:textId="77777777" w:rsidR="00CF2B07" w:rsidRDefault="00CF2B07" w:rsidP="00CF2B07">
                  <w:pPr>
                    <w:rPr>
                      <w:b/>
                      <w:bCs/>
                      <w:sz w:val="20"/>
                      <w:szCs w:val="20"/>
                    </w:rPr>
                  </w:pPr>
                  <w:r>
                    <w:rPr>
                      <w:rStyle w:val="points"/>
                      <w:b/>
                      <w:bCs/>
                      <w:sz w:val="20"/>
                      <w:szCs w:val="20"/>
                    </w:rPr>
                    <w:t>17</w:t>
                  </w:r>
                  <w:r>
                    <w:rPr>
                      <w:rStyle w:val="nobr"/>
                      <w:b/>
                      <w:bCs/>
                      <w:sz w:val="20"/>
                      <w:szCs w:val="20"/>
                    </w:rPr>
                    <w:t> </w:t>
                  </w:r>
                  <w:r>
                    <w:rPr>
                      <w:rStyle w:val="rangerating"/>
                      <w:b/>
                      <w:bCs/>
                    </w:rPr>
                    <w:t>to &gt;</w:t>
                  </w:r>
                  <w:r>
                    <w:rPr>
                      <w:rStyle w:val="minpoints"/>
                      <w:b/>
                      <w:bCs/>
                      <w:sz w:val="20"/>
                      <w:szCs w:val="20"/>
                    </w:rPr>
                    <w:t>0</w:t>
                  </w:r>
                  <w:r>
                    <w:rPr>
                      <w:rStyle w:val="nobr"/>
                      <w:b/>
                      <w:bCs/>
                      <w:sz w:val="20"/>
                      <w:szCs w:val="20"/>
                    </w:rPr>
                    <w:t> pts</w:t>
                  </w:r>
                </w:p>
                <w:p w14:paraId="20278272" w14:textId="77777777" w:rsidR="00CF2B07" w:rsidRDefault="00CF2B07" w:rsidP="00CF2B07">
                  <w:pPr>
                    <w:rPr>
                      <w:b/>
                      <w:bCs/>
                      <w:sz w:val="20"/>
                      <w:szCs w:val="20"/>
                    </w:rPr>
                  </w:pPr>
                  <w:r>
                    <w:rPr>
                      <w:b/>
                      <w:bCs/>
                      <w:sz w:val="20"/>
                      <w:szCs w:val="20"/>
                    </w:rPr>
                    <w:t>Poor</w:t>
                  </w:r>
                </w:p>
                <w:p w14:paraId="26C42090" w14:textId="77777777" w:rsidR="00CF2B07" w:rsidRDefault="00CF2B07" w:rsidP="00CF2B07">
                  <w:pPr>
                    <w:rPr>
                      <w:sz w:val="20"/>
                      <w:szCs w:val="20"/>
                    </w:rPr>
                  </w:pPr>
                  <w:r>
                    <w:rPr>
                      <w:sz w:val="20"/>
                      <w:szCs w:val="20"/>
                    </w:rPr>
                    <w:t>The response provides an incomplete or inaccurate plan for psychotherapy for the patient. The response provides an incomplete or inaccurate plan for treatment and management, including pharmacologic and nonpharmacologic treatments, alternative therapies, and follow-up parameters. The rationale for the plan is inaccurate or missing. ... The health promotion and patient education strategies are incomplete or missing.</w:t>
                  </w:r>
                </w:p>
              </w:tc>
            </w:tr>
          </w:tbl>
          <w:p w14:paraId="2CE4F298" w14:textId="77777777" w:rsidR="00CF2B07" w:rsidRDefault="00CF2B07"/>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63B7A59" w14:textId="77777777" w:rsidR="00CF2B07" w:rsidRDefault="00CF2B07" w:rsidP="00CF2B07">
            <w:r>
              <w:rPr>
                <w:rStyle w:val="displaycriterionpoints"/>
              </w:rPr>
              <w:t>25</w:t>
            </w:r>
            <w:r>
              <w:t> pts</w:t>
            </w:r>
          </w:p>
        </w:tc>
      </w:tr>
      <w:tr w:rsidR="00CF2B07" w14:paraId="548F6855" w14:textId="77777777" w:rsidTr="00CF2B07">
        <w:trPr>
          <w:trHeight w:val="76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C199109" w14:textId="77777777" w:rsidR="00CF2B07" w:rsidRDefault="00CF2B07" w:rsidP="00CF2B07">
            <w:pPr>
              <w:textAlignment w:val="center"/>
            </w:pPr>
            <w:r>
              <w:rPr>
                <w:rStyle w:val="screenreader-only"/>
                <w:bdr w:val="none" w:sz="0" w:space="0" w:color="auto" w:frame="1"/>
              </w:rPr>
              <w:lastRenderedPageBreak/>
              <w:t>This criterion is linked to a Learning Outcome</w:t>
            </w:r>
            <w:r>
              <w:rPr>
                <w:rStyle w:val="description"/>
              </w:rPr>
              <w:t>• Reflect on this case. Discuss what you learned and what you might do differently. Also include in your reflection a discussion related to legal/ethical considerations (demonstrate critical thinking beyond confidentiality and consent for treatment!), social determinates of health, health promotion, and disease prevention that takes into consideration patient factors (such as age, ethnic group, etc.), PMH, and other risk factors (e.g., socioeconomic, cultural background, etc.).</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09" w:type="dxa"/>
              <w:tblCellMar>
                <w:top w:w="15" w:type="dxa"/>
                <w:left w:w="15" w:type="dxa"/>
                <w:bottom w:w="15" w:type="dxa"/>
                <w:right w:w="15" w:type="dxa"/>
              </w:tblCellMar>
              <w:tblLook w:val="04A0" w:firstRow="1" w:lastRow="0" w:firstColumn="1" w:lastColumn="0" w:noHBand="0" w:noVBand="1"/>
            </w:tblPr>
            <w:tblGrid>
              <w:gridCol w:w="2323"/>
              <w:gridCol w:w="1795"/>
              <w:gridCol w:w="2362"/>
              <w:gridCol w:w="1929"/>
            </w:tblGrid>
            <w:tr w:rsidR="00CF2B07" w14:paraId="2750497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DDCDAD" w14:textId="77777777" w:rsidR="00CF2B07" w:rsidRDefault="00CF2B07" w:rsidP="00CF2B07">
                  <w:pPr>
                    <w:rPr>
                      <w:b/>
                      <w:bCs/>
                      <w:sz w:val="20"/>
                      <w:szCs w:val="20"/>
                    </w:rPr>
                  </w:pPr>
                  <w:r>
                    <w:rPr>
                      <w:rStyle w:val="points"/>
                      <w:b/>
                      <w:bCs/>
                      <w:sz w:val="20"/>
                      <w:szCs w:val="20"/>
                    </w:rPr>
                    <w:t>5</w:t>
                  </w:r>
                  <w:r>
                    <w:rPr>
                      <w:rStyle w:val="nobr"/>
                      <w:b/>
                      <w:bCs/>
                      <w:sz w:val="20"/>
                      <w:szCs w:val="20"/>
                    </w:rPr>
                    <w:t> </w:t>
                  </w:r>
                  <w:r>
                    <w:rPr>
                      <w:rStyle w:val="rangerating"/>
                      <w:b/>
                      <w:bCs/>
                    </w:rPr>
                    <w:t>to &gt;</w:t>
                  </w:r>
                  <w:r>
                    <w:rPr>
                      <w:rStyle w:val="minpoints"/>
                      <w:b/>
                      <w:bCs/>
                      <w:sz w:val="20"/>
                      <w:szCs w:val="20"/>
                    </w:rPr>
                    <w:t>4.0</w:t>
                  </w:r>
                  <w:r>
                    <w:rPr>
                      <w:rStyle w:val="nobr"/>
                      <w:b/>
                      <w:bCs/>
                      <w:sz w:val="20"/>
                      <w:szCs w:val="20"/>
                    </w:rPr>
                    <w:t> pts</w:t>
                  </w:r>
                </w:p>
                <w:p w14:paraId="172843A9" w14:textId="77777777" w:rsidR="00CF2B07" w:rsidRDefault="00CF2B07" w:rsidP="00CF2B07">
                  <w:pPr>
                    <w:rPr>
                      <w:b/>
                      <w:bCs/>
                      <w:sz w:val="20"/>
                      <w:szCs w:val="20"/>
                    </w:rPr>
                  </w:pPr>
                  <w:r>
                    <w:rPr>
                      <w:b/>
                      <w:bCs/>
                      <w:sz w:val="20"/>
                      <w:szCs w:val="20"/>
                    </w:rPr>
                    <w:t>Excellent</w:t>
                  </w:r>
                </w:p>
                <w:p w14:paraId="7EB86DC0" w14:textId="77777777" w:rsidR="00CF2B07" w:rsidRDefault="00CF2B07" w:rsidP="00CF2B07">
                  <w:pPr>
                    <w:rPr>
                      <w:sz w:val="20"/>
                      <w:szCs w:val="20"/>
                    </w:rPr>
                  </w:pPr>
                  <w:r>
                    <w:rPr>
                      <w:sz w:val="20"/>
                      <w:szCs w:val="20"/>
                    </w:rPr>
                    <w:t>Reflections are thorough, thoughtful, and demonstrate critical thinking.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576A45" w14:textId="77777777" w:rsidR="00CF2B07" w:rsidRDefault="00CF2B07" w:rsidP="00CF2B07">
                  <w:pPr>
                    <w:rPr>
                      <w:b/>
                      <w:bCs/>
                      <w:sz w:val="20"/>
                      <w:szCs w:val="20"/>
                    </w:rPr>
                  </w:pPr>
                  <w:r>
                    <w:rPr>
                      <w:rStyle w:val="points"/>
                      <w:b/>
                      <w:bCs/>
                      <w:sz w:val="20"/>
                      <w:szCs w:val="20"/>
                    </w:rPr>
                    <w:t>4</w:t>
                  </w:r>
                  <w:r>
                    <w:rPr>
                      <w:rStyle w:val="nobr"/>
                      <w:b/>
                      <w:bCs/>
                      <w:sz w:val="20"/>
                      <w:szCs w:val="20"/>
                    </w:rPr>
                    <w:t> </w:t>
                  </w:r>
                  <w:r>
                    <w:rPr>
                      <w:rStyle w:val="rangerating"/>
                      <w:b/>
                      <w:bCs/>
                    </w:rPr>
                    <w:t>to &gt;</w:t>
                  </w:r>
                  <w:r>
                    <w:rPr>
                      <w:rStyle w:val="minpoints"/>
                      <w:b/>
                      <w:bCs/>
                      <w:sz w:val="20"/>
                      <w:szCs w:val="20"/>
                    </w:rPr>
                    <w:t>3.5</w:t>
                  </w:r>
                  <w:r>
                    <w:rPr>
                      <w:rStyle w:val="nobr"/>
                      <w:b/>
                      <w:bCs/>
                      <w:sz w:val="20"/>
                      <w:szCs w:val="20"/>
                    </w:rPr>
                    <w:t> pts</w:t>
                  </w:r>
                </w:p>
                <w:p w14:paraId="289494F0" w14:textId="77777777" w:rsidR="00CF2B07" w:rsidRDefault="00CF2B07" w:rsidP="00CF2B07">
                  <w:pPr>
                    <w:rPr>
                      <w:b/>
                      <w:bCs/>
                      <w:sz w:val="20"/>
                      <w:szCs w:val="20"/>
                    </w:rPr>
                  </w:pPr>
                  <w:r>
                    <w:rPr>
                      <w:b/>
                      <w:bCs/>
                      <w:sz w:val="20"/>
                      <w:szCs w:val="20"/>
                    </w:rPr>
                    <w:t>Good</w:t>
                  </w:r>
                </w:p>
                <w:p w14:paraId="672273AE" w14:textId="77777777" w:rsidR="00CF2B07" w:rsidRDefault="00CF2B07" w:rsidP="00CF2B07">
                  <w:pPr>
                    <w:rPr>
                      <w:sz w:val="20"/>
                      <w:szCs w:val="20"/>
                    </w:rPr>
                  </w:pPr>
                  <w:r>
                    <w:rPr>
                      <w:sz w:val="20"/>
                      <w:szCs w:val="20"/>
                    </w:rPr>
                    <w:t>Reflections demonstrate critical thinking.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BCD8C4" w14:textId="77777777" w:rsidR="00CF2B07" w:rsidRDefault="00CF2B07" w:rsidP="00CF2B07">
                  <w:pPr>
                    <w:rPr>
                      <w:b/>
                      <w:bCs/>
                      <w:sz w:val="20"/>
                      <w:szCs w:val="20"/>
                    </w:rPr>
                  </w:pPr>
                  <w:r>
                    <w:rPr>
                      <w:rStyle w:val="points"/>
                      <w:b/>
                      <w:bCs/>
                      <w:sz w:val="20"/>
                      <w:szCs w:val="20"/>
                    </w:rPr>
                    <w:t>3.5</w:t>
                  </w:r>
                  <w:r>
                    <w:rPr>
                      <w:rStyle w:val="nobr"/>
                      <w:b/>
                      <w:bCs/>
                      <w:sz w:val="20"/>
                      <w:szCs w:val="20"/>
                    </w:rPr>
                    <w:t> </w:t>
                  </w:r>
                  <w:r>
                    <w:rPr>
                      <w:rStyle w:val="rangerating"/>
                      <w:b/>
                      <w:bCs/>
                    </w:rPr>
                    <w:t>to &gt;</w:t>
                  </w:r>
                  <w:r>
                    <w:rPr>
                      <w:rStyle w:val="minpoints"/>
                      <w:b/>
                      <w:bCs/>
                      <w:sz w:val="20"/>
                      <w:szCs w:val="20"/>
                    </w:rPr>
                    <w:t>3.0</w:t>
                  </w:r>
                  <w:r>
                    <w:rPr>
                      <w:rStyle w:val="nobr"/>
                      <w:b/>
                      <w:bCs/>
                      <w:sz w:val="20"/>
                      <w:szCs w:val="20"/>
                    </w:rPr>
                    <w:t> pts</w:t>
                  </w:r>
                </w:p>
                <w:p w14:paraId="7AD4A906" w14:textId="77777777" w:rsidR="00CF2B07" w:rsidRDefault="00CF2B07" w:rsidP="00CF2B07">
                  <w:pPr>
                    <w:rPr>
                      <w:b/>
                      <w:bCs/>
                      <w:sz w:val="20"/>
                      <w:szCs w:val="20"/>
                    </w:rPr>
                  </w:pPr>
                  <w:r>
                    <w:rPr>
                      <w:b/>
                      <w:bCs/>
                      <w:sz w:val="20"/>
                      <w:szCs w:val="20"/>
                    </w:rPr>
                    <w:t>Fair</w:t>
                  </w:r>
                </w:p>
                <w:p w14:paraId="4B653281" w14:textId="77777777" w:rsidR="00CF2B07" w:rsidRDefault="00CF2B07" w:rsidP="00CF2B07">
                  <w:pPr>
                    <w:rPr>
                      <w:sz w:val="20"/>
                      <w:szCs w:val="20"/>
                    </w:rPr>
                  </w:pPr>
                  <w:r>
                    <w:rPr>
                      <w:sz w:val="20"/>
                      <w:szCs w:val="20"/>
                    </w:rPr>
                    <w:t>Reflections are somewhat general or do not demonstrate critical thinking.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4F6B4A" w14:textId="77777777" w:rsidR="00CF2B07" w:rsidRDefault="00CF2B07" w:rsidP="00CF2B07">
                  <w:pPr>
                    <w:rPr>
                      <w:b/>
                      <w:bCs/>
                      <w:sz w:val="20"/>
                      <w:szCs w:val="20"/>
                    </w:rPr>
                  </w:pPr>
                  <w:r>
                    <w:rPr>
                      <w:rStyle w:val="points"/>
                      <w:b/>
                      <w:bCs/>
                      <w:sz w:val="20"/>
                      <w:szCs w:val="20"/>
                    </w:rPr>
                    <w:t>3</w:t>
                  </w:r>
                  <w:r>
                    <w:rPr>
                      <w:rStyle w:val="nobr"/>
                      <w:b/>
                      <w:bCs/>
                      <w:sz w:val="20"/>
                      <w:szCs w:val="20"/>
                    </w:rPr>
                    <w:t> </w:t>
                  </w:r>
                  <w:r>
                    <w:rPr>
                      <w:rStyle w:val="rangerating"/>
                      <w:b/>
                      <w:bCs/>
                    </w:rPr>
                    <w:t>to &gt;</w:t>
                  </w:r>
                  <w:r>
                    <w:rPr>
                      <w:rStyle w:val="minpoints"/>
                      <w:b/>
                      <w:bCs/>
                      <w:sz w:val="20"/>
                      <w:szCs w:val="20"/>
                    </w:rPr>
                    <w:t>0</w:t>
                  </w:r>
                  <w:r>
                    <w:rPr>
                      <w:rStyle w:val="nobr"/>
                      <w:b/>
                      <w:bCs/>
                      <w:sz w:val="20"/>
                      <w:szCs w:val="20"/>
                    </w:rPr>
                    <w:t> pts</w:t>
                  </w:r>
                </w:p>
                <w:p w14:paraId="75D3A2FD" w14:textId="77777777" w:rsidR="00CF2B07" w:rsidRDefault="00CF2B07" w:rsidP="00CF2B07">
                  <w:pPr>
                    <w:rPr>
                      <w:b/>
                      <w:bCs/>
                      <w:sz w:val="20"/>
                      <w:szCs w:val="20"/>
                    </w:rPr>
                  </w:pPr>
                  <w:r>
                    <w:rPr>
                      <w:b/>
                      <w:bCs/>
                      <w:sz w:val="20"/>
                      <w:szCs w:val="20"/>
                    </w:rPr>
                    <w:t>Poor</w:t>
                  </w:r>
                </w:p>
                <w:p w14:paraId="5320AB16" w14:textId="77777777" w:rsidR="00CF2B07" w:rsidRDefault="00CF2B07" w:rsidP="00CF2B07">
                  <w:pPr>
                    <w:rPr>
                      <w:sz w:val="20"/>
                      <w:szCs w:val="20"/>
                    </w:rPr>
                  </w:pPr>
                  <w:r>
                    <w:rPr>
                      <w:sz w:val="20"/>
                      <w:szCs w:val="20"/>
                    </w:rPr>
                    <w:t>Reflections are incomplete, inaccurate, or missing.</w:t>
                  </w:r>
                </w:p>
              </w:tc>
            </w:tr>
          </w:tbl>
          <w:p w14:paraId="4E1FA908" w14:textId="77777777" w:rsidR="00CF2B07" w:rsidRDefault="00CF2B07"/>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FA47E56" w14:textId="77777777" w:rsidR="00CF2B07" w:rsidRDefault="00CF2B07" w:rsidP="00CF2B07">
            <w:r>
              <w:rPr>
                <w:rStyle w:val="displaycriterionpoints"/>
              </w:rPr>
              <w:t>5</w:t>
            </w:r>
            <w:r>
              <w:t> pts</w:t>
            </w:r>
          </w:p>
        </w:tc>
      </w:tr>
      <w:tr w:rsidR="00CF2B07" w14:paraId="7A1FC0BA" w14:textId="77777777" w:rsidTr="00CF2B07">
        <w:trPr>
          <w:trHeight w:val="507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CA25C79" w14:textId="77777777" w:rsidR="00CF2B07" w:rsidRDefault="00CF2B07" w:rsidP="00CF2B07">
            <w:pPr>
              <w:textAlignment w:val="center"/>
            </w:pPr>
            <w:r>
              <w:rPr>
                <w:rStyle w:val="screenreader-only"/>
                <w:bdr w:val="none" w:sz="0" w:space="0" w:color="auto" w:frame="1"/>
              </w:rPr>
              <w:lastRenderedPageBreak/>
              <w:t xml:space="preserve">This criterion is linked to a Learning </w:t>
            </w:r>
            <w:proofErr w:type="spellStart"/>
            <w:r>
              <w:rPr>
                <w:rStyle w:val="screenreader-only"/>
                <w:bdr w:val="none" w:sz="0" w:space="0" w:color="auto" w:frame="1"/>
              </w:rPr>
              <w:t>Outcome</w:t>
            </w:r>
            <w:r>
              <w:rPr>
                <w:rStyle w:val="description"/>
              </w:rPr>
              <w:t>Provide</w:t>
            </w:r>
            <w:proofErr w:type="spellEnd"/>
            <w:r>
              <w:rPr>
                <w:rStyle w:val="description"/>
              </w:rPr>
              <w:t xml:space="preserve"> at least three evidence-based, peer-reviewed journal articles or evidenced-based guidelines that relate to this case to support your diagnostics and differential diagnoses. Be sure they are current (no more than 5 years old).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09" w:type="dxa"/>
              <w:tblCellMar>
                <w:top w:w="15" w:type="dxa"/>
                <w:left w:w="15" w:type="dxa"/>
                <w:bottom w:w="15" w:type="dxa"/>
                <w:right w:w="15" w:type="dxa"/>
              </w:tblCellMar>
              <w:tblLook w:val="04A0" w:firstRow="1" w:lastRow="0" w:firstColumn="1" w:lastColumn="0" w:noHBand="0" w:noVBand="1"/>
            </w:tblPr>
            <w:tblGrid>
              <w:gridCol w:w="2430"/>
              <w:gridCol w:w="2142"/>
              <w:gridCol w:w="2065"/>
              <w:gridCol w:w="1772"/>
            </w:tblGrid>
            <w:tr w:rsidR="00CF2B07" w14:paraId="540C7EE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C24E66" w14:textId="77777777" w:rsidR="00CF2B07" w:rsidRDefault="00CF2B07" w:rsidP="00CF2B07">
                  <w:pPr>
                    <w:rPr>
                      <w:b/>
                      <w:bCs/>
                      <w:sz w:val="20"/>
                      <w:szCs w:val="20"/>
                    </w:rPr>
                  </w:pPr>
                  <w:r>
                    <w:rPr>
                      <w:rStyle w:val="points"/>
                      <w:b/>
                      <w:bCs/>
                      <w:sz w:val="20"/>
                      <w:szCs w:val="20"/>
                    </w:rPr>
                    <w:t>10</w:t>
                  </w:r>
                  <w:r>
                    <w:rPr>
                      <w:rStyle w:val="nobr"/>
                      <w:b/>
                      <w:bCs/>
                      <w:sz w:val="20"/>
                      <w:szCs w:val="20"/>
                    </w:rPr>
                    <w:t> </w:t>
                  </w:r>
                  <w:r>
                    <w:rPr>
                      <w:rStyle w:val="rangerating"/>
                      <w:b/>
                      <w:bCs/>
                    </w:rPr>
                    <w:t>to &gt;</w:t>
                  </w:r>
                  <w:r>
                    <w:rPr>
                      <w:rStyle w:val="minpoints"/>
                      <w:b/>
                      <w:bCs/>
                      <w:sz w:val="20"/>
                      <w:szCs w:val="20"/>
                    </w:rPr>
                    <w:t>8.0</w:t>
                  </w:r>
                  <w:r>
                    <w:rPr>
                      <w:rStyle w:val="nobr"/>
                      <w:b/>
                      <w:bCs/>
                      <w:sz w:val="20"/>
                      <w:szCs w:val="20"/>
                    </w:rPr>
                    <w:t> pts</w:t>
                  </w:r>
                </w:p>
                <w:p w14:paraId="08465AA0" w14:textId="77777777" w:rsidR="00CF2B07" w:rsidRDefault="00CF2B07" w:rsidP="00CF2B07">
                  <w:pPr>
                    <w:rPr>
                      <w:b/>
                      <w:bCs/>
                      <w:sz w:val="20"/>
                      <w:szCs w:val="20"/>
                    </w:rPr>
                  </w:pPr>
                  <w:r>
                    <w:rPr>
                      <w:b/>
                      <w:bCs/>
                      <w:sz w:val="20"/>
                      <w:szCs w:val="20"/>
                    </w:rPr>
                    <w:t>Excellent</w:t>
                  </w:r>
                </w:p>
                <w:p w14:paraId="0E0F6F1D" w14:textId="77777777" w:rsidR="00CF2B07" w:rsidRDefault="00CF2B07" w:rsidP="00CF2B07">
                  <w:pPr>
                    <w:rPr>
                      <w:sz w:val="20"/>
                      <w:szCs w:val="20"/>
                    </w:rPr>
                  </w:pPr>
                  <w:r>
                    <w:rPr>
                      <w:sz w:val="20"/>
                      <w:szCs w:val="20"/>
                    </w:rPr>
                    <w:t>The response provides at least three current, evidence-based resources from the literature to support the assessment and diagnosis of the patient in the assigned case study. The resources reflect the latest clinical guidelines and provide strong justification for decision making.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266DDA" w14:textId="77777777" w:rsidR="00CF2B07" w:rsidRDefault="00CF2B07" w:rsidP="00CF2B07">
                  <w:pPr>
                    <w:rPr>
                      <w:b/>
                      <w:bCs/>
                      <w:sz w:val="20"/>
                      <w:szCs w:val="20"/>
                    </w:rPr>
                  </w:pPr>
                  <w:r>
                    <w:rPr>
                      <w:rStyle w:val="points"/>
                      <w:b/>
                      <w:bCs/>
                      <w:sz w:val="20"/>
                      <w:szCs w:val="20"/>
                    </w:rPr>
                    <w:t>8</w:t>
                  </w:r>
                  <w:r>
                    <w:rPr>
                      <w:rStyle w:val="nobr"/>
                      <w:b/>
                      <w:bCs/>
                      <w:sz w:val="20"/>
                      <w:szCs w:val="20"/>
                    </w:rPr>
                    <w:t> </w:t>
                  </w:r>
                  <w:r>
                    <w:rPr>
                      <w:rStyle w:val="rangerating"/>
                      <w:b/>
                      <w:bCs/>
                    </w:rPr>
                    <w:t>to &gt;</w:t>
                  </w:r>
                  <w:r>
                    <w:rPr>
                      <w:rStyle w:val="minpoints"/>
                      <w:b/>
                      <w:bCs/>
                      <w:sz w:val="20"/>
                      <w:szCs w:val="20"/>
                    </w:rPr>
                    <w:t>7.0</w:t>
                  </w:r>
                  <w:r>
                    <w:rPr>
                      <w:rStyle w:val="nobr"/>
                      <w:b/>
                      <w:bCs/>
                      <w:sz w:val="20"/>
                      <w:szCs w:val="20"/>
                    </w:rPr>
                    <w:t> pts</w:t>
                  </w:r>
                </w:p>
                <w:p w14:paraId="3A50EE28" w14:textId="77777777" w:rsidR="00CF2B07" w:rsidRDefault="00CF2B07" w:rsidP="00CF2B07">
                  <w:pPr>
                    <w:rPr>
                      <w:b/>
                      <w:bCs/>
                      <w:sz w:val="20"/>
                      <w:szCs w:val="20"/>
                    </w:rPr>
                  </w:pPr>
                  <w:r>
                    <w:rPr>
                      <w:b/>
                      <w:bCs/>
                      <w:sz w:val="20"/>
                      <w:szCs w:val="20"/>
                    </w:rPr>
                    <w:t>Good</w:t>
                  </w:r>
                </w:p>
                <w:p w14:paraId="4DCD4395" w14:textId="77777777" w:rsidR="00CF2B07" w:rsidRDefault="00CF2B07" w:rsidP="00CF2B07">
                  <w:pPr>
                    <w:rPr>
                      <w:sz w:val="20"/>
                      <w:szCs w:val="20"/>
                    </w:rPr>
                  </w:pPr>
                  <w:r>
                    <w:rPr>
                      <w:sz w:val="20"/>
                      <w:szCs w:val="20"/>
                    </w:rPr>
                    <w:t>The response provides at least three current, evidence-based resources from the literature that appropriately support the assessment and diagnosis of the patient in the assigned case study.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A68245" w14:textId="77777777" w:rsidR="00CF2B07" w:rsidRDefault="00CF2B07" w:rsidP="00CF2B07">
                  <w:pPr>
                    <w:rPr>
                      <w:b/>
                      <w:bCs/>
                      <w:sz w:val="20"/>
                      <w:szCs w:val="20"/>
                    </w:rPr>
                  </w:pPr>
                  <w:r>
                    <w:rPr>
                      <w:rStyle w:val="points"/>
                      <w:b/>
                      <w:bCs/>
                      <w:sz w:val="20"/>
                      <w:szCs w:val="20"/>
                    </w:rPr>
                    <w:t>7</w:t>
                  </w:r>
                  <w:r>
                    <w:rPr>
                      <w:rStyle w:val="nobr"/>
                      <w:b/>
                      <w:bCs/>
                      <w:sz w:val="20"/>
                      <w:szCs w:val="20"/>
                    </w:rPr>
                    <w:t> </w:t>
                  </w:r>
                  <w:r>
                    <w:rPr>
                      <w:rStyle w:val="rangerating"/>
                      <w:b/>
                      <w:bCs/>
                    </w:rPr>
                    <w:t>to &gt;</w:t>
                  </w:r>
                  <w:r>
                    <w:rPr>
                      <w:rStyle w:val="minpoints"/>
                      <w:b/>
                      <w:bCs/>
                      <w:sz w:val="20"/>
                      <w:szCs w:val="20"/>
                    </w:rPr>
                    <w:t>6.0</w:t>
                  </w:r>
                  <w:r>
                    <w:rPr>
                      <w:rStyle w:val="nobr"/>
                      <w:b/>
                      <w:bCs/>
                      <w:sz w:val="20"/>
                      <w:szCs w:val="20"/>
                    </w:rPr>
                    <w:t> pts</w:t>
                  </w:r>
                </w:p>
                <w:p w14:paraId="4CE0746C" w14:textId="77777777" w:rsidR="00CF2B07" w:rsidRDefault="00CF2B07" w:rsidP="00CF2B07">
                  <w:pPr>
                    <w:rPr>
                      <w:b/>
                      <w:bCs/>
                      <w:sz w:val="20"/>
                      <w:szCs w:val="20"/>
                    </w:rPr>
                  </w:pPr>
                  <w:r>
                    <w:rPr>
                      <w:b/>
                      <w:bCs/>
                      <w:sz w:val="20"/>
                      <w:szCs w:val="20"/>
                    </w:rPr>
                    <w:t>Fair</w:t>
                  </w:r>
                </w:p>
                <w:p w14:paraId="59DF2787" w14:textId="77777777" w:rsidR="00CF2B07" w:rsidRDefault="00CF2B07" w:rsidP="00CF2B07">
                  <w:pPr>
                    <w:rPr>
                      <w:sz w:val="20"/>
                      <w:szCs w:val="20"/>
                    </w:rPr>
                  </w:pPr>
                  <w:r>
                    <w:rPr>
                      <w:sz w:val="20"/>
                      <w:szCs w:val="20"/>
                    </w:rPr>
                    <w:t>Three evidence-based resources are provided to support the assessment and diagnosis of the patient in the assigned case study, but they may only provide vague or weak justification.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FC4D25" w14:textId="77777777" w:rsidR="00CF2B07" w:rsidRDefault="00CF2B07" w:rsidP="00CF2B07">
                  <w:pPr>
                    <w:rPr>
                      <w:b/>
                      <w:bCs/>
                      <w:sz w:val="20"/>
                      <w:szCs w:val="20"/>
                    </w:rPr>
                  </w:pPr>
                  <w:r>
                    <w:rPr>
                      <w:rStyle w:val="points"/>
                      <w:b/>
                      <w:bCs/>
                      <w:sz w:val="20"/>
                      <w:szCs w:val="20"/>
                    </w:rPr>
                    <w:t>6</w:t>
                  </w:r>
                  <w:r>
                    <w:rPr>
                      <w:rStyle w:val="nobr"/>
                      <w:b/>
                      <w:bCs/>
                      <w:sz w:val="20"/>
                      <w:szCs w:val="20"/>
                    </w:rPr>
                    <w:t> </w:t>
                  </w:r>
                  <w:r>
                    <w:rPr>
                      <w:rStyle w:val="rangerating"/>
                      <w:b/>
                      <w:bCs/>
                    </w:rPr>
                    <w:t>to &gt;</w:t>
                  </w:r>
                  <w:r>
                    <w:rPr>
                      <w:rStyle w:val="minpoints"/>
                      <w:b/>
                      <w:bCs/>
                      <w:sz w:val="20"/>
                      <w:szCs w:val="20"/>
                    </w:rPr>
                    <w:t>0</w:t>
                  </w:r>
                  <w:r>
                    <w:rPr>
                      <w:rStyle w:val="nobr"/>
                      <w:b/>
                      <w:bCs/>
                      <w:sz w:val="20"/>
                      <w:szCs w:val="20"/>
                    </w:rPr>
                    <w:t> pts</w:t>
                  </w:r>
                </w:p>
                <w:p w14:paraId="4A285BE2" w14:textId="77777777" w:rsidR="00CF2B07" w:rsidRDefault="00CF2B07" w:rsidP="00CF2B07">
                  <w:pPr>
                    <w:rPr>
                      <w:b/>
                      <w:bCs/>
                      <w:sz w:val="20"/>
                      <w:szCs w:val="20"/>
                    </w:rPr>
                  </w:pPr>
                  <w:r>
                    <w:rPr>
                      <w:b/>
                      <w:bCs/>
                      <w:sz w:val="20"/>
                      <w:szCs w:val="20"/>
                    </w:rPr>
                    <w:t>Poor</w:t>
                  </w:r>
                </w:p>
                <w:p w14:paraId="0959C5F8" w14:textId="77777777" w:rsidR="00CF2B07" w:rsidRDefault="00CF2B07" w:rsidP="00CF2B07">
                  <w:pPr>
                    <w:rPr>
                      <w:sz w:val="20"/>
                      <w:szCs w:val="20"/>
                    </w:rPr>
                  </w:pPr>
                  <w:r>
                    <w:rPr>
                      <w:sz w:val="20"/>
                      <w:szCs w:val="20"/>
                    </w:rPr>
                    <w:t xml:space="preserve">Two or fewer resources are provided to support the assessment and diagnosis decisions. The resources may not be </w:t>
                  </w:r>
                  <w:proofErr w:type="gramStart"/>
                  <w:r>
                    <w:rPr>
                      <w:sz w:val="20"/>
                      <w:szCs w:val="20"/>
                    </w:rPr>
                    <w:t>current</w:t>
                  </w:r>
                  <w:proofErr w:type="gramEnd"/>
                  <w:r>
                    <w:rPr>
                      <w:sz w:val="20"/>
                      <w:szCs w:val="20"/>
                    </w:rPr>
                    <w:t xml:space="preserve"> or evidence based.</w:t>
                  </w:r>
                </w:p>
              </w:tc>
            </w:tr>
          </w:tbl>
          <w:p w14:paraId="7E6D4C84" w14:textId="77777777" w:rsidR="00CF2B07" w:rsidRDefault="00CF2B07"/>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21D53AC" w14:textId="77777777" w:rsidR="00CF2B07" w:rsidRDefault="00CF2B07" w:rsidP="00CF2B07">
            <w:r>
              <w:rPr>
                <w:rStyle w:val="displaycriterionpoints"/>
              </w:rPr>
              <w:t>10</w:t>
            </w:r>
            <w:r>
              <w:t> pts</w:t>
            </w:r>
          </w:p>
        </w:tc>
      </w:tr>
      <w:tr w:rsidR="00CF2B07" w14:paraId="2E6AC1DD" w14:textId="77777777" w:rsidTr="00CF2B07">
        <w:trPr>
          <w:trHeight w:val="241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F319835" w14:textId="77777777" w:rsidR="00CF2B07" w:rsidRDefault="00CF2B07" w:rsidP="00CF2B07">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Written</w:t>
            </w:r>
            <w:proofErr w:type="spellEnd"/>
            <w:r>
              <w:rPr>
                <w:rStyle w:val="description"/>
              </w:rPr>
              <w:t xml:space="preserve"> Expression and Formatting - The paper follows correct APA format for parenthetical/in-text citations and reference list.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09" w:type="dxa"/>
              <w:tblCellMar>
                <w:top w:w="15" w:type="dxa"/>
                <w:left w:w="15" w:type="dxa"/>
                <w:bottom w:w="15" w:type="dxa"/>
                <w:right w:w="15" w:type="dxa"/>
              </w:tblCellMar>
              <w:tblLook w:val="04A0" w:firstRow="1" w:lastRow="0" w:firstColumn="1" w:lastColumn="0" w:noHBand="0" w:noVBand="1"/>
            </w:tblPr>
            <w:tblGrid>
              <w:gridCol w:w="1946"/>
              <w:gridCol w:w="2106"/>
              <w:gridCol w:w="2202"/>
              <w:gridCol w:w="2155"/>
            </w:tblGrid>
            <w:tr w:rsidR="00CF2B07" w14:paraId="71E6693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A8EDD1" w14:textId="77777777" w:rsidR="00CF2B07" w:rsidRDefault="00CF2B07" w:rsidP="00CF2B07">
                  <w:pPr>
                    <w:rPr>
                      <w:b/>
                      <w:bCs/>
                      <w:sz w:val="20"/>
                      <w:szCs w:val="20"/>
                    </w:rPr>
                  </w:pPr>
                  <w:r>
                    <w:rPr>
                      <w:rStyle w:val="points"/>
                      <w:b/>
                      <w:bCs/>
                      <w:sz w:val="20"/>
                      <w:szCs w:val="20"/>
                    </w:rPr>
                    <w:t>5</w:t>
                  </w:r>
                  <w:r>
                    <w:rPr>
                      <w:rStyle w:val="nobr"/>
                      <w:b/>
                      <w:bCs/>
                      <w:sz w:val="20"/>
                      <w:szCs w:val="20"/>
                    </w:rPr>
                    <w:t> </w:t>
                  </w:r>
                  <w:r>
                    <w:rPr>
                      <w:rStyle w:val="rangerating"/>
                      <w:b/>
                      <w:bCs/>
                    </w:rPr>
                    <w:t>to &gt;</w:t>
                  </w:r>
                  <w:r>
                    <w:rPr>
                      <w:rStyle w:val="minpoints"/>
                      <w:b/>
                      <w:bCs/>
                      <w:sz w:val="20"/>
                      <w:szCs w:val="20"/>
                    </w:rPr>
                    <w:t>4.0</w:t>
                  </w:r>
                  <w:r>
                    <w:rPr>
                      <w:rStyle w:val="nobr"/>
                      <w:b/>
                      <w:bCs/>
                      <w:sz w:val="20"/>
                      <w:szCs w:val="20"/>
                    </w:rPr>
                    <w:t> pts</w:t>
                  </w:r>
                </w:p>
                <w:p w14:paraId="17B8261F" w14:textId="77777777" w:rsidR="00CF2B07" w:rsidRDefault="00CF2B07" w:rsidP="00CF2B07">
                  <w:pPr>
                    <w:rPr>
                      <w:b/>
                      <w:bCs/>
                      <w:sz w:val="20"/>
                      <w:szCs w:val="20"/>
                    </w:rPr>
                  </w:pPr>
                  <w:r>
                    <w:rPr>
                      <w:b/>
                      <w:bCs/>
                      <w:sz w:val="20"/>
                      <w:szCs w:val="20"/>
                    </w:rPr>
                    <w:t>Excellent</w:t>
                  </w:r>
                </w:p>
                <w:p w14:paraId="0E9B39C6" w14:textId="77777777" w:rsidR="00CF2B07" w:rsidRDefault="00CF2B07" w:rsidP="00CF2B07">
                  <w:pPr>
                    <w:rPr>
                      <w:sz w:val="20"/>
                      <w:szCs w:val="20"/>
                    </w:rPr>
                  </w:pPr>
                  <w:r>
                    <w:rPr>
                      <w:sz w:val="20"/>
                      <w:szCs w:val="20"/>
                    </w:rPr>
                    <w:t>Uses correct APA format with no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04117B" w14:textId="77777777" w:rsidR="00CF2B07" w:rsidRDefault="00CF2B07" w:rsidP="00CF2B07">
                  <w:pPr>
                    <w:rPr>
                      <w:b/>
                      <w:bCs/>
                      <w:sz w:val="20"/>
                      <w:szCs w:val="20"/>
                    </w:rPr>
                  </w:pPr>
                  <w:r>
                    <w:rPr>
                      <w:rStyle w:val="points"/>
                      <w:b/>
                      <w:bCs/>
                      <w:sz w:val="20"/>
                      <w:szCs w:val="20"/>
                    </w:rPr>
                    <w:t>4</w:t>
                  </w:r>
                  <w:r>
                    <w:rPr>
                      <w:rStyle w:val="nobr"/>
                      <w:b/>
                      <w:bCs/>
                      <w:sz w:val="20"/>
                      <w:szCs w:val="20"/>
                    </w:rPr>
                    <w:t> </w:t>
                  </w:r>
                  <w:r>
                    <w:rPr>
                      <w:rStyle w:val="rangerating"/>
                      <w:b/>
                      <w:bCs/>
                    </w:rPr>
                    <w:t>to &gt;</w:t>
                  </w:r>
                  <w:r>
                    <w:rPr>
                      <w:rStyle w:val="minpoints"/>
                      <w:b/>
                      <w:bCs/>
                      <w:sz w:val="20"/>
                      <w:szCs w:val="20"/>
                    </w:rPr>
                    <w:t>3.5</w:t>
                  </w:r>
                  <w:r>
                    <w:rPr>
                      <w:rStyle w:val="nobr"/>
                      <w:b/>
                      <w:bCs/>
                      <w:sz w:val="20"/>
                      <w:szCs w:val="20"/>
                    </w:rPr>
                    <w:t> pts</w:t>
                  </w:r>
                </w:p>
                <w:p w14:paraId="5B1F907F" w14:textId="77777777" w:rsidR="00CF2B07" w:rsidRDefault="00CF2B07" w:rsidP="00CF2B07">
                  <w:pPr>
                    <w:rPr>
                      <w:b/>
                      <w:bCs/>
                      <w:sz w:val="20"/>
                      <w:szCs w:val="20"/>
                    </w:rPr>
                  </w:pPr>
                  <w:r>
                    <w:rPr>
                      <w:b/>
                      <w:bCs/>
                      <w:sz w:val="20"/>
                      <w:szCs w:val="20"/>
                    </w:rPr>
                    <w:t>Good</w:t>
                  </w:r>
                </w:p>
                <w:p w14:paraId="64F738DE" w14:textId="77777777" w:rsidR="00CF2B07" w:rsidRDefault="00CF2B07" w:rsidP="00CF2B07">
                  <w:pPr>
                    <w:rPr>
                      <w:sz w:val="20"/>
                      <w:szCs w:val="20"/>
                    </w:rPr>
                  </w:pPr>
                  <w:r>
                    <w:rPr>
                      <w:sz w:val="20"/>
                      <w:szCs w:val="20"/>
                    </w:rPr>
                    <w:t>Contains a few (one or two) APA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B4D8997" w14:textId="77777777" w:rsidR="00CF2B07" w:rsidRDefault="00CF2B07" w:rsidP="00CF2B07">
                  <w:pPr>
                    <w:rPr>
                      <w:b/>
                      <w:bCs/>
                      <w:sz w:val="20"/>
                      <w:szCs w:val="20"/>
                    </w:rPr>
                  </w:pPr>
                  <w:r>
                    <w:rPr>
                      <w:rStyle w:val="points"/>
                      <w:b/>
                      <w:bCs/>
                      <w:sz w:val="20"/>
                      <w:szCs w:val="20"/>
                    </w:rPr>
                    <w:t>3.5</w:t>
                  </w:r>
                  <w:r>
                    <w:rPr>
                      <w:rStyle w:val="nobr"/>
                      <w:b/>
                      <w:bCs/>
                      <w:sz w:val="20"/>
                      <w:szCs w:val="20"/>
                    </w:rPr>
                    <w:t> </w:t>
                  </w:r>
                  <w:r>
                    <w:rPr>
                      <w:rStyle w:val="rangerating"/>
                      <w:b/>
                      <w:bCs/>
                    </w:rPr>
                    <w:t>to &gt;</w:t>
                  </w:r>
                  <w:r>
                    <w:rPr>
                      <w:rStyle w:val="minpoints"/>
                      <w:b/>
                      <w:bCs/>
                      <w:sz w:val="20"/>
                      <w:szCs w:val="20"/>
                    </w:rPr>
                    <w:t>3.0</w:t>
                  </w:r>
                  <w:r>
                    <w:rPr>
                      <w:rStyle w:val="nobr"/>
                      <w:b/>
                      <w:bCs/>
                      <w:sz w:val="20"/>
                      <w:szCs w:val="20"/>
                    </w:rPr>
                    <w:t> pts</w:t>
                  </w:r>
                </w:p>
                <w:p w14:paraId="68A46A1A" w14:textId="77777777" w:rsidR="00CF2B07" w:rsidRDefault="00CF2B07" w:rsidP="00CF2B07">
                  <w:pPr>
                    <w:rPr>
                      <w:b/>
                      <w:bCs/>
                      <w:sz w:val="20"/>
                      <w:szCs w:val="20"/>
                    </w:rPr>
                  </w:pPr>
                  <w:r>
                    <w:rPr>
                      <w:b/>
                      <w:bCs/>
                      <w:sz w:val="20"/>
                      <w:szCs w:val="20"/>
                    </w:rPr>
                    <w:t>Fair</w:t>
                  </w:r>
                </w:p>
                <w:p w14:paraId="06875837" w14:textId="77777777" w:rsidR="00CF2B07" w:rsidRDefault="00CF2B07" w:rsidP="00CF2B07">
                  <w:pPr>
                    <w:rPr>
                      <w:sz w:val="20"/>
                      <w:szCs w:val="20"/>
                    </w:rPr>
                  </w:pPr>
                  <w:r>
                    <w:rPr>
                      <w:sz w:val="20"/>
                      <w:szCs w:val="20"/>
                    </w:rPr>
                    <w:t>Contains several (three or four) APA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4FF79F" w14:textId="77777777" w:rsidR="00CF2B07" w:rsidRDefault="00CF2B07" w:rsidP="00CF2B07">
                  <w:pPr>
                    <w:rPr>
                      <w:b/>
                      <w:bCs/>
                      <w:sz w:val="20"/>
                      <w:szCs w:val="20"/>
                    </w:rPr>
                  </w:pPr>
                  <w:r>
                    <w:rPr>
                      <w:rStyle w:val="points"/>
                      <w:b/>
                      <w:bCs/>
                      <w:sz w:val="20"/>
                      <w:szCs w:val="20"/>
                    </w:rPr>
                    <w:t>3</w:t>
                  </w:r>
                  <w:r>
                    <w:rPr>
                      <w:rStyle w:val="nobr"/>
                      <w:b/>
                      <w:bCs/>
                      <w:sz w:val="20"/>
                      <w:szCs w:val="20"/>
                    </w:rPr>
                    <w:t> </w:t>
                  </w:r>
                  <w:r>
                    <w:rPr>
                      <w:rStyle w:val="rangerating"/>
                      <w:b/>
                      <w:bCs/>
                    </w:rPr>
                    <w:t>to &gt;</w:t>
                  </w:r>
                  <w:r>
                    <w:rPr>
                      <w:rStyle w:val="minpoints"/>
                      <w:b/>
                      <w:bCs/>
                      <w:sz w:val="20"/>
                      <w:szCs w:val="20"/>
                    </w:rPr>
                    <w:t>0</w:t>
                  </w:r>
                  <w:r>
                    <w:rPr>
                      <w:rStyle w:val="nobr"/>
                      <w:b/>
                      <w:bCs/>
                      <w:sz w:val="20"/>
                      <w:szCs w:val="20"/>
                    </w:rPr>
                    <w:t> pts</w:t>
                  </w:r>
                </w:p>
                <w:p w14:paraId="43DB46BC" w14:textId="77777777" w:rsidR="00CF2B07" w:rsidRDefault="00CF2B07" w:rsidP="00CF2B07">
                  <w:pPr>
                    <w:rPr>
                      <w:b/>
                      <w:bCs/>
                      <w:sz w:val="20"/>
                      <w:szCs w:val="20"/>
                    </w:rPr>
                  </w:pPr>
                  <w:r>
                    <w:rPr>
                      <w:b/>
                      <w:bCs/>
                      <w:sz w:val="20"/>
                      <w:szCs w:val="20"/>
                    </w:rPr>
                    <w:t>Poor</w:t>
                  </w:r>
                </w:p>
                <w:p w14:paraId="4E356812" w14:textId="77777777" w:rsidR="00CF2B07" w:rsidRDefault="00CF2B07" w:rsidP="00CF2B07">
                  <w:pPr>
                    <w:rPr>
                      <w:sz w:val="20"/>
                      <w:szCs w:val="20"/>
                    </w:rPr>
                  </w:pPr>
                  <w:r>
                    <w:rPr>
                      <w:sz w:val="20"/>
                      <w:szCs w:val="20"/>
                    </w:rPr>
                    <w:t>Contains many (five or more) APA format errors</w:t>
                  </w:r>
                </w:p>
              </w:tc>
            </w:tr>
          </w:tbl>
          <w:p w14:paraId="2F5EFAF5" w14:textId="77777777" w:rsidR="00CF2B07" w:rsidRDefault="00CF2B07"/>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9CE67A3" w14:textId="77777777" w:rsidR="00CF2B07" w:rsidRDefault="00CF2B07" w:rsidP="00CF2B07">
            <w:r>
              <w:rPr>
                <w:rStyle w:val="displaycriterionpoints"/>
              </w:rPr>
              <w:t>5</w:t>
            </w:r>
            <w:r>
              <w:t> pts</w:t>
            </w:r>
          </w:p>
        </w:tc>
      </w:tr>
      <w:tr w:rsidR="00CF2B07" w14:paraId="36CAEFA9" w14:textId="77777777" w:rsidTr="00CF2B07">
        <w:trPr>
          <w:trHeight w:val="29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09C1978" w14:textId="77777777" w:rsidR="00CF2B07" w:rsidRDefault="00CF2B07" w:rsidP="00CF2B07">
            <w:pPr>
              <w:textAlignment w:val="center"/>
            </w:pPr>
            <w:r>
              <w:rPr>
                <w:rStyle w:val="screenreader-only"/>
                <w:bdr w:val="none" w:sz="0" w:space="0" w:color="auto" w:frame="1"/>
              </w:rPr>
              <w:t xml:space="preserve">This criterion is linked to a Learning </w:t>
            </w:r>
            <w:proofErr w:type="spellStart"/>
            <w:r>
              <w:rPr>
                <w:rStyle w:val="screenreader-only"/>
                <w:bdr w:val="none" w:sz="0" w:space="0" w:color="auto" w:frame="1"/>
              </w:rPr>
              <w:t>Outcome</w:t>
            </w:r>
            <w:r>
              <w:rPr>
                <w:rStyle w:val="description"/>
              </w:rPr>
              <w:t>Written</w:t>
            </w:r>
            <w:proofErr w:type="spellEnd"/>
            <w:r>
              <w:rPr>
                <w:rStyle w:val="description"/>
              </w:rPr>
              <w:t xml:space="preserve"> Expression and Formatting - English Writing Standards: Correct grammar, mechanics, and punctuation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09" w:type="dxa"/>
              <w:tblCellMar>
                <w:top w:w="15" w:type="dxa"/>
                <w:left w:w="15" w:type="dxa"/>
                <w:bottom w:w="15" w:type="dxa"/>
                <w:right w:w="15" w:type="dxa"/>
              </w:tblCellMar>
              <w:tblLook w:val="04A0" w:firstRow="1" w:lastRow="0" w:firstColumn="1" w:lastColumn="0" w:noHBand="0" w:noVBand="1"/>
            </w:tblPr>
            <w:tblGrid>
              <w:gridCol w:w="1849"/>
              <w:gridCol w:w="1934"/>
              <w:gridCol w:w="1974"/>
              <w:gridCol w:w="2652"/>
            </w:tblGrid>
            <w:tr w:rsidR="00CF2B07" w14:paraId="45C8B37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89F6CD" w14:textId="77777777" w:rsidR="00CF2B07" w:rsidRDefault="00CF2B07" w:rsidP="00CF2B07">
                  <w:pPr>
                    <w:rPr>
                      <w:b/>
                      <w:bCs/>
                      <w:sz w:val="20"/>
                      <w:szCs w:val="20"/>
                    </w:rPr>
                  </w:pPr>
                  <w:r>
                    <w:rPr>
                      <w:rStyle w:val="points"/>
                      <w:b/>
                      <w:bCs/>
                      <w:sz w:val="20"/>
                      <w:szCs w:val="20"/>
                    </w:rPr>
                    <w:t>5</w:t>
                  </w:r>
                  <w:r>
                    <w:rPr>
                      <w:rStyle w:val="nobr"/>
                      <w:b/>
                      <w:bCs/>
                      <w:sz w:val="20"/>
                      <w:szCs w:val="20"/>
                    </w:rPr>
                    <w:t> </w:t>
                  </w:r>
                  <w:r>
                    <w:rPr>
                      <w:rStyle w:val="rangerating"/>
                      <w:b/>
                      <w:bCs/>
                    </w:rPr>
                    <w:t>to &gt;</w:t>
                  </w:r>
                  <w:r>
                    <w:rPr>
                      <w:rStyle w:val="minpoints"/>
                      <w:b/>
                      <w:bCs/>
                      <w:sz w:val="20"/>
                      <w:szCs w:val="20"/>
                    </w:rPr>
                    <w:t>4.0</w:t>
                  </w:r>
                  <w:r>
                    <w:rPr>
                      <w:rStyle w:val="nobr"/>
                      <w:b/>
                      <w:bCs/>
                      <w:sz w:val="20"/>
                      <w:szCs w:val="20"/>
                    </w:rPr>
                    <w:t> pts</w:t>
                  </w:r>
                </w:p>
                <w:p w14:paraId="3ACDC0A8" w14:textId="77777777" w:rsidR="00CF2B07" w:rsidRDefault="00CF2B07" w:rsidP="00CF2B07">
                  <w:pPr>
                    <w:rPr>
                      <w:b/>
                      <w:bCs/>
                      <w:sz w:val="20"/>
                      <w:szCs w:val="20"/>
                    </w:rPr>
                  </w:pPr>
                  <w:r>
                    <w:rPr>
                      <w:b/>
                      <w:bCs/>
                      <w:sz w:val="20"/>
                      <w:szCs w:val="20"/>
                    </w:rPr>
                    <w:t>Excellent</w:t>
                  </w:r>
                </w:p>
                <w:p w14:paraId="0264D0FD" w14:textId="77777777" w:rsidR="00CF2B07" w:rsidRDefault="00CF2B07" w:rsidP="00CF2B07">
                  <w:pPr>
                    <w:rPr>
                      <w:sz w:val="20"/>
                      <w:szCs w:val="20"/>
                    </w:rPr>
                  </w:pPr>
                  <w:r>
                    <w:rPr>
                      <w:sz w:val="20"/>
                      <w:szCs w:val="20"/>
                    </w:rPr>
                    <w:t>Uses correct grammar, spelling, and punctuation with no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B23939" w14:textId="77777777" w:rsidR="00CF2B07" w:rsidRDefault="00CF2B07" w:rsidP="00CF2B07">
                  <w:pPr>
                    <w:rPr>
                      <w:b/>
                      <w:bCs/>
                      <w:sz w:val="20"/>
                      <w:szCs w:val="20"/>
                    </w:rPr>
                  </w:pPr>
                  <w:r>
                    <w:rPr>
                      <w:rStyle w:val="points"/>
                      <w:b/>
                      <w:bCs/>
                      <w:sz w:val="20"/>
                      <w:szCs w:val="20"/>
                    </w:rPr>
                    <w:t>4</w:t>
                  </w:r>
                  <w:r>
                    <w:rPr>
                      <w:rStyle w:val="nobr"/>
                      <w:b/>
                      <w:bCs/>
                      <w:sz w:val="20"/>
                      <w:szCs w:val="20"/>
                    </w:rPr>
                    <w:t> </w:t>
                  </w:r>
                  <w:r>
                    <w:rPr>
                      <w:rStyle w:val="rangerating"/>
                      <w:b/>
                      <w:bCs/>
                    </w:rPr>
                    <w:t>to &gt;</w:t>
                  </w:r>
                  <w:r>
                    <w:rPr>
                      <w:rStyle w:val="minpoints"/>
                      <w:b/>
                      <w:bCs/>
                      <w:sz w:val="20"/>
                      <w:szCs w:val="20"/>
                    </w:rPr>
                    <w:t>3.5</w:t>
                  </w:r>
                  <w:r>
                    <w:rPr>
                      <w:rStyle w:val="nobr"/>
                      <w:b/>
                      <w:bCs/>
                      <w:sz w:val="20"/>
                      <w:szCs w:val="20"/>
                    </w:rPr>
                    <w:t> pts</w:t>
                  </w:r>
                </w:p>
                <w:p w14:paraId="004A2C36" w14:textId="77777777" w:rsidR="00CF2B07" w:rsidRDefault="00CF2B07" w:rsidP="00CF2B07">
                  <w:pPr>
                    <w:rPr>
                      <w:b/>
                      <w:bCs/>
                      <w:sz w:val="20"/>
                      <w:szCs w:val="20"/>
                    </w:rPr>
                  </w:pPr>
                  <w:r>
                    <w:rPr>
                      <w:b/>
                      <w:bCs/>
                      <w:sz w:val="20"/>
                      <w:szCs w:val="20"/>
                    </w:rPr>
                    <w:t>Good</w:t>
                  </w:r>
                </w:p>
                <w:p w14:paraId="388EB868" w14:textId="77777777" w:rsidR="00CF2B07" w:rsidRDefault="00CF2B07" w:rsidP="00CF2B07">
                  <w:pPr>
                    <w:rPr>
                      <w:sz w:val="20"/>
                      <w:szCs w:val="20"/>
                    </w:rPr>
                  </w:pPr>
                  <w:r>
                    <w:rPr>
                      <w:sz w:val="20"/>
                      <w:szCs w:val="20"/>
                    </w:rPr>
                    <w:t>Contains a few (one or two) grammar, spelling, and punctuation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454EBD" w14:textId="77777777" w:rsidR="00CF2B07" w:rsidRDefault="00CF2B07" w:rsidP="00CF2B07">
                  <w:pPr>
                    <w:rPr>
                      <w:b/>
                      <w:bCs/>
                      <w:sz w:val="20"/>
                      <w:szCs w:val="20"/>
                    </w:rPr>
                  </w:pPr>
                  <w:r>
                    <w:rPr>
                      <w:rStyle w:val="points"/>
                      <w:b/>
                      <w:bCs/>
                      <w:sz w:val="20"/>
                      <w:szCs w:val="20"/>
                    </w:rPr>
                    <w:t>3.5</w:t>
                  </w:r>
                  <w:r>
                    <w:rPr>
                      <w:rStyle w:val="nobr"/>
                      <w:b/>
                      <w:bCs/>
                      <w:sz w:val="20"/>
                      <w:szCs w:val="20"/>
                    </w:rPr>
                    <w:t> </w:t>
                  </w:r>
                  <w:r>
                    <w:rPr>
                      <w:rStyle w:val="rangerating"/>
                      <w:b/>
                      <w:bCs/>
                    </w:rPr>
                    <w:t>to &gt;</w:t>
                  </w:r>
                  <w:r>
                    <w:rPr>
                      <w:rStyle w:val="minpoints"/>
                      <w:b/>
                      <w:bCs/>
                      <w:sz w:val="20"/>
                      <w:szCs w:val="20"/>
                    </w:rPr>
                    <w:t>3.0</w:t>
                  </w:r>
                  <w:r>
                    <w:rPr>
                      <w:rStyle w:val="nobr"/>
                      <w:b/>
                      <w:bCs/>
                      <w:sz w:val="20"/>
                      <w:szCs w:val="20"/>
                    </w:rPr>
                    <w:t> pts</w:t>
                  </w:r>
                </w:p>
                <w:p w14:paraId="3BEA9289" w14:textId="77777777" w:rsidR="00CF2B07" w:rsidRDefault="00CF2B07" w:rsidP="00CF2B07">
                  <w:pPr>
                    <w:rPr>
                      <w:b/>
                      <w:bCs/>
                      <w:sz w:val="20"/>
                      <w:szCs w:val="20"/>
                    </w:rPr>
                  </w:pPr>
                  <w:r>
                    <w:rPr>
                      <w:b/>
                      <w:bCs/>
                      <w:sz w:val="20"/>
                      <w:szCs w:val="20"/>
                    </w:rPr>
                    <w:t>Fair</w:t>
                  </w:r>
                </w:p>
                <w:p w14:paraId="31045E7F" w14:textId="77777777" w:rsidR="00CF2B07" w:rsidRDefault="00CF2B07" w:rsidP="00CF2B07">
                  <w:pPr>
                    <w:rPr>
                      <w:sz w:val="20"/>
                      <w:szCs w:val="20"/>
                    </w:rPr>
                  </w:pPr>
                  <w:r>
                    <w:rPr>
                      <w:sz w:val="20"/>
                      <w:szCs w:val="20"/>
                    </w:rPr>
                    <w:t>Contains several (three or four) grammar, spelling, and punctuation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AA07FB" w14:textId="77777777" w:rsidR="00CF2B07" w:rsidRDefault="00CF2B07" w:rsidP="00CF2B07">
                  <w:pPr>
                    <w:rPr>
                      <w:b/>
                      <w:bCs/>
                      <w:sz w:val="20"/>
                      <w:szCs w:val="20"/>
                    </w:rPr>
                  </w:pPr>
                  <w:r>
                    <w:rPr>
                      <w:rStyle w:val="points"/>
                      <w:b/>
                      <w:bCs/>
                      <w:sz w:val="20"/>
                      <w:szCs w:val="20"/>
                    </w:rPr>
                    <w:t>3</w:t>
                  </w:r>
                  <w:r>
                    <w:rPr>
                      <w:rStyle w:val="nobr"/>
                      <w:b/>
                      <w:bCs/>
                      <w:sz w:val="20"/>
                      <w:szCs w:val="20"/>
                    </w:rPr>
                    <w:t> </w:t>
                  </w:r>
                  <w:r>
                    <w:rPr>
                      <w:rStyle w:val="rangerating"/>
                      <w:b/>
                      <w:bCs/>
                    </w:rPr>
                    <w:t>to &gt;</w:t>
                  </w:r>
                  <w:r>
                    <w:rPr>
                      <w:rStyle w:val="minpoints"/>
                      <w:b/>
                      <w:bCs/>
                      <w:sz w:val="20"/>
                      <w:szCs w:val="20"/>
                    </w:rPr>
                    <w:t>0</w:t>
                  </w:r>
                  <w:r>
                    <w:rPr>
                      <w:rStyle w:val="nobr"/>
                      <w:b/>
                      <w:bCs/>
                      <w:sz w:val="20"/>
                      <w:szCs w:val="20"/>
                    </w:rPr>
                    <w:t> pts</w:t>
                  </w:r>
                </w:p>
                <w:p w14:paraId="0900D37F" w14:textId="77777777" w:rsidR="00CF2B07" w:rsidRDefault="00CF2B07" w:rsidP="00CF2B07">
                  <w:pPr>
                    <w:rPr>
                      <w:b/>
                      <w:bCs/>
                      <w:sz w:val="20"/>
                      <w:szCs w:val="20"/>
                    </w:rPr>
                  </w:pPr>
                  <w:r>
                    <w:rPr>
                      <w:b/>
                      <w:bCs/>
                      <w:sz w:val="20"/>
                      <w:szCs w:val="20"/>
                    </w:rPr>
                    <w:t>Poor</w:t>
                  </w:r>
                </w:p>
                <w:p w14:paraId="7FBE6229" w14:textId="77777777" w:rsidR="00CF2B07" w:rsidRDefault="00CF2B07" w:rsidP="00CF2B07">
                  <w:pPr>
                    <w:rPr>
                      <w:sz w:val="20"/>
                      <w:szCs w:val="20"/>
                    </w:rPr>
                  </w:pPr>
                  <w:r>
                    <w:rPr>
                      <w:sz w:val="20"/>
                      <w:szCs w:val="20"/>
                    </w:rPr>
                    <w:t>Contains many (five or more) grammar, spelling, and punctuation errors that interfere with the reader’s understanding</w:t>
                  </w:r>
                </w:p>
              </w:tc>
            </w:tr>
          </w:tbl>
          <w:p w14:paraId="3F9A67CD" w14:textId="77777777" w:rsidR="00CF2B07" w:rsidRDefault="00CF2B07"/>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18CEF74" w14:textId="77777777" w:rsidR="00CF2B07" w:rsidRDefault="00CF2B07" w:rsidP="00CF2B07">
            <w:r>
              <w:rPr>
                <w:rStyle w:val="displaycriterionpoints"/>
              </w:rPr>
              <w:t>5</w:t>
            </w:r>
            <w:r>
              <w:t> pts</w:t>
            </w:r>
          </w:p>
        </w:tc>
      </w:tr>
      <w:tr w:rsidR="00CF2B07" w14:paraId="4A9EB8A7" w14:textId="77777777" w:rsidTr="00CF2B07">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2258FAEA" w14:textId="77777777" w:rsidR="00CF2B07" w:rsidRDefault="00CF2B07" w:rsidP="00CF2B07">
            <w:r>
              <w:t>Total Points: </w:t>
            </w:r>
            <w:r>
              <w:rPr>
                <w:rStyle w:val="rubrictotal"/>
              </w:rPr>
              <w:t>100</w:t>
            </w:r>
          </w:p>
        </w:tc>
      </w:tr>
    </w:tbl>
    <w:p w14:paraId="52F52646" w14:textId="27377E75" w:rsidR="0072197D" w:rsidRDefault="00CF2B07" w:rsidP="00CF2B07">
      <w:pPr>
        <w:shd w:val="clear" w:color="auto" w:fill="FFFFFF"/>
        <w:rPr>
          <w:rFonts w:asciiTheme="minorBidi" w:hAnsiTheme="minorBidi" w:cstheme="minorBidi"/>
          <w:b/>
          <w:u w:val="single"/>
        </w:rPr>
      </w:pPr>
      <w:hyperlink r:id="rId23" w:history="1">
        <w:proofErr w:type="spellStart"/>
        <w:r>
          <w:rPr>
            <w:rStyle w:val="Hyperlink"/>
            <w:rFonts w:ascii="Lato" w:hAnsi="Lato"/>
            <w:color w:val="2D3B45"/>
            <w:bdr w:val="single" w:sz="6" w:space="6" w:color="C7CDD1" w:frame="1"/>
            <w:shd w:val="clear" w:color="auto" w:fill="F5F5F5"/>
          </w:rPr>
          <w:t>Previous</w:t>
        </w:r>
      </w:hyperlink>
      <w:hyperlink r:id="rId24" w:history="1">
        <w:r>
          <w:rPr>
            <w:rStyle w:val="Hyperlink"/>
            <w:rFonts w:ascii="Lato" w:hAnsi="Lato"/>
            <w:color w:val="2D3B45"/>
            <w:bdr w:val="single" w:sz="6" w:space="6" w:color="C7CDD1" w:frame="1"/>
            <w:shd w:val="clear" w:color="auto" w:fill="F5F5F5"/>
          </w:rPr>
          <w:t>Next</w:t>
        </w:r>
        <w:proofErr w:type="spellEnd"/>
      </w:hyperlink>
    </w:p>
    <w:sectPr w:rsidR="0072197D" w:rsidSect="001E5421">
      <w:footerReference w:type="default" r:id="rId25"/>
      <w:pgSz w:w="12240" w:h="15840" w:code="1"/>
      <w:pgMar w:top="897" w:right="1239" w:bottom="1170" w:left="1311"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A11E" w14:textId="77777777" w:rsidR="00C272C8" w:rsidRDefault="00C272C8">
      <w:r>
        <w:separator/>
      </w:r>
    </w:p>
  </w:endnote>
  <w:endnote w:type="continuationSeparator" w:id="0">
    <w:p w14:paraId="06467C36" w14:textId="77777777" w:rsidR="00C272C8" w:rsidRDefault="00C272C8">
      <w:r>
        <w:continuationSeparator/>
      </w:r>
    </w:p>
  </w:endnote>
  <w:endnote w:type="continuationNotice" w:id="1">
    <w:p w14:paraId="04C5ACD3" w14:textId="77777777" w:rsidR="00C272C8" w:rsidRDefault="00C27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C6D3" w14:textId="77777777" w:rsidR="00884DFE" w:rsidRPr="003D3113" w:rsidRDefault="00884DFE" w:rsidP="00A612D9">
    <w:pPr>
      <w:pStyle w:val="Footer"/>
      <w:rPr>
        <w:rFonts w:ascii="Arial" w:hAnsi="Arial" w:cs="Arial"/>
        <w:sz w:val="20"/>
      </w:rPr>
    </w:pPr>
    <w:r w:rsidRPr="003D3113">
      <w:rPr>
        <w:rFonts w:ascii="Arial" w:hAnsi="Arial" w:cs="Arial"/>
        <w:sz w:val="20"/>
      </w:rPr>
      <w:t>© 20</w:t>
    </w:r>
    <w:r w:rsidR="00754B78">
      <w:rPr>
        <w:rFonts w:ascii="Arial" w:hAnsi="Arial" w:cs="Arial"/>
        <w:sz w:val="20"/>
      </w:rPr>
      <w:t>20Walden University</w:t>
    </w:r>
    <w:r w:rsidRPr="003D3113">
      <w:rPr>
        <w:rFonts w:ascii="Arial" w:hAnsi="Arial" w:cs="Arial"/>
        <w:sz w:val="20"/>
      </w:rPr>
      <w:tab/>
    </w:r>
    <w:r w:rsidRPr="003D3113">
      <w:rPr>
        <w:rFonts w:ascii="Arial" w:hAnsi="Arial" w:cs="Arial"/>
        <w:sz w:val="20"/>
      </w:rPr>
      <w:tab/>
    </w:r>
    <w:r w:rsidR="00C201B4" w:rsidRPr="003D3113">
      <w:rPr>
        <w:rFonts w:ascii="Arial" w:hAnsi="Arial" w:cs="Arial"/>
        <w:sz w:val="20"/>
      </w:rPr>
      <w:fldChar w:fldCharType="begin"/>
    </w:r>
    <w:r w:rsidRPr="003D3113">
      <w:rPr>
        <w:rFonts w:ascii="Arial" w:hAnsi="Arial" w:cs="Arial"/>
        <w:sz w:val="20"/>
      </w:rPr>
      <w:instrText xml:space="preserve"> PAGE   \* MERGEFORMAT </w:instrText>
    </w:r>
    <w:r w:rsidR="00C201B4" w:rsidRPr="003D3113">
      <w:rPr>
        <w:rFonts w:ascii="Arial" w:hAnsi="Arial" w:cs="Arial"/>
        <w:sz w:val="20"/>
      </w:rPr>
      <w:fldChar w:fldCharType="separate"/>
    </w:r>
    <w:r w:rsidR="0072197D">
      <w:rPr>
        <w:rFonts w:ascii="Arial" w:hAnsi="Arial" w:cs="Arial"/>
        <w:noProof/>
        <w:sz w:val="20"/>
      </w:rPr>
      <w:t>1</w:t>
    </w:r>
    <w:r w:rsidR="00C201B4" w:rsidRPr="003D3113">
      <w:rPr>
        <w:rFonts w:ascii="Arial" w:hAnsi="Arial" w:cs="Arial"/>
        <w:noProof/>
        <w:sz w:val="20"/>
      </w:rPr>
      <w:fldChar w:fldCharType="end"/>
    </w:r>
  </w:p>
  <w:p w14:paraId="18CF4620" w14:textId="77777777" w:rsidR="0076349F" w:rsidRPr="003D3113" w:rsidRDefault="0076349F">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04C7" w14:textId="77777777" w:rsidR="00C272C8" w:rsidRDefault="00C272C8">
      <w:r>
        <w:separator/>
      </w:r>
    </w:p>
  </w:footnote>
  <w:footnote w:type="continuationSeparator" w:id="0">
    <w:p w14:paraId="241FE426" w14:textId="77777777" w:rsidR="00C272C8" w:rsidRDefault="00C272C8">
      <w:r>
        <w:continuationSeparator/>
      </w:r>
    </w:p>
  </w:footnote>
  <w:footnote w:type="continuationNotice" w:id="1">
    <w:p w14:paraId="3416234E" w14:textId="77777777" w:rsidR="00C272C8" w:rsidRDefault="00C272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2688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866EE"/>
    <w:multiLevelType w:val="multilevel"/>
    <w:tmpl w:val="0744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A255E"/>
    <w:multiLevelType w:val="hybridMultilevel"/>
    <w:tmpl w:val="9E8C07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3B35A5"/>
    <w:multiLevelType w:val="hybridMultilevel"/>
    <w:tmpl w:val="580EA05C"/>
    <w:lvl w:ilvl="0" w:tplc="F5E02E28">
      <w:start w:val="1"/>
      <w:numFmt w:val="bullet"/>
      <w:lvlText w:val=""/>
      <w:lvlJc w:val="left"/>
      <w:pPr>
        <w:tabs>
          <w:tab w:val="num" w:pos="720"/>
        </w:tabs>
        <w:ind w:left="720" w:hanging="360"/>
      </w:pPr>
      <w:rPr>
        <w:rFonts w:ascii="Symbol" w:hAnsi="Symbol" w:hint="default"/>
        <w:sz w:val="20"/>
      </w:rPr>
    </w:lvl>
    <w:lvl w:ilvl="1" w:tplc="3AF64A10">
      <w:start w:val="1"/>
      <w:numFmt w:val="bullet"/>
      <w:lvlText w:val="o"/>
      <w:lvlJc w:val="left"/>
      <w:pPr>
        <w:tabs>
          <w:tab w:val="num" w:pos="1440"/>
        </w:tabs>
        <w:ind w:left="1440" w:hanging="360"/>
      </w:pPr>
      <w:rPr>
        <w:rFonts w:ascii="Courier New" w:hAnsi="Courier New" w:hint="default"/>
        <w:sz w:val="20"/>
      </w:rPr>
    </w:lvl>
    <w:lvl w:ilvl="2" w:tplc="D2BC3400" w:tentative="1">
      <w:start w:val="1"/>
      <w:numFmt w:val="bullet"/>
      <w:lvlText w:val=""/>
      <w:lvlJc w:val="left"/>
      <w:pPr>
        <w:tabs>
          <w:tab w:val="num" w:pos="2160"/>
        </w:tabs>
        <w:ind w:left="2160" w:hanging="360"/>
      </w:pPr>
      <w:rPr>
        <w:rFonts w:ascii="Symbol" w:hAnsi="Symbol" w:hint="default"/>
        <w:sz w:val="20"/>
      </w:rPr>
    </w:lvl>
    <w:lvl w:ilvl="3" w:tplc="74B82E0C" w:tentative="1">
      <w:start w:val="1"/>
      <w:numFmt w:val="bullet"/>
      <w:lvlText w:val=""/>
      <w:lvlJc w:val="left"/>
      <w:pPr>
        <w:tabs>
          <w:tab w:val="num" w:pos="2880"/>
        </w:tabs>
        <w:ind w:left="2880" w:hanging="360"/>
      </w:pPr>
      <w:rPr>
        <w:rFonts w:ascii="Symbol" w:hAnsi="Symbol" w:hint="default"/>
        <w:sz w:val="20"/>
      </w:rPr>
    </w:lvl>
    <w:lvl w:ilvl="4" w:tplc="F806AE2C" w:tentative="1">
      <w:start w:val="1"/>
      <w:numFmt w:val="bullet"/>
      <w:lvlText w:val=""/>
      <w:lvlJc w:val="left"/>
      <w:pPr>
        <w:tabs>
          <w:tab w:val="num" w:pos="3600"/>
        </w:tabs>
        <w:ind w:left="3600" w:hanging="360"/>
      </w:pPr>
      <w:rPr>
        <w:rFonts w:ascii="Symbol" w:hAnsi="Symbol" w:hint="default"/>
        <w:sz w:val="20"/>
      </w:rPr>
    </w:lvl>
    <w:lvl w:ilvl="5" w:tplc="713EDE6E" w:tentative="1">
      <w:start w:val="1"/>
      <w:numFmt w:val="bullet"/>
      <w:lvlText w:val=""/>
      <w:lvlJc w:val="left"/>
      <w:pPr>
        <w:tabs>
          <w:tab w:val="num" w:pos="4320"/>
        </w:tabs>
        <w:ind w:left="4320" w:hanging="360"/>
      </w:pPr>
      <w:rPr>
        <w:rFonts w:ascii="Symbol" w:hAnsi="Symbol" w:hint="default"/>
        <w:sz w:val="20"/>
      </w:rPr>
    </w:lvl>
    <w:lvl w:ilvl="6" w:tplc="B33C9848" w:tentative="1">
      <w:start w:val="1"/>
      <w:numFmt w:val="bullet"/>
      <w:lvlText w:val=""/>
      <w:lvlJc w:val="left"/>
      <w:pPr>
        <w:tabs>
          <w:tab w:val="num" w:pos="5040"/>
        </w:tabs>
        <w:ind w:left="5040" w:hanging="360"/>
      </w:pPr>
      <w:rPr>
        <w:rFonts w:ascii="Symbol" w:hAnsi="Symbol" w:hint="default"/>
        <w:sz w:val="20"/>
      </w:rPr>
    </w:lvl>
    <w:lvl w:ilvl="7" w:tplc="7D14C428" w:tentative="1">
      <w:start w:val="1"/>
      <w:numFmt w:val="bullet"/>
      <w:lvlText w:val=""/>
      <w:lvlJc w:val="left"/>
      <w:pPr>
        <w:tabs>
          <w:tab w:val="num" w:pos="5760"/>
        </w:tabs>
        <w:ind w:left="5760" w:hanging="360"/>
      </w:pPr>
      <w:rPr>
        <w:rFonts w:ascii="Symbol" w:hAnsi="Symbol" w:hint="default"/>
        <w:sz w:val="20"/>
      </w:rPr>
    </w:lvl>
    <w:lvl w:ilvl="8" w:tplc="CFCEC6B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156832"/>
    <w:multiLevelType w:val="hybridMultilevel"/>
    <w:tmpl w:val="2E34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32790"/>
    <w:multiLevelType w:val="hybridMultilevel"/>
    <w:tmpl w:val="001E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AC7EBE"/>
    <w:multiLevelType w:val="hybridMultilevel"/>
    <w:tmpl w:val="14B0E8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1E439F"/>
    <w:multiLevelType w:val="hybridMultilevel"/>
    <w:tmpl w:val="F51CF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7D4432"/>
    <w:multiLevelType w:val="hybridMultilevel"/>
    <w:tmpl w:val="F0967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824B8"/>
    <w:multiLevelType w:val="hybridMultilevel"/>
    <w:tmpl w:val="B6C05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E5C34"/>
    <w:multiLevelType w:val="multilevel"/>
    <w:tmpl w:val="F4A4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338E9"/>
    <w:multiLevelType w:val="multilevel"/>
    <w:tmpl w:val="08F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B4ACC"/>
    <w:multiLevelType w:val="hybridMultilevel"/>
    <w:tmpl w:val="8438F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15C53"/>
    <w:multiLevelType w:val="multilevel"/>
    <w:tmpl w:val="53C64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713BD"/>
    <w:multiLevelType w:val="multilevel"/>
    <w:tmpl w:val="DB00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A2591"/>
    <w:multiLevelType w:val="hybridMultilevel"/>
    <w:tmpl w:val="A4B8B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45965"/>
    <w:multiLevelType w:val="hybridMultilevel"/>
    <w:tmpl w:val="CBE480B4"/>
    <w:lvl w:ilvl="0" w:tplc="03AACBD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E31A9"/>
    <w:multiLevelType w:val="hybridMultilevel"/>
    <w:tmpl w:val="B232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C048E"/>
    <w:multiLevelType w:val="hybridMultilevel"/>
    <w:tmpl w:val="B3F40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10408D"/>
    <w:multiLevelType w:val="hybridMultilevel"/>
    <w:tmpl w:val="E8B8A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8F432D"/>
    <w:multiLevelType w:val="hybridMultilevel"/>
    <w:tmpl w:val="76E80B16"/>
    <w:lvl w:ilvl="0" w:tplc="5D7CF222">
      <w:start w:val="1"/>
      <w:numFmt w:val="bullet"/>
      <w:lvlText w:val=""/>
      <w:lvlJc w:val="left"/>
      <w:pPr>
        <w:tabs>
          <w:tab w:val="num" w:pos="360"/>
        </w:tabs>
        <w:ind w:left="360" w:hanging="360"/>
      </w:pPr>
      <w:rPr>
        <w:rFonts w:ascii="Symbol" w:hAnsi="Symbol" w:hint="default"/>
        <w:sz w:val="20"/>
      </w:rPr>
    </w:lvl>
    <w:lvl w:ilvl="1" w:tplc="883A7CCA">
      <w:start w:val="1"/>
      <w:numFmt w:val="bullet"/>
      <w:lvlText w:val="o"/>
      <w:lvlJc w:val="left"/>
      <w:pPr>
        <w:tabs>
          <w:tab w:val="num" w:pos="1080"/>
        </w:tabs>
        <w:ind w:left="1080" w:hanging="360"/>
      </w:pPr>
      <w:rPr>
        <w:rFonts w:ascii="Courier New" w:hAnsi="Courier New" w:cs="Times New Roman" w:hint="default"/>
        <w:sz w:val="20"/>
      </w:rPr>
    </w:lvl>
    <w:lvl w:ilvl="2" w:tplc="B3847ADC">
      <w:start w:val="1"/>
      <w:numFmt w:val="bullet"/>
      <w:lvlText w:val=""/>
      <w:lvlJc w:val="left"/>
      <w:pPr>
        <w:tabs>
          <w:tab w:val="num" w:pos="1800"/>
        </w:tabs>
        <w:ind w:left="1800" w:hanging="360"/>
      </w:pPr>
      <w:rPr>
        <w:rFonts w:ascii="Wingdings" w:hAnsi="Wingdings" w:hint="default"/>
        <w:sz w:val="20"/>
      </w:rPr>
    </w:lvl>
    <w:lvl w:ilvl="3" w:tplc="C36234B2">
      <w:start w:val="1"/>
      <w:numFmt w:val="bullet"/>
      <w:lvlText w:val=""/>
      <w:lvlJc w:val="left"/>
      <w:pPr>
        <w:tabs>
          <w:tab w:val="num" w:pos="2520"/>
        </w:tabs>
        <w:ind w:left="2520" w:hanging="360"/>
      </w:pPr>
      <w:rPr>
        <w:rFonts w:ascii="Wingdings" w:hAnsi="Wingdings" w:hint="default"/>
        <w:sz w:val="20"/>
      </w:rPr>
    </w:lvl>
    <w:lvl w:ilvl="4" w:tplc="00D65A98">
      <w:start w:val="1"/>
      <w:numFmt w:val="bullet"/>
      <w:lvlText w:val=""/>
      <w:lvlJc w:val="left"/>
      <w:pPr>
        <w:tabs>
          <w:tab w:val="num" w:pos="3240"/>
        </w:tabs>
        <w:ind w:left="3240" w:hanging="360"/>
      </w:pPr>
      <w:rPr>
        <w:rFonts w:ascii="Wingdings" w:hAnsi="Wingdings" w:hint="default"/>
        <w:sz w:val="20"/>
      </w:rPr>
    </w:lvl>
    <w:lvl w:ilvl="5" w:tplc="FB7A3482">
      <w:start w:val="1"/>
      <w:numFmt w:val="bullet"/>
      <w:lvlText w:val=""/>
      <w:lvlJc w:val="left"/>
      <w:pPr>
        <w:tabs>
          <w:tab w:val="num" w:pos="3960"/>
        </w:tabs>
        <w:ind w:left="3960" w:hanging="360"/>
      </w:pPr>
      <w:rPr>
        <w:rFonts w:ascii="Wingdings" w:hAnsi="Wingdings" w:hint="default"/>
        <w:sz w:val="20"/>
      </w:rPr>
    </w:lvl>
    <w:lvl w:ilvl="6" w:tplc="BB0AE930">
      <w:start w:val="1"/>
      <w:numFmt w:val="bullet"/>
      <w:lvlText w:val=""/>
      <w:lvlJc w:val="left"/>
      <w:pPr>
        <w:tabs>
          <w:tab w:val="num" w:pos="4680"/>
        </w:tabs>
        <w:ind w:left="4680" w:hanging="360"/>
      </w:pPr>
      <w:rPr>
        <w:rFonts w:ascii="Wingdings" w:hAnsi="Wingdings" w:hint="default"/>
        <w:sz w:val="20"/>
      </w:rPr>
    </w:lvl>
    <w:lvl w:ilvl="7" w:tplc="8E748608">
      <w:start w:val="1"/>
      <w:numFmt w:val="bullet"/>
      <w:lvlText w:val=""/>
      <w:lvlJc w:val="left"/>
      <w:pPr>
        <w:tabs>
          <w:tab w:val="num" w:pos="5400"/>
        </w:tabs>
        <w:ind w:left="5400" w:hanging="360"/>
      </w:pPr>
      <w:rPr>
        <w:rFonts w:ascii="Wingdings" w:hAnsi="Wingdings" w:hint="default"/>
        <w:sz w:val="20"/>
      </w:rPr>
    </w:lvl>
    <w:lvl w:ilvl="8" w:tplc="555036D4">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44279C8"/>
    <w:multiLevelType w:val="hybridMultilevel"/>
    <w:tmpl w:val="923C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55CAA"/>
    <w:multiLevelType w:val="multilevel"/>
    <w:tmpl w:val="85AED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1D51C6"/>
    <w:multiLevelType w:val="hybridMultilevel"/>
    <w:tmpl w:val="CA3ACB7E"/>
    <w:lvl w:ilvl="0" w:tplc="B9627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807C9A"/>
    <w:multiLevelType w:val="hybridMultilevel"/>
    <w:tmpl w:val="394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F1F29"/>
    <w:multiLevelType w:val="hybridMultilevel"/>
    <w:tmpl w:val="240081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E01A6E"/>
    <w:multiLevelType w:val="hybridMultilevel"/>
    <w:tmpl w:val="4FC4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961300">
    <w:abstractNumId w:val="3"/>
  </w:num>
  <w:num w:numId="2" w16cid:durableId="231504131">
    <w:abstractNumId w:val="23"/>
  </w:num>
  <w:num w:numId="3" w16cid:durableId="1243880369">
    <w:abstractNumId w:val="25"/>
  </w:num>
  <w:num w:numId="4" w16cid:durableId="783117565">
    <w:abstractNumId w:val="0"/>
  </w:num>
  <w:num w:numId="5" w16cid:durableId="76831801">
    <w:abstractNumId w:val="20"/>
  </w:num>
  <w:num w:numId="6" w16cid:durableId="1753821261">
    <w:abstractNumId w:val="4"/>
  </w:num>
  <w:num w:numId="7" w16cid:durableId="1455904429">
    <w:abstractNumId w:val="21"/>
  </w:num>
  <w:num w:numId="8" w16cid:durableId="255871828">
    <w:abstractNumId w:val="26"/>
  </w:num>
  <w:num w:numId="9" w16cid:durableId="1471632979">
    <w:abstractNumId w:val="9"/>
  </w:num>
  <w:num w:numId="10" w16cid:durableId="1971131426">
    <w:abstractNumId w:val="15"/>
  </w:num>
  <w:num w:numId="11" w16cid:durableId="1473406204">
    <w:abstractNumId w:val="12"/>
  </w:num>
  <w:num w:numId="12" w16cid:durableId="487404272">
    <w:abstractNumId w:val="8"/>
  </w:num>
  <w:num w:numId="13" w16cid:durableId="721635315">
    <w:abstractNumId w:val="24"/>
  </w:num>
  <w:num w:numId="14" w16cid:durableId="282083255">
    <w:abstractNumId w:val="19"/>
  </w:num>
  <w:num w:numId="15" w16cid:durableId="154609723">
    <w:abstractNumId w:val="5"/>
  </w:num>
  <w:num w:numId="16" w16cid:durableId="1221793700">
    <w:abstractNumId w:val="2"/>
  </w:num>
  <w:num w:numId="17" w16cid:durableId="786585007">
    <w:abstractNumId w:val="6"/>
  </w:num>
  <w:num w:numId="18" w16cid:durableId="760177294">
    <w:abstractNumId w:val="17"/>
  </w:num>
  <w:num w:numId="19" w16cid:durableId="304629754">
    <w:abstractNumId w:val="7"/>
  </w:num>
  <w:num w:numId="20" w16cid:durableId="1931083806">
    <w:abstractNumId w:val="16"/>
  </w:num>
  <w:num w:numId="21" w16cid:durableId="1974091690">
    <w:abstractNumId w:val="18"/>
  </w:num>
  <w:num w:numId="22" w16cid:durableId="333580665">
    <w:abstractNumId w:val="1"/>
  </w:num>
  <w:num w:numId="23" w16cid:durableId="805199819">
    <w:abstractNumId w:val="11"/>
  </w:num>
  <w:num w:numId="24" w16cid:durableId="999115908">
    <w:abstractNumId w:val="14"/>
  </w:num>
  <w:num w:numId="25" w16cid:durableId="31925666">
    <w:abstractNumId w:val="13"/>
  </w:num>
  <w:num w:numId="26" w16cid:durableId="66344311">
    <w:abstractNumId w:val="22"/>
  </w:num>
  <w:num w:numId="27" w16cid:durableId="1744713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8E"/>
    <w:rsid w:val="00000FE3"/>
    <w:rsid w:val="00003DC6"/>
    <w:rsid w:val="00012451"/>
    <w:rsid w:val="00017904"/>
    <w:rsid w:val="00021F17"/>
    <w:rsid w:val="0002237E"/>
    <w:rsid w:val="00025F2E"/>
    <w:rsid w:val="000310B3"/>
    <w:rsid w:val="00036BA7"/>
    <w:rsid w:val="00043450"/>
    <w:rsid w:val="000448D5"/>
    <w:rsid w:val="000547C8"/>
    <w:rsid w:val="00057232"/>
    <w:rsid w:val="0006366F"/>
    <w:rsid w:val="000811BE"/>
    <w:rsid w:val="000934F5"/>
    <w:rsid w:val="00095268"/>
    <w:rsid w:val="000A16DA"/>
    <w:rsid w:val="000A2AD9"/>
    <w:rsid w:val="000C1CBC"/>
    <w:rsid w:val="000C2A5E"/>
    <w:rsid w:val="000C4124"/>
    <w:rsid w:val="000D2E9F"/>
    <w:rsid w:val="000D3572"/>
    <w:rsid w:val="00115586"/>
    <w:rsid w:val="00117B55"/>
    <w:rsid w:val="00122B96"/>
    <w:rsid w:val="00124632"/>
    <w:rsid w:val="00127CE9"/>
    <w:rsid w:val="001352E3"/>
    <w:rsid w:val="001459E8"/>
    <w:rsid w:val="00154D06"/>
    <w:rsid w:val="00166526"/>
    <w:rsid w:val="0016796E"/>
    <w:rsid w:val="001748AF"/>
    <w:rsid w:val="00176116"/>
    <w:rsid w:val="00181C44"/>
    <w:rsid w:val="0018264F"/>
    <w:rsid w:val="001931CA"/>
    <w:rsid w:val="0019362B"/>
    <w:rsid w:val="001A2BE2"/>
    <w:rsid w:val="001B4371"/>
    <w:rsid w:val="001C72EF"/>
    <w:rsid w:val="001C7CD5"/>
    <w:rsid w:val="001D25C0"/>
    <w:rsid w:val="001D2ACE"/>
    <w:rsid w:val="001D44D2"/>
    <w:rsid w:val="001E12D8"/>
    <w:rsid w:val="001E5421"/>
    <w:rsid w:val="001F2BF4"/>
    <w:rsid w:val="00205398"/>
    <w:rsid w:val="00212AC3"/>
    <w:rsid w:val="00215800"/>
    <w:rsid w:val="0024023E"/>
    <w:rsid w:val="00242268"/>
    <w:rsid w:val="002426F1"/>
    <w:rsid w:val="0025155E"/>
    <w:rsid w:val="00257992"/>
    <w:rsid w:val="002753CA"/>
    <w:rsid w:val="002856C3"/>
    <w:rsid w:val="00286E0A"/>
    <w:rsid w:val="002927D0"/>
    <w:rsid w:val="002A1F81"/>
    <w:rsid w:val="002B015E"/>
    <w:rsid w:val="002C2B86"/>
    <w:rsid w:val="002C74A0"/>
    <w:rsid w:val="002D1337"/>
    <w:rsid w:val="003042BD"/>
    <w:rsid w:val="00341588"/>
    <w:rsid w:val="00343A9F"/>
    <w:rsid w:val="0035058C"/>
    <w:rsid w:val="003510B2"/>
    <w:rsid w:val="00353335"/>
    <w:rsid w:val="003535C0"/>
    <w:rsid w:val="00360ABA"/>
    <w:rsid w:val="0036350D"/>
    <w:rsid w:val="00363CFE"/>
    <w:rsid w:val="00364C47"/>
    <w:rsid w:val="0036706C"/>
    <w:rsid w:val="00375E7B"/>
    <w:rsid w:val="003777FF"/>
    <w:rsid w:val="00381DB8"/>
    <w:rsid w:val="00386EA2"/>
    <w:rsid w:val="00390519"/>
    <w:rsid w:val="003A17B6"/>
    <w:rsid w:val="003A21EE"/>
    <w:rsid w:val="003A5347"/>
    <w:rsid w:val="003B3748"/>
    <w:rsid w:val="003B5C6A"/>
    <w:rsid w:val="003C73C8"/>
    <w:rsid w:val="003D3113"/>
    <w:rsid w:val="003E02FE"/>
    <w:rsid w:val="003E4E60"/>
    <w:rsid w:val="003E6E86"/>
    <w:rsid w:val="003F44C9"/>
    <w:rsid w:val="003F7224"/>
    <w:rsid w:val="00420184"/>
    <w:rsid w:val="00423BE8"/>
    <w:rsid w:val="00427F9A"/>
    <w:rsid w:val="00434292"/>
    <w:rsid w:val="00441AC6"/>
    <w:rsid w:val="00451CCA"/>
    <w:rsid w:val="00453322"/>
    <w:rsid w:val="00456EF9"/>
    <w:rsid w:val="00465B3B"/>
    <w:rsid w:val="00472733"/>
    <w:rsid w:val="00475DBA"/>
    <w:rsid w:val="0048527B"/>
    <w:rsid w:val="00491E78"/>
    <w:rsid w:val="00494EC6"/>
    <w:rsid w:val="004A0F19"/>
    <w:rsid w:val="004F7E3B"/>
    <w:rsid w:val="0050184E"/>
    <w:rsid w:val="00513305"/>
    <w:rsid w:val="00513F1D"/>
    <w:rsid w:val="00521990"/>
    <w:rsid w:val="005246EA"/>
    <w:rsid w:val="0054601A"/>
    <w:rsid w:val="0054790E"/>
    <w:rsid w:val="0055053C"/>
    <w:rsid w:val="00556FFA"/>
    <w:rsid w:val="00557625"/>
    <w:rsid w:val="00585C8D"/>
    <w:rsid w:val="00591445"/>
    <w:rsid w:val="00594435"/>
    <w:rsid w:val="00595905"/>
    <w:rsid w:val="005A4136"/>
    <w:rsid w:val="005B312B"/>
    <w:rsid w:val="005C0D53"/>
    <w:rsid w:val="005C7C2F"/>
    <w:rsid w:val="005F1CFF"/>
    <w:rsid w:val="005F4447"/>
    <w:rsid w:val="005F4AF0"/>
    <w:rsid w:val="00610F1E"/>
    <w:rsid w:val="00615390"/>
    <w:rsid w:val="0062202D"/>
    <w:rsid w:val="0062767E"/>
    <w:rsid w:val="006373C3"/>
    <w:rsid w:val="00637DB2"/>
    <w:rsid w:val="006426B8"/>
    <w:rsid w:val="006463D9"/>
    <w:rsid w:val="00662DEE"/>
    <w:rsid w:val="00663D43"/>
    <w:rsid w:val="00664C4D"/>
    <w:rsid w:val="0066669E"/>
    <w:rsid w:val="00667F76"/>
    <w:rsid w:val="00672B58"/>
    <w:rsid w:val="00675CC3"/>
    <w:rsid w:val="0069050C"/>
    <w:rsid w:val="00691AF8"/>
    <w:rsid w:val="006B216B"/>
    <w:rsid w:val="006C36CA"/>
    <w:rsid w:val="006D2853"/>
    <w:rsid w:val="006E04F1"/>
    <w:rsid w:val="006E75DF"/>
    <w:rsid w:val="007116B0"/>
    <w:rsid w:val="00715DFC"/>
    <w:rsid w:val="0072197D"/>
    <w:rsid w:val="00723B6D"/>
    <w:rsid w:val="00726293"/>
    <w:rsid w:val="00733C47"/>
    <w:rsid w:val="0074434F"/>
    <w:rsid w:val="00754B78"/>
    <w:rsid w:val="0076050E"/>
    <w:rsid w:val="0076282C"/>
    <w:rsid w:val="0076349F"/>
    <w:rsid w:val="00764C31"/>
    <w:rsid w:val="00771AB0"/>
    <w:rsid w:val="00776CB1"/>
    <w:rsid w:val="0079265D"/>
    <w:rsid w:val="00797061"/>
    <w:rsid w:val="007A7DDA"/>
    <w:rsid w:val="007B4F35"/>
    <w:rsid w:val="007C3402"/>
    <w:rsid w:val="007C675B"/>
    <w:rsid w:val="007D78D3"/>
    <w:rsid w:val="007E0546"/>
    <w:rsid w:val="007E4E81"/>
    <w:rsid w:val="007E67E0"/>
    <w:rsid w:val="008023D8"/>
    <w:rsid w:val="0080248E"/>
    <w:rsid w:val="008035BC"/>
    <w:rsid w:val="00814ADC"/>
    <w:rsid w:val="00825A23"/>
    <w:rsid w:val="0083031D"/>
    <w:rsid w:val="00832B00"/>
    <w:rsid w:val="00836804"/>
    <w:rsid w:val="008519D2"/>
    <w:rsid w:val="00852352"/>
    <w:rsid w:val="008534DD"/>
    <w:rsid w:val="00877D8F"/>
    <w:rsid w:val="00884313"/>
    <w:rsid w:val="00884DFE"/>
    <w:rsid w:val="00884F6A"/>
    <w:rsid w:val="00892BD3"/>
    <w:rsid w:val="008A4900"/>
    <w:rsid w:val="008B32DC"/>
    <w:rsid w:val="008B4E7F"/>
    <w:rsid w:val="008B6A6C"/>
    <w:rsid w:val="008C6174"/>
    <w:rsid w:val="008C6B4D"/>
    <w:rsid w:val="008F2853"/>
    <w:rsid w:val="00900712"/>
    <w:rsid w:val="00914C4B"/>
    <w:rsid w:val="009468B5"/>
    <w:rsid w:val="00954D78"/>
    <w:rsid w:val="00961656"/>
    <w:rsid w:val="00961991"/>
    <w:rsid w:val="0096469F"/>
    <w:rsid w:val="009660AB"/>
    <w:rsid w:val="009705B3"/>
    <w:rsid w:val="00972A90"/>
    <w:rsid w:val="00974F88"/>
    <w:rsid w:val="009951CF"/>
    <w:rsid w:val="009B7EFF"/>
    <w:rsid w:val="009D0F43"/>
    <w:rsid w:val="009D1C4D"/>
    <w:rsid w:val="009D5D4F"/>
    <w:rsid w:val="009D6216"/>
    <w:rsid w:val="009D6709"/>
    <w:rsid w:val="009E75C4"/>
    <w:rsid w:val="009F4AF4"/>
    <w:rsid w:val="009F78A1"/>
    <w:rsid w:val="00A02166"/>
    <w:rsid w:val="00A0428D"/>
    <w:rsid w:val="00A13209"/>
    <w:rsid w:val="00A3513C"/>
    <w:rsid w:val="00A3752E"/>
    <w:rsid w:val="00A43B08"/>
    <w:rsid w:val="00A44161"/>
    <w:rsid w:val="00A55A39"/>
    <w:rsid w:val="00A57C06"/>
    <w:rsid w:val="00A57EDB"/>
    <w:rsid w:val="00A612D9"/>
    <w:rsid w:val="00A62A21"/>
    <w:rsid w:val="00A75269"/>
    <w:rsid w:val="00A76D11"/>
    <w:rsid w:val="00A829C7"/>
    <w:rsid w:val="00A872BB"/>
    <w:rsid w:val="00AA6DCC"/>
    <w:rsid w:val="00AB13D8"/>
    <w:rsid w:val="00AB3E9B"/>
    <w:rsid w:val="00AB5343"/>
    <w:rsid w:val="00AC22A3"/>
    <w:rsid w:val="00AC307C"/>
    <w:rsid w:val="00AD67A1"/>
    <w:rsid w:val="00AE1B4B"/>
    <w:rsid w:val="00AF557C"/>
    <w:rsid w:val="00B013E5"/>
    <w:rsid w:val="00B24A59"/>
    <w:rsid w:val="00B31A6F"/>
    <w:rsid w:val="00B320A7"/>
    <w:rsid w:val="00B33B53"/>
    <w:rsid w:val="00B40D0B"/>
    <w:rsid w:val="00B430F9"/>
    <w:rsid w:val="00B45CC2"/>
    <w:rsid w:val="00B4741B"/>
    <w:rsid w:val="00B5015D"/>
    <w:rsid w:val="00B55EDA"/>
    <w:rsid w:val="00B614EC"/>
    <w:rsid w:val="00B900A6"/>
    <w:rsid w:val="00B9664E"/>
    <w:rsid w:val="00BA64C3"/>
    <w:rsid w:val="00BA7714"/>
    <w:rsid w:val="00BB00D9"/>
    <w:rsid w:val="00BB015D"/>
    <w:rsid w:val="00BB199D"/>
    <w:rsid w:val="00BE73F7"/>
    <w:rsid w:val="00BF0780"/>
    <w:rsid w:val="00BF1D96"/>
    <w:rsid w:val="00BF5433"/>
    <w:rsid w:val="00C03E5E"/>
    <w:rsid w:val="00C075BD"/>
    <w:rsid w:val="00C12D5A"/>
    <w:rsid w:val="00C13EED"/>
    <w:rsid w:val="00C201B4"/>
    <w:rsid w:val="00C21E2A"/>
    <w:rsid w:val="00C26564"/>
    <w:rsid w:val="00C272C8"/>
    <w:rsid w:val="00C276F2"/>
    <w:rsid w:val="00C3557A"/>
    <w:rsid w:val="00C3615A"/>
    <w:rsid w:val="00C373EF"/>
    <w:rsid w:val="00C37550"/>
    <w:rsid w:val="00C50501"/>
    <w:rsid w:val="00C64932"/>
    <w:rsid w:val="00C66CF2"/>
    <w:rsid w:val="00C66E9B"/>
    <w:rsid w:val="00C70692"/>
    <w:rsid w:val="00C9569D"/>
    <w:rsid w:val="00CA3AA5"/>
    <w:rsid w:val="00CA5096"/>
    <w:rsid w:val="00CA71A8"/>
    <w:rsid w:val="00CB07FB"/>
    <w:rsid w:val="00CB3894"/>
    <w:rsid w:val="00CB7CCE"/>
    <w:rsid w:val="00CC588D"/>
    <w:rsid w:val="00CC5FD5"/>
    <w:rsid w:val="00CD0B40"/>
    <w:rsid w:val="00CD22A2"/>
    <w:rsid w:val="00CE1BBA"/>
    <w:rsid w:val="00CE2034"/>
    <w:rsid w:val="00CE39D7"/>
    <w:rsid w:val="00CE3AA1"/>
    <w:rsid w:val="00CE79D0"/>
    <w:rsid w:val="00CF2B07"/>
    <w:rsid w:val="00D04146"/>
    <w:rsid w:val="00D053F9"/>
    <w:rsid w:val="00D13358"/>
    <w:rsid w:val="00D2078D"/>
    <w:rsid w:val="00D20E09"/>
    <w:rsid w:val="00D31BBE"/>
    <w:rsid w:val="00D3709F"/>
    <w:rsid w:val="00D472B4"/>
    <w:rsid w:val="00D64E2D"/>
    <w:rsid w:val="00D662B6"/>
    <w:rsid w:val="00D82F5F"/>
    <w:rsid w:val="00D9439D"/>
    <w:rsid w:val="00DA0038"/>
    <w:rsid w:val="00DA14DF"/>
    <w:rsid w:val="00DA1F6B"/>
    <w:rsid w:val="00DA31BB"/>
    <w:rsid w:val="00DB5011"/>
    <w:rsid w:val="00DC4C68"/>
    <w:rsid w:val="00DC7A44"/>
    <w:rsid w:val="00DD444E"/>
    <w:rsid w:val="00DE2077"/>
    <w:rsid w:val="00DF28A4"/>
    <w:rsid w:val="00E17EC8"/>
    <w:rsid w:val="00E44B24"/>
    <w:rsid w:val="00E571CB"/>
    <w:rsid w:val="00E57EC8"/>
    <w:rsid w:val="00E6621A"/>
    <w:rsid w:val="00E75459"/>
    <w:rsid w:val="00E76D9F"/>
    <w:rsid w:val="00E77476"/>
    <w:rsid w:val="00E77DD6"/>
    <w:rsid w:val="00E832D9"/>
    <w:rsid w:val="00E83434"/>
    <w:rsid w:val="00E83EAF"/>
    <w:rsid w:val="00EA6ADC"/>
    <w:rsid w:val="00EB13D8"/>
    <w:rsid w:val="00EB2757"/>
    <w:rsid w:val="00EC3229"/>
    <w:rsid w:val="00ED2CCD"/>
    <w:rsid w:val="00ED581D"/>
    <w:rsid w:val="00ED7D04"/>
    <w:rsid w:val="00EE428D"/>
    <w:rsid w:val="00EF263D"/>
    <w:rsid w:val="00EF2D9F"/>
    <w:rsid w:val="00F00FB3"/>
    <w:rsid w:val="00F06C42"/>
    <w:rsid w:val="00F13316"/>
    <w:rsid w:val="00F1641E"/>
    <w:rsid w:val="00F30443"/>
    <w:rsid w:val="00F32A5F"/>
    <w:rsid w:val="00F33DD1"/>
    <w:rsid w:val="00F5505E"/>
    <w:rsid w:val="00F66ABA"/>
    <w:rsid w:val="00F71D60"/>
    <w:rsid w:val="00F83300"/>
    <w:rsid w:val="00F84A12"/>
    <w:rsid w:val="00F94F57"/>
    <w:rsid w:val="00FA0ED1"/>
    <w:rsid w:val="00FB1685"/>
    <w:rsid w:val="00FB73EB"/>
    <w:rsid w:val="00FD280C"/>
    <w:rsid w:val="00FE7AD9"/>
    <w:rsid w:val="00FF0A19"/>
    <w:rsid w:val="05B3F1E9"/>
    <w:rsid w:val="1888487E"/>
    <w:rsid w:val="1A0786C5"/>
    <w:rsid w:val="23C4B8F6"/>
    <w:rsid w:val="23E2D5C0"/>
    <w:rsid w:val="244FDAEA"/>
    <w:rsid w:val="2533A1A4"/>
    <w:rsid w:val="2C5D8038"/>
    <w:rsid w:val="30891080"/>
    <w:rsid w:val="3206B6C3"/>
    <w:rsid w:val="38A97675"/>
    <w:rsid w:val="480FCC43"/>
    <w:rsid w:val="485A2424"/>
    <w:rsid w:val="4A6A31B4"/>
    <w:rsid w:val="5B99125E"/>
    <w:rsid w:val="6202F6D4"/>
    <w:rsid w:val="725021D8"/>
    <w:rsid w:val="7763BD03"/>
    <w:rsid w:val="78116CFF"/>
    <w:rsid w:val="79285306"/>
    <w:rsid w:val="7B477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83E2A"/>
  <w15:docId w15:val="{201F9495-C10E-48A9-95ED-FDBE101F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DD"/>
    <w:rPr>
      <w:sz w:val="24"/>
      <w:szCs w:val="24"/>
      <w:lang w:eastAsia="en-US"/>
    </w:rPr>
  </w:style>
  <w:style w:type="paragraph" w:styleId="Heading2">
    <w:name w:val="heading 2"/>
    <w:basedOn w:val="Normal"/>
    <w:link w:val="Heading2Char"/>
    <w:uiPriority w:val="9"/>
    <w:qFormat/>
    <w:locked/>
    <w:rsid w:val="00CF2B07"/>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CF2B0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34DD"/>
    <w:pPr>
      <w:jc w:val="center"/>
    </w:pPr>
    <w:rPr>
      <w:rFonts w:ascii="Cambria" w:hAnsi="Cambria"/>
      <w:b/>
      <w:bCs/>
      <w:kern w:val="28"/>
      <w:sz w:val="32"/>
      <w:szCs w:val="32"/>
    </w:rPr>
  </w:style>
  <w:style w:type="character" w:customStyle="1" w:styleId="TitleChar">
    <w:name w:val="Title Char"/>
    <w:link w:val="Title"/>
    <w:uiPriority w:val="99"/>
    <w:locked/>
    <w:rsid w:val="00205398"/>
    <w:rPr>
      <w:rFonts w:ascii="Cambria" w:hAnsi="Cambria" w:cs="Times New Roman"/>
      <w:b/>
      <w:bCs/>
      <w:kern w:val="28"/>
      <w:sz w:val="32"/>
      <w:szCs w:val="32"/>
    </w:rPr>
  </w:style>
  <w:style w:type="paragraph" w:styleId="BodyText">
    <w:name w:val="Body Text"/>
    <w:basedOn w:val="Normal"/>
    <w:link w:val="BodyTextChar"/>
    <w:uiPriority w:val="99"/>
    <w:rsid w:val="008534DD"/>
  </w:style>
  <w:style w:type="character" w:customStyle="1" w:styleId="BodyTextChar">
    <w:name w:val="Body Text Char"/>
    <w:link w:val="BodyText"/>
    <w:uiPriority w:val="99"/>
    <w:semiHidden/>
    <w:locked/>
    <w:rsid w:val="00205398"/>
    <w:rPr>
      <w:rFonts w:cs="Times New Roman"/>
      <w:sz w:val="24"/>
      <w:szCs w:val="24"/>
    </w:rPr>
  </w:style>
  <w:style w:type="paragraph" w:styleId="Header">
    <w:name w:val="header"/>
    <w:basedOn w:val="Normal"/>
    <w:link w:val="HeaderChar"/>
    <w:uiPriority w:val="99"/>
    <w:rsid w:val="00AB13D8"/>
    <w:pPr>
      <w:tabs>
        <w:tab w:val="center" w:pos="4320"/>
        <w:tab w:val="right" w:pos="8640"/>
      </w:tabs>
    </w:pPr>
  </w:style>
  <w:style w:type="character" w:customStyle="1" w:styleId="HeaderChar">
    <w:name w:val="Header Char"/>
    <w:link w:val="Header"/>
    <w:uiPriority w:val="99"/>
    <w:locked/>
    <w:rsid w:val="00205398"/>
    <w:rPr>
      <w:rFonts w:cs="Times New Roman"/>
      <w:sz w:val="24"/>
      <w:szCs w:val="24"/>
    </w:rPr>
  </w:style>
  <w:style w:type="paragraph" w:styleId="Footer">
    <w:name w:val="footer"/>
    <w:basedOn w:val="Normal"/>
    <w:link w:val="FooterChar"/>
    <w:uiPriority w:val="99"/>
    <w:rsid w:val="00AB13D8"/>
    <w:pPr>
      <w:tabs>
        <w:tab w:val="center" w:pos="4320"/>
        <w:tab w:val="right" w:pos="8640"/>
      </w:tabs>
    </w:pPr>
  </w:style>
  <w:style w:type="character" w:customStyle="1" w:styleId="FooterChar">
    <w:name w:val="Footer Char"/>
    <w:link w:val="Footer"/>
    <w:uiPriority w:val="99"/>
    <w:locked/>
    <w:rsid w:val="00205398"/>
    <w:rPr>
      <w:rFonts w:cs="Times New Roman"/>
      <w:sz w:val="24"/>
      <w:szCs w:val="24"/>
    </w:rPr>
  </w:style>
  <w:style w:type="paragraph" w:customStyle="1" w:styleId="Source">
    <w:name w:val="Source"/>
    <w:basedOn w:val="Normal"/>
    <w:next w:val="Normal"/>
    <w:uiPriority w:val="99"/>
    <w:rsid w:val="0066669E"/>
    <w:pPr>
      <w:spacing w:after="173" w:line="240" w:lineRule="exact"/>
    </w:pPr>
    <w:rPr>
      <w:rFonts w:ascii="Times" w:hAnsi="Times"/>
      <w:sz w:val="20"/>
      <w:szCs w:val="20"/>
    </w:rPr>
  </w:style>
  <w:style w:type="character" w:styleId="CommentReference">
    <w:name w:val="annotation reference"/>
    <w:uiPriority w:val="99"/>
    <w:semiHidden/>
    <w:unhideWhenUsed/>
    <w:rsid w:val="000547C8"/>
    <w:rPr>
      <w:sz w:val="18"/>
      <w:szCs w:val="18"/>
    </w:rPr>
  </w:style>
  <w:style w:type="paragraph" w:styleId="CommentText">
    <w:name w:val="annotation text"/>
    <w:basedOn w:val="Normal"/>
    <w:link w:val="CommentTextChar"/>
    <w:uiPriority w:val="99"/>
    <w:unhideWhenUsed/>
    <w:rsid w:val="000547C8"/>
  </w:style>
  <w:style w:type="character" w:customStyle="1" w:styleId="CommentTextChar">
    <w:name w:val="Comment Text Char"/>
    <w:link w:val="CommentText"/>
    <w:uiPriority w:val="99"/>
    <w:rsid w:val="000547C8"/>
    <w:rPr>
      <w:sz w:val="24"/>
      <w:szCs w:val="24"/>
    </w:rPr>
  </w:style>
  <w:style w:type="paragraph" w:styleId="CommentSubject">
    <w:name w:val="annotation subject"/>
    <w:basedOn w:val="CommentText"/>
    <w:next w:val="CommentText"/>
    <w:link w:val="CommentSubjectChar"/>
    <w:uiPriority w:val="99"/>
    <w:semiHidden/>
    <w:unhideWhenUsed/>
    <w:rsid w:val="000547C8"/>
    <w:rPr>
      <w:b/>
      <w:bCs/>
      <w:sz w:val="20"/>
      <w:szCs w:val="20"/>
    </w:rPr>
  </w:style>
  <w:style w:type="character" w:customStyle="1" w:styleId="CommentSubjectChar">
    <w:name w:val="Comment Subject Char"/>
    <w:link w:val="CommentSubject"/>
    <w:uiPriority w:val="99"/>
    <w:semiHidden/>
    <w:rsid w:val="000547C8"/>
    <w:rPr>
      <w:b/>
      <w:bCs/>
      <w:sz w:val="20"/>
      <w:szCs w:val="20"/>
    </w:rPr>
  </w:style>
  <w:style w:type="paragraph" w:styleId="BalloonText">
    <w:name w:val="Balloon Text"/>
    <w:basedOn w:val="Normal"/>
    <w:link w:val="BalloonTextChar"/>
    <w:uiPriority w:val="99"/>
    <w:semiHidden/>
    <w:unhideWhenUsed/>
    <w:rsid w:val="000547C8"/>
    <w:rPr>
      <w:rFonts w:ascii="Lucida Grande" w:hAnsi="Lucida Grande"/>
      <w:sz w:val="18"/>
      <w:szCs w:val="18"/>
    </w:rPr>
  </w:style>
  <w:style w:type="character" w:customStyle="1" w:styleId="BalloonTextChar">
    <w:name w:val="Balloon Text Char"/>
    <w:link w:val="BalloonText"/>
    <w:uiPriority w:val="99"/>
    <w:semiHidden/>
    <w:rsid w:val="000547C8"/>
    <w:rPr>
      <w:rFonts w:ascii="Lucida Grande" w:hAnsi="Lucida Grande" w:cs="Lucida Grande"/>
      <w:sz w:val="18"/>
      <w:szCs w:val="18"/>
    </w:rPr>
  </w:style>
  <w:style w:type="table" w:styleId="TableGrid">
    <w:name w:val="Table Grid"/>
    <w:basedOn w:val="TableNormal"/>
    <w:locked/>
    <w:rsid w:val="00054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AC22A3"/>
    <w:rPr>
      <w:sz w:val="24"/>
      <w:szCs w:val="24"/>
      <w:lang w:eastAsia="en-US"/>
    </w:rPr>
  </w:style>
  <w:style w:type="character" w:styleId="Emphasis">
    <w:name w:val="Emphasis"/>
    <w:qFormat/>
    <w:locked/>
    <w:rsid w:val="00017904"/>
    <w:rPr>
      <w:i/>
      <w:iCs/>
    </w:rPr>
  </w:style>
  <w:style w:type="paragraph" w:styleId="Revision">
    <w:name w:val="Revision"/>
    <w:hidden/>
    <w:uiPriority w:val="99"/>
    <w:semiHidden/>
    <w:rsid w:val="00360ABA"/>
    <w:rPr>
      <w:sz w:val="24"/>
      <w:szCs w:val="24"/>
      <w:lang w:eastAsia="en-US"/>
    </w:rPr>
  </w:style>
  <w:style w:type="character" w:customStyle="1" w:styleId="ListParagraphChar">
    <w:name w:val="List Paragraph Char"/>
    <w:aliases w:val="APA Normal Char"/>
    <w:link w:val="ListParagraph"/>
    <w:uiPriority w:val="34"/>
    <w:locked/>
    <w:rsid w:val="00521990"/>
    <w:rPr>
      <w:rFonts w:ascii="Calibri" w:eastAsia="Calibri" w:hAnsi="Calibri"/>
      <w:sz w:val="22"/>
      <w:szCs w:val="22"/>
    </w:rPr>
  </w:style>
  <w:style w:type="paragraph" w:styleId="ListParagraph">
    <w:name w:val="List Paragraph"/>
    <w:aliases w:val="APA Normal"/>
    <w:basedOn w:val="Normal"/>
    <w:link w:val="ListParagraphChar"/>
    <w:uiPriority w:val="34"/>
    <w:qFormat/>
    <w:rsid w:val="00521990"/>
    <w:pPr>
      <w:spacing w:after="200" w:line="276" w:lineRule="auto"/>
      <w:ind w:left="720"/>
    </w:pPr>
    <w:rPr>
      <w:rFonts w:ascii="Calibri" w:eastAsia="Calibri" w:hAnsi="Calibri"/>
      <w:sz w:val="22"/>
      <w:szCs w:val="22"/>
    </w:rPr>
  </w:style>
  <w:style w:type="character" w:styleId="Hyperlink">
    <w:name w:val="Hyperlink"/>
    <w:basedOn w:val="DefaultParagraphFont"/>
    <w:uiPriority w:val="99"/>
    <w:unhideWhenUsed/>
    <w:rsid w:val="00AC307C"/>
    <w:rPr>
      <w:color w:val="0563C1" w:themeColor="hyperlink"/>
      <w:u w:val="single"/>
    </w:rPr>
  </w:style>
  <w:style w:type="character" w:customStyle="1" w:styleId="UnresolvedMention1">
    <w:name w:val="Unresolved Mention1"/>
    <w:basedOn w:val="DefaultParagraphFont"/>
    <w:uiPriority w:val="99"/>
    <w:unhideWhenUsed/>
    <w:rsid w:val="00AC307C"/>
    <w:rPr>
      <w:color w:val="605E5C"/>
      <w:shd w:val="clear" w:color="auto" w:fill="E1DFDD"/>
    </w:rPr>
  </w:style>
  <w:style w:type="character" w:customStyle="1" w:styleId="normaltextrun">
    <w:name w:val="normaltextrun"/>
    <w:basedOn w:val="DefaultParagraphFont"/>
    <w:rsid w:val="00672B58"/>
  </w:style>
  <w:style w:type="character" w:customStyle="1" w:styleId="Mention1">
    <w:name w:val="Mention1"/>
    <w:basedOn w:val="DefaultParagraphFont"/>
    <w:uiPriority w:val="99"/>
    <w:unhideWhenUsed/>
    <w:rsid w:val="00672B58"/>
    <w:rPr>
      <w:color w:val="2B579A"/>
      <w:shd w:val="clear" w:color="auto" w:fill="E1DFDD"/>
    </w:rPr>
  </w:style>
  <w:style w:type="paragraph" w:customStyle="1" w:styleId="paragraph">
    <w:name w:val="paragraph"/>
    <w:basedOn w:val="Normal"/>
    <w:rsid w:val="00181C44"/>
    <w:pPr>
      <w:spacing w:before="100" w:beforeAutospacing="1" w:after="100" w:afterAutospacing="1"/>
    </w:pPr>
  </w:style>
  <w:style w:type="character" w:customStyle="1" w:styleId="eop">
    <w:name w:val="eop"/>
    <w:basedOn w:val="DefaultParagraphFont"/>
    <w:rsid w:val="00181C44"/>
  </w:style>
  <w:style w:type="paragraph" w:customStyle="1" w:styleId="xxmsolistparagraph">
    <w:name w:val="x_x_msolistparagraph"/>
    <w:basedOn w:val="Normal"/>
    <w:rsid w:val="00CA5096"/>
    <w:pPr>
      <w:spacing w:before="100" w:beforeAutospacing="1" w:after="100" w:afterAutospacing="1"/>
    </w:pPr>
  </w:style>
  <w:style w:type="character" w:customStyle="1" w:styleId="Heading2Char">
    <w:name w:val="Heading 2 Char"/>
    <w:basedOn w:val="DefaultParagraphFont"/>
    <w:link w:val="Heading2"/>
    <w:uiPriority w:val="9"/>
    <w:rsid w:val="00CF2B07"/>
    <w:rPr>
      <w:b/>
      <w:bCs/>
      <w:sz w:val="36"/>
      <w:szCs w:val="36"/>
      <w:lang w:eastAsia="en-US"/>
    </w:rPr>
  </w:style>
  <w:style w:type="character" w:customStyle="1" w:styleId="Heading3Char">
    <w:name w:val="Heading 3 Char"/>
    <w:basedOn w:val="DefaultParagraphFont"/>
    <w:link w:val="Heading3"/>
    <w:uiPriority w:val="9"/>
    <w:rsid w:val="00CF2B07"/>
    <w:rPr>
      <w:b/>
      <w:bCs/>
      <w:sz w:val="27"/>
      <w:szCs w:val="27"/>
      <w:lang w:eastAsia="en-US"/>
    </w:rPr>
  </w:style>
  <w:style w:type="paragraph" w:styleId="NormalWeb">
    <w:name w:val="Normal (Web)"/>
    <w:basedOn w:val="Normal"/>
    <w:uiPriority w:val="99"/>
    <w:unhideWhenUsed/>
    <w:rsid w:val="00CF2B07"/>
    <w:pPr>
      <w:spacing w:before="100" w:beforeAutospacing="1" w:after="100" w:afterAutospacing="1"/>
    </w:pPr>
  </w:style>
  <w:style w:type="character" w:styleId="Strong">
    <w:name w:val="Strong"/>
    <w:basedOn w:val="DefaultParagraphFont"/>
    <w:uiPriority w:val="22"/>
    <w:qFormat/>
    <w:locked/>
    <w:rsid w:val="00CF2B07"/>
    <w:rPr>
      <w:b/>
      <w:bCs/>
    </w:rPr>
  </w:style>
  <w:style w:type="character" w:customStyle="1" w:styleId="title0">
    <w:name w:val="title"/>
    <w:basedOn w:val="DefaultParagraphFont"/>
    <w:rsid w:val="00CF2B07"/>
  </w:style>
  <w:style w:type="character" w:customStyle="1" w:styleId="screenreader-only">
    <w:name w:val="screenreader-only"/>
    <w:basedOn w:val="DefaultParagraphFont"/>
    <w:rsid w:val="00CF2B07"/>
  </w:style>
  <w:style w:type="character" w:customStyle="1" w:styleId="description">
    <w:name w:val="description"/>
    <w:basedOn w:val="DefaultParagraphFont"/>
    <w:rsid w:val="00CF2B07"/>
  </w:style>
  <w:style w:type="character" w:customStyle="1" w:styleId="nobr">
    <w:name w:val="nobr"/>
    <w:basedOn w:val="DefaultParagraphFont"/>
    <w:rsid w:val="00CF2B07"/>
  </w:style>
  <w:style w:type="character" w:customStyle="1" w:styleId="points">
    <w:name w:val="points"/>
    <w:basedOn w:val="DefaultParagraphFont"/>
    <w:rsid w:val="00CF2B07"/>
  </w:style>
  <w:style w:type="character" w:customStyle="1" w:styleId="rangerating">
    <w:name w:val="range_rating"/>
    <w:basedOn w:val="DefaultParagraphFont"/>
    <w:rsid w:val="00CF2B07"/>
  </w:style>
  <w:style w:type="character" w:customStyle="1" w:styleId="minpoints">
    <w:name w:val="min_points"/>
    <w:basedOn w:val="DefaultParagraphFont"/>
    <w:rsid w:val="00CF2B07"/>
  </w:style>
  <w:style w:type="character" w:customStyle="1" w:styleId="displaycriterionpoints">
    <w:name w:val="display_criterion_points"/>
    <w:basedOn w:val="DefaultParagraphFont"/>
    <w:rsid w:val="00CF2B07"/>
  </w:style>
  <w:style w:type="character" w:customStyle="1" w:styleId="rubrictotal">
    <w:name w:val="rubric_total"/>
    <w:basedOn w:val="DefaultParagraphFont"/>
    <w:rsid w:val="00CF2B07"/>
  </w:style>
  <w:style w:type="character" w:customStyle="1" w:styleId="module-sequence-footer-button--previous">
    <w:name w:val="module-sequence-footer-button--previous"/>
    <w:basedOn w:val="DefaultParagraphFont"/>
    <w:rsid w:val="00CF2B07"/>
  </w:style>
  <w:style w:type="character" w:customStyle="1" w:styleId="module-sequence-footer-button--next">
    <w:name w:val="module-sequence-footer-button--next"/>
    <w:basedOn w:val="DefaultParagraphFont"/>
    <w:rsid w:val="00CF2B07"/>
  </w:style>
  <w:style w:type="character" w:customStyle="1" w:styleId="instructurefileholder">
    <w:name w:val="instructure_file_holder"/>
    <w:basedOn w:val="DefaultParagraphFont"/>
    <w:rsid w:val="00CF2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4695">
      <w:bodyDiv w:val="1"/>
      <w:marLeft w:val="0"/>
      <w:marRight w:val="0"/>
      <w:marTop w:val="0"/>
      <w:marBottom w:val="0"/>
      <w:divBdr>
        <w:top w:val="none" w:sz="0" w:space="0" w:color="auto"/>
        <w:left w:val="none" w:sz="0" w:space="0" w:color="auto"/>
        <w:bottom w:val="none" w:sz="0" w:space="0" w:color="auto"/>
        <w:right w:val="none" w:sz="0" w:space="0" w:color="auto"/>
      </w:divBdr>
      <w:divsChild>
        <w:div w:id="1565412294">
          <w:marLeft w:val="0"/>
          <w:marRight w:val="0"/>
          <w:marTop w:val="0"/>
          <w:marBottom w:val="0"/>
          <w:divBdr>
            <w:top w:val="none" w:sz="0" w:space="0" w:color="auto"/>
            <w:left w:val="none" w:sz="0" w:space="0" w:color="auto"/>
            <w:bottom w:val="none" w:sz="0" w:space="0" w:color="auto"/>
            <w:right w:val="none" w:sz="0" w:space="0" w:color="auto"/>
          </w:divBdr>
          <w:divsChild>
            <w:div w:id="927887402">
              <w:marLeft w:val="0"/>
              <w:marRight w:val="0"/>
              <w:marTop w:val="150"/>
              <w:marBottom w:val="0"/>
              <w:divBdr>
                <w:top w:val="none" w:sz="0" w:space="0" w:color="auto"/>
                <w:left w:val="none" w:sz="0" w:space="0" w:color="auto"/>
                <w:bottom w:val="none" w:sz="0" w:space="0" w:color="auto"/>
                <w:right w:val="none" w:sz="0" w:space="0" w:color="auto"/>
              </w:divBdr>
              <w:divsChild>
                <w:div w:id="53623086">
                  <w:marLeft w:val="0"/>
                  <w:marRight w:val="0"/>
                  <w:marTop w:val="0"/>
                  <w:marBottom w:val="0"/>
                  <w:divBdr>
                    <w:top w:val="none" w:sz="0" w:space="8" w:color="auto"/>
                    <w:left w:val="single" w:sz="6" w:space="8" w:color="AAAAAA"/>
                    <w:bottom w:val="single" w:sz="6" w:space="8" w:color="AAAAAA"/>
                    <w:right w:val="single" w:sz="6" w:space="8" w:color="AAAAAA"/>
                  </w:divBdr>
                </w:div>
              </w:divsChild>
            </w:div>
            <w:div w:id="1132332235">
              <w:marLeft w:val="0"/>
              <w:marRight w:val="0"/>
              <w:marTop w:val="150"/>
              <w:marBottom w:val="0"/>
              <w:divBdr>
                <w:top w:val="none" w:sz="0" w:space="0" w:color="auto"/>
                <w:left w:val="none" w:sz="0" w:space="0" w:color="auto"/>
                <w:bottom w:val="none" w:sz="0" w:space="0" w:color="auto"/>
                <w:right w:val="none" w:sz="0" w:space="0" w:color="auto"/>
              </w:divBdr>
              <w:divsChild>
                <w:div w:id="1309172017">
                  <w:marLeft w:val="0"/>
                  <w:marRight w:val="0"/>
                  <w:marTop w:val="0"/>
                  <w:marBottom w:val="0"/>
                  <w:divBdr>
                    <w:top w:val="none" w:sz="0" w:space="8" w:color="auto"/>
                    <w:left w:val="single" w:sz="6" w:space="8" w:color="AAAAAA"/>
                    <w:bottom w:val="single" w:sz="6" w:space="8" w:color="AAAAAA"/>
                    <w:right w:val="single" w:sz="6" w:space="8" w:color="AAAAAA"/>
                  </w:divBdr>
                </w:div>
              </w:divsChild>
            </w:div>
            <w:div w:id="726806470">
              <w:marLeft w:val="0"/>
              <w:marRight w:val="0"/>
              <w:marTop w:val="150"/>
              <w:marBottom w:val="0"/>
              <w:divBdr>
                <w:top w:val="none" w:sz="0" w:space="0" w:color="auto"/>
                <w:left w:val="none" w:sz="0" w:space="0" w:color="auto"/>
                <w:bottom w:val="none" w:sz="0" w:space="0" w:color="auto"/>
                <w:right w:val="none" w:sz="0" w:space="0" w:color="auto"/>
              </w:divBdr>
              <w:divsChild>
                <w:div w:id="1502886467">
                  <w:marLeft w:val="0"/>
                  <w:marRight w:val="0"/>
                  <w:marTop w:val="0"/>
                  <w:marBottom w:val="0"/>
                  <w:divBdr>
                    <w:top w:val="none" w:sz="0" w:space="8" w:color="auto"/>
                    <w:left w:val="single" w:sz="6" w:space="8" w:color="AAAAAA"/>
                    <w:bottom w:val="single" w:sz="6" w:space="8" w:color="AAAAAA"/>
                    <w:right w:val="single" w:sz="6" w:space="8" w:color="AAAAAA"/>
                  </w:divBdr>
                </w:div>
              </w:divsChild>
            </w:div>
          </w:divsChild>
        </w:div>
      </w:divsChild>
    </w:div>
    <w:div w:id="221185079">
      <w:bodyDiv w:val="1"/>
      <w:marLeft w:val="0"/>
      <w:marRight w:val="0"/>
      <w:marTop w:val="0"/>
      <w:marBottom w:val="0"/>
      <w:divBdr>
        <w:top w:val="none" w:sz="0" w:space="0" w:color="auto"/>
        <w:left w:val="none" w:sz="0" w:space="0" w:color="auto"/>
        <w:bottom w:val="none" w:sz="0" w:space="0" w:color="auto"/>
        <w:right w:val="none" w:sz="0" w:space="0" w:color="auto"/>
      </w:divBdr>
    </w:div>
    <w:div w:id="232933169">
      <w:bodyDiv w:val="1"/>
      <w:marLeft w:val="0"/>
      <w:marRight w:val="0"/>
      <w:marTop w:val="0"/>
      <w:marBottom w:val="0"/>
      <w:divBdr>
        <w:top w:val="none" w:sz="0" w:space="0" w:color="auto"/>
        <w:left w:val="none" w:sz="0" w:space="0" w:color="auto"/>
        <w:bottom w:val="none" w:sz="0" w:space="0" w:color="auto"/>
        <w:right w:val="none" w:sz="0" w:space="0" w:color="auto"/>
      </w:divBdr>
      <w:divsChild>
        <w:div w:id="1474835311">
          <w:marLeft w:val="0"/>
          <w:marRight w:val="0"/>
          <w:marTop w:val="0"/>
          <w:marBottom w:val="0"/>
          <w:divBdr>
            <w:top w:val="none" w:sz="0" w:space="0" w:color="auto"/>
            <w:left w:val="none" w:sz="0" w:space="0" w:color="auto"/>
            <w:bottom w:val="none" w:sz="0" w:space="0" w:color="auto"/>
            <w:right w:val="none" w:sz="0" w:space="0" w:color="auto"/>
          </w:divBdr>
          <w:divsChild>
            <w:div w:id="1703438055">
              <w:marLeft w:val="0"/>
              <w:marRight w:val="0"/>
              <w:marTop w:val="0"/>
              <w:marBottom w:val="0"/>
              <w:divBdr>
                <w:top w:val="none" w:sz="0" w:space="0" w:color="auto"/>
                <w:left w:val="none" w:sz="0" w:space="0" w:color="auto"/>
                <w:bottom w:val="none" w:sz="0" w:space="0" w:color="auto"/>
                <w:right w:val="none" w:sz="0" w:space="0" w:color="auto"/>
              </w:divBdr>
              <w:divsChild>
                <w:div w:id="54864862">
                  <w:marLeft w:val="0"/>
                  <w:marRight w:val="0"/>
                  <w:marTop w:val="0"/>
                  <w:marBottom w:val="0"/>
                  <w:divBdr>
                    <w:top w:val="none" w:sz="0" w:space="0" w:color="auto"/>
                    <w:left w:val="none" w:sz="0" w:space="0" w:color="auto"/>
                    <w:bottom w:val="none" w:sz="0" w:space="0" w:color="auto"/>
                    <w:right w:val="none" w:sz="0" w:space="0" w:color="auto"/>
                  </w:divBdr>
                  <w:divsChild>
                    <w:div w:id="977609577">
                      <w:marLeft w:val="0"/>
                      <w:marRight w:val="0"/>
                      <w:marTop w:val="0"/>
                      <w:marBottom w:val="0"/>
                      <w:divBdr>
                        <w:top w:val="none" w:sz="0" w:space="0" w:color="auto"/>
                        <w:left w:val="none" w:sz="0" w:space="0" w:color="auto"/>
                        <w:bottom w:val="none" w:sz="0" w:space="0" w:color="auto"/>
                        <w:right w:val="none" w:sz="0" w:space="0" w:color="auto"/>
                      </w:divBdr>
                      <w:divsChild>
                        <w:div w:id="1701543933">
                          <w:marLeft w:val="0"/>
                          <w:marRight w:val="0"/>
                          <w:marTop w:val="0"/>
                          <w:marBottom w:val="0"/>
                          <w:divBdr>
                            <w:top w:val="none" w:sz="0" w:space="0" w:color="auto"/>
                            <w:left w:val="none" w:sz="0" w:space="0" w:color="auto"/>
                            <w:bottom w:val="none" w:sz="0" w:space="0" w:color="auto"/>
                            <w:right w:val="none" w:sz="0" w:space="0" w:color="auto"/>
                          </w:divBdr>
                          <w:divsChild>
                            <w:div w:id="279923727">
                              <w:marLeft w:val="0"/>
                              <w:marRight w:val="0"/>
                              <w:marTop w:val="0"/>
                              <w:marBottom w:val="300"/>
                              <w:divBdr>
                                <w:top w:val="none" w:sz="0" w:space="0" w:color="auto"/>
                                <w:left w:val="none" w:sz="0" w:space="0" w:color="auto"/>
                                <w:bottom w:val="none" w:sz="0" w:space="0" w:color="auto"/>
                                <w:right w:val="none" w:sz="0" w:space="0" w:color="auto"/>
                              </w:divBdr>
                              <w:divsChild>
                                <w:div w:id="845944582">
                                  <w:marLeft w:val="0"/>
                                  <w:marRight w:val="0"/>
                                  <w:marTop w:val="355"/>
                                  <w:marBottom w:val="0"/>
                                  <w:divBdr>
                                    <w:top w:val="none" w:sz="0" w:space="0" w:color="auto"/>
                                    <w:left w:val="none" w:sz="0" w:space="0" w:color="auto"/>
                                    <w:bottom w:val="none" w:sz="0" w:space="0" w:color="auto"/>
                                    <w:right w:val="none" w:sz="0" w:space="0" w:color="auto"/>
                                  </w:divBdr>
                                </w:div>
                                <w:div w:id="1123037598">
                                  <w:marLeft w:val="0"/>
                                  <w:marRight w:val="0"/>
                                  <w:marTop w:val="0"/>
                                  <w:marBottom w:val="0"/>
                                  <w:divBdr>
                                    <w:top w:val="none" w:sz="0" w:space="0" w:color="auto"/>
                                    <w:left w:val="none" w:sz="0" w:space="0" w:color="auto"/>
                                    <w:bottom w:val="none" w:sz="0" w:space="0" w:color="auto"/>
                                    <w:right w:val="none" w:sz="0" w:space="0" w:color="auto"/>
                                  </w:divBdr>
                                </w:div>
                              </w:divsChild>
                            </w:div>
                            <w:div w:id="2124953085">
                              <w:marLeft w:val="0"/>
                              <w:marRight w:val="0"/>
                              <w:marTop w:val="0"/>
                              <w:marBottom w:val="300"/>
                              <w:divBdr>
                                <w:top w:val="none" w:sz="0" w:space="0" w:color="auto"/>
                                <w:left w:val="none" w:sz="0" w:space="0" w:color="auto"/>
                                <w:bottom w:val="none" w:sz="0" w:space="0" w:color="auto"/>
                                <w:right w:val="none" w:sz="0" w:space="0" w:color="auto"/>
                              </w:divBdr>
                              <w:divsChild>
                                <w:div w:id="200945540">
                                  <w:marLeft w:val="0"/>
                                  <w:marRight w:val="0"/>
                                  <w:marTop w:val="0"/>
                                  <w:marBottom w:val="0"/>
                                  <w:divBdr>
                                    <w:top w:val="none" w:sz="0" w:space="0" w:color="auto"/>
                                    <w:left w:val="none" w:sz="0" w:space="0" w:color="auto"/>
                                    <w:bottom w:val="none" w:sz="0" w:space="0" w:color="auto"/>
                                    <w:right w:val="none" w:sz="0" w:space="0" w:color="auto"/>
                                  </w:divBdr>
                                  <w:divsChild>
                                    <w:div w:id="880365941">
                                      <w:marLeft w:val="0"/>
                                      <w:marRight w:val="0"/>
                                      <w:marTop w:val="0"/>
                                      <w:marBottom w:val="0"/>
                                      <w:divBdr>
                                        <w:top w:val="none" w:sz="0" w:space="0" w:color="auto"/>
                                        <w:left w:val="none" w:sz="0" w:space="0" w:color="auto"/>
                                        <w:bottom w:val="none" w:sz="0" w:space="0" w:color="auto"/>
                                        <w:right w:val="none" w:sz="0" w:space="0" w:color="auto"/>
                                      </w:divBdr>
                                      <w:divsChild>
                                        <w:div w:id="1945334450">
                                          <w:marLeft w:val="-225"/>
                                          <w:marRight w:val="-225"/>
                                          <w:marTop w:val="0"/>
                                          <w:marBottom w:val="0"/>
                                          <w:divBdr>
                                            <w:top w:val="none" w:sz="0" w:space="0" w:color="auto"/>
                                            <w:left w:val="none" w:sz="0" w:space="0" w:color="auto"/>
                                            <w:bottom w:val="none" w:sz="0" w:space="0" w:color="auto"/>
                                            <w:right w:val="none" w:sz="0" w:space="0" w:color="auto"/>
                                          </w:divBdr>
                                          <w:divsChild>
                                            <w:div w:id="1160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05416">
                              <w:marLeft w:val="0"/>
                              <w:marRight w:val="0"/>
                              <w:marTop w:val="0"/>
                              <w:marBottom w:val="300"/>
                              <w:divBdr>
                                <w:top w:val="none" w:sz="0" w:space="0" w:color="auto"/>
                                <w:left w:val="none" w:sz="0" w:space="0" w:color="auto"/>
                                <w:bottom w:val="none" w:sz="0" w:space="0" w:color="auto"/>
                                <w:right w:val="none" w:sz="0" w:space="0" w:color="auto"/>
                              </w:divBdr>
                            </w:div>
                            <w:div w:id="145242396">
                              <w:marLeft w:val="0"/>
                              <w:marRight w:val="0"/>
                              <w:marTop w:val="0"/>
                              <w:marBottom w:val="300"/>
                              <w:divBdr>
                                <w:top w:val="none" w:sz="0" w:space="0" w:color="auto"/>
                                <w:left w:val="none" w:sz="0" w:space="0" w:color="auto"/>
                                <w:bottom w:val="none" w:sz="0" w:space="0" w:color="auto"/>
                                <w:right w:val="none" w:sz="0" w:space="0" w:color="auto"/>
                              </w:divBdr>
                            </w:div>
                            <w:div w:id="1983732637">
                              <w:marLeft w:val="0"/>
                              <w:marRight w:val="0"/>
                              <w:marTop w:val="0"/>
                              <w:marBottom w:val="300"/>
                              <w:divBdr>
                                <w:top w:val="none" w:sz="0" w:space="0" w:color="auto"/>
                                <w:left w:val="none" w:sz="0" w:space="0" w:color="auto"/>
                                <w:bottom w:val="none" w:sz="0" w:space="0" w:color="auto"/>
                                <w:right w:val="none" w:sz="0" w:space="0" w:color="auto"/>
                              </w:divBdr>
                            </w:div>
                            <w:div w:id="1118066615">
                              <w:marLeft w:val="0"/>
                              <w:marRight w:val="0"/>
                              <w:marTop w:val="0"/>
                              <w:marBottom w:val="300"/>
                              <w:divBdr>
                                <w:top w:val="none" w:sz="0" w:space="0" w:color="auto"/>
                                <w:left w:val="none" w:sz="0" w:space="0" w:color="auto"/>
                                <w:bottom w:val="none" w:sz="0" w:space="0" w:color="auto"/>
                                <w:right w:val="none" w:sz="0" w:space="0" w:color="auto"/>
                              </w:divBdr>
                            </w:div>
                            <w:div w:id="537860661">
                              <w:marLeft w:val="0"/>
                              <w:marRight w:val="0"/>
                              <w:marTop w:val="0"/>
                              <w:marBottom w:val="300"/>
                              <w:divBdr>
                                <w:top w:val="none" w:sz="0" w:space="0" w:color="auto"/>
                                <w:left w:val="none" w:sz="0" w:space="0" w:color="auto"/>
                                <w:bottom w:val="none" w:sz="0" w:space="0" w:color="auto"/>
                                <w:right w:val="none" w:sz="0" w:space="0" w:color="auto"/>
                              </w:divBdr>
                            </w:div>
                            <w:div w:id="1872108835">
                              <w:marLeft w:val="0"/>
                              <w:marRight w:val="0"/>
                              <w:marTop w:val="0"/>
                              <w:marBottom w:val="300"/>
                              <w:divBdr>
                                <w:top w:val="none" w:sz="0" w:space="0" w:color="auto"/>
                                <w:left w:val="none" w:sz="0" w:space="0" w:color="auto"/>
                                <w:bottom w:val="none" w:sz="0" w:space="0" w:color="auto"/>
                                <w:right w:val="none" w:sz="0" w:space="0" w:color="auto"/>
                              </w:divBdr>
                            </w:div>
                            <w:div w:id="1957174827">
                              <w:marLeft w:val="0"/>
                              <w:marRight w:val="0"/>
                              <w:marTop w:val="0"/>
                              <w:marBottom w:val="300"/>
                              <w:divBdr>
                                <w:top w:val="none" w:sz="0" w:space="0" w:color="auto"/>
                                <w:left w:val="none" w:sz="0" w:space="0" w:color="auto"/>
                                <w:bottom w:val="none" w:sz="0" w:space="0" w:color="auto"/>
                                <w:right w:val="none" w:sz="0" w:space="0" w:color="auto"/>
                              </w:divBdr>
                              <w:divsChild>
                                <w:div w:id="8175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75501">
                  <w:marLeft w:val="0"/>
                  <w:marRight w:val="0"/>
                  <w:marTop w:val="0"/>
                  <w:marBottom w:val="150"/>
                  <w:divBdr>
                    <w:top w:val="none" w:sz="0" w:space="0" w:color="auto"/>
                    <w:left w:val="none" w:sz="0" w:space="0" w:color="auto"/>
                    <w:bottom w:val="none" w:sz="0" w:space="0" w:color="auto"/>
                    <w:right w:val="none" w:sz="0" w:space="0" w:color="auto"/>
                  </w:divBdr>
                  <w:divsChild>
                    <w:div w:id="1494300691">
                      <w:marLeft w:val="0"/>
                      <w:marRight w:val="0"/>
                      <w:marTop w:val="300"/>
                      <w:marBottom w:val="0"/>
                      <w:divBdr>
                        <w:top w:val="none" w:sz="0" w:space="0" w:color="auto"/>
                        <w:left w:val="none" w:sz="0" w:space="0" w:color="auto"/>
                        <w:bottom w:val="none" w:sz="0" w:space="0" w:color="auto"/>
                        <w:right w:val="none" w:sz="0" w:space="0" w:color="auto"/>
                      </w:divBdr>
                      <w:divsChild>
                        <w:div w:id="2147044333">
                          <w:marLeft w:val="-15"/>
                          <w:marRight w:val="-15"/>
                          <w:marTop w:val="0"/>
                          <w:marBottom w:val="0"/>
                          <w:divBdr>
                            <w:top w:val="none" w:sz="0" w:space="0" w:color="auto"/>
                            <w:left w:val="none" w:sz="0" w:space="0" w:color="auto"/>
                            <w:bottom w:val="none" w:sz="0" w:space="0" w:color="auto"/>
                            <w:right w:val="none" w:sz="0" w:space="0" w:color="auto"/>
                          </w:divBdr>
                        </w:div>
                        <w:div w:id="540090595">
                          <w:marLeft w:val="0"/>
                          <w:marRight w:val="0"/>
                          <w:marTop w:val="0"/>
                          <w:marBottom w:val="0"/>
                          <w:divBdr>
                            <w:top w:val="single" w:sz="6" w:space="4" w:color="C7CDD1"/>
                            <w:left w:val="single" w:sz="6" w:space="4" w:color="C7CDD1"/>
                            <w:bottom w:val="none" w:sz="0" w:space="0" w:color="auto"/>
                            <w:right w:val="single" w:sz="6" w:space="4" w:color="C7CDD1"/>
                          </w:divBdr>
                          <w:divsChild>
                            <w:div w:id="1830512091">
                              <w:marLeft w:val="0"/>
                              <w:marRight w:val="0"/>
                              <w:marTop w:val="0"/>
                              <w:marBottom w:val="0"/>
                              <w:divBdr>
                                <w:top w:val="none" w:sz="0" w:space="0" w:color="auto"/>
                                <w:left w:val="none" w:sz="0" w:space="0" w:color="auto"/>
                                <w:bottom w:val="none" w:sz="0" w:space="0" w:color="auto"/>
                                <w:right w:val="none" w:sz="0" w:space="0" w:color="auto"/>
                              </w:divBdr>
                            </w:div>
                          </w:divsChild>
                        </w:div>
                        <w:div w:id="807208767">
                          <w:marLeft w:val="-15"/>
                          <w:marRight w:val="-15"/>
                          <w:marTop w:val="0"/>
                          <w:marBottom w:val="0"/>
                          <w:divBdr>
                            <w:top w:val="none" w:sz="0" w:space="0" w:color="auto"/>
                            <w:left w:val="none" w:sz="0" w:space="0" w:color="auto"/>
                            <w:bottom w:val="none" w:sz="0" w:space="0" w:color="auto"/>
                            <w:right w:val="none" w:sz="0" w:space="0" w:color="auto"/>
                          </w:divBdr>
                        </w:div>
                        <w:div w:id="492527522">
                          <w:marLeft w:val="0"/>
                          <w:marRight w:val="0"/>
                          <w:marTop w:val="0"/>
                          <w:marBottom w:val="0"/>
                          <w:divBdr>
                            <w:top w:val="none" w:sz="0" w:space="0" w:color="auto"/>
                            <w:left w:val="none" w:sz="0" w:space="0" w:color="auto"/>
                            <w:bottom w:val="none" w:sz="0" w:space="0" w:color="auto"/>
                            <w:right w:val="none" w:sz="0" w:space="0" w:color="auto"/>
                          </w:divBdr>
                          <w:divsChild>
                            <w:div w:id="293416574">
                              <w:marLeft w:val="0"/>
                              <w:marRight w:val="0"/>
                              <w:marTop w:val="0"/>
                              <w:marBottom w:val="0"/>
                              <w:divBdr>
                                <w:top w:val="none" w:sz="0" w:space="0" w:color="auto"/>
                                <w:left w:val="none" w:sz="0" w:space="0" w:color="auto"/>
                                <w:bottom w:val="none" w:sz="0" w:space="0" w:color="auto"/>
                                <w:right w:val="none" w:sz="0" w:space="0" w:color="auto"/>
                              </w:divBdr>
                            </w:div>
                          </w:divsChild>
                        </w:div>
                        <w:div w:id="948318422">
                          <w:marLeft w:val="0"/>
                          <w:marRight w:val="0"/>
                          <w:marTop w:val="0"/>
                          <w:marBottom w:val="0"/>
                          <w:divBdr>
                            <w:top w:val="none" w:sz="0" w:space="0" w:color="auto"/>
                            <w:left w:val="none" w:sz="0" w:space="0" w:color="auto"/>
                            <w:bottom w:val="none" w:sz="0" w:space="0" w:color="auto"/>
                            <w:right w:val="none" w:sz="0" w:space="0" w:color="auto"/>
                          </w:divBdr>
                          <w:divsChild>
                            <w:div w:id="895118281">
                              <w:marLeft w:val="0"/>
                              <w:marRight w:val="0"/>
                              <w:marTop w:val="0"/>
                              <w:marBottom w:val="0"/>
                              <w:divBdr>
                                <w:top w:val="none" w:sz="0" w:space="0" w:color="auto"/>
                                <w:left w:val="none" w:sz="0" w:space="0" w:color="auto"/>
                                <w:bottom w:val="none" w:sz="0" w:space="0" w:color="auto"/>
                                <w:right w:val="none" w:sz="0" w:space="0" w:color="auto"/>
                              </w:divBdr>
                              <w:divsChild>
                                <w:div w:id="1905025296">
                                  <w:marLeft w:val="0"/>
                                  <w:marRight w:val="0"/>
                                  <w:marTop w:val="0"/>
                                  <w:marBottom w:val="0"/>
                                  <w:divBdr>
                                    <w:top w:val="none" w:sz="0" w:space="0" w:color="auto"/>
                                    <w:left w:val="none" w:sz="0" w:space="0" w:color="auto"/>
                                    <w:bottom w:val="none" w:sz="0" w:space="0" w:color="auto"/>
                                    <w:right w:val="none" w:sz="0" w:space="0" w:color="auto"/>
                                  </w:divBdr>
                                </w:div>
                                <w:div w:id="1211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3742">
                          <w:marLeft w:val="0"/>
                          <w:marRight w:val="0"/>
                          <w:marTop w:val="0"/>
                          <w:marBottom w:val="0"/>
                          <w:divBdr>
                            <w:top w:val="none" w:sz="0" w:space="0" w:color="auto"/>
                            <w:left w:val="none" w:sz="0" w:space="0" w:color="auto"/>
                            <w:bottom w:val="none" w:sz="0" w:space="0" w:color="auto"/>
                            <w:right w:val="none" w:sz="0" w:space="0" w:color="auto"/>
                          </w:divBdr>
                          <w:divsChild>
                            <w:div w:id="465204726">
                              <w:marLeft w:val="0"/>
                              <w:marRight w:val="0"/>
                              <w:marTop w:val="0"/>
                              <w:marBottom w:val="0"/>
                              <w:divBdr>
                                <w:top w:val="none" w:sz="0" w:space="0" w:color="auto"/>
                                <w:left w:val="none" w:sz="0" w:space="0" w:color="auto"/>
                                <w:bottom w:val="none" w:sz="0" w:space="0" w:color="auto"/>
                                <w:right w:val="none" w:sz="0" w:space="0" w:color="auto"/>
                              </w:divBdr>
                              <w:divsChild>
                                <w:div w:id="193157143">
                                  <w:marLeft w:val="0"/>
                                  <w:marRight w:val="0"/>
                                  <w:marTop w:val="0"/>
                                  <w:marBottom w:val="0"/>
                                  <w:divBdr>
                                    <w:top w:val="none" w:sz="0" w:space="0" w:color="auto"/>
                                    <w:left w:val="none" w:sz="0" w:space="0" w:color="auto"/>
                                    <w:bottom w:val="none" w:sz="0" w:space="0" w:color="auto"/>
                                    <w:right w:val="none" w:sz="0" w:space="0" w:color="auto"/>
                                  </w:divBdr>
                                </w:div>
                                <w:div w:id="20844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98009">
                          <w:marLeft w:val="0"/>
                          <w:marRight w:val="0"/>
                          <w:marTop w:val="0"/>
                          <w:marBottom w:val="0"/>
                          <w:divBdr>
                            <w:top w:val="none" w:sz="0" w:space="0" w:color="auto"/>
                            <w:left w:val="none" w:sz="0" w:space="0" w:color="auto"/>
                            <w:bottom w:val="none" w:sz="0" w:space="0" w:color="auto"/>
                            <w:right w:val="none" w:sz="0" w:space="0" w:color="auto"/>
                          </w:divBdr>
                          <w:divsChild>
                            <w:div w:id="704671057">
                              <w:marLeft w:val="0"/>
                              <w:marRight w:val="0"/>
                              <w:marTop w:val="0"/>
                              <w:marBottom w:val="0"/>
                              <w:divBdr>
                                <w:top w:val="none" w:sz="0" w:space="0" w:color="auto"/>
                                <w:left w:val="none" w:sz="0" w:space="0" w:color="auto"/>
                                <w:bottom w:val="none" w:sz="0" w:space="0" w:color="auto"/>
                                <w:right w:val="none" w:sz="0" w:space="0" w:color="auto"/>
                              </w:divBdr>
                              <w:divsChild>
                                <w:div w:id="1839078233">
                                  <w:marLeft w:val="0"/>
                                  <w:marRight w:val="0"/>
                                  <w:marTop w:val="0"/>
                                  <w:marBottom w:val="0"/>
                                  <w:divBdr>
                                    <w:top w:val="none" w:sz="0" w:space="0" w:color="auto"/>
                                    <w:left w:val="none" w:sz="0" w:space="0" w:color="auto"/>
                                    <w:bottom w:val="none" w:sz="0" w:space="0" w:color="auto"/>
                                    <w:right w:val="none" w:sz="0" w:space="0" w:color="auto"/>
                                  </w:divBdr>
                                </w:div>
                                <w:div w:id="6627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6749">
                          <w:marLeft w:val="0"/>
                          <w:marRight w:val="0"/>
                          <w:marTop w:val="0"/>
                          <w:marBottom w:val="0"/>
                          <w:divBdr>
                            <w:top w:val="none" w:sz="0" w:space="0" w:color="auto"/>
                            <w:left w:val="none" w:sz="0" w:space="0" w:color="auto"/>
                            <w:bottom w:val="none" w:sz="0" w:space="0" w:color="auto"/>
                            <w:right w:val="none" w:sz="0" w:space="0" w:color="auto"/>
                          </w:divBdr>
                          <w:divsChild>
                            <w:div w:id="1807627181">
                              <w:marLeft w:val="0"/>
                              <w:marRight w:val="0"/>
                              <w:marTop w:val="0"/>
                              <w:marBottom w:val="0"/>
                              <w:divBdr>
                                <w:top w:val="none" w:sz="0" w:space="0" w:color="auto"/>
                                <w:left w:val="none" w:sz="0" w:space="0" w:color="auto"/>
                                <w:bottom w:val="none" w:sz="0" w:space="0" w:color="auto"/>
                                <w:right w:val="none" w:sz="0" w:space="0" w:color="auto"/>
                              </w:divBdr>
                              <w:divsChild>
                                <w:div w:id="684794491">
                                  <w:marLeft w:val="0"/>
                                  <w:marRight w:val="0"/>
                                  <w:marTop w:val="0"/>
                                  <w:marBottom w:val="0"/>
                                  <w:divBdr>
                                    <w:top w:val="none" w:sz="0" w:space="0" w:color="auto"/>
                                    <w:left w:val="none" w:sz="0" w:space="0" w:color="auto"/>
                                    <w:bottom w:val="none" w:sz="0" w:space="0" w:color="auto"/>
                                    <w:right w:val="none" w:sz="0" w:space="0" w:color="auto"/>
                                  </w:divBdr>
                                </w:div>
                                <w:div w:id="15841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9036">
                          <w:marLeft w:val="0"/>
                          <w:marRight w:val="0"/>
                          <w:marTop w:val="0"/>
                          <w:marBottom w:val="0"/>
                          <w:divBdr>
                            <w:top w:val="none" w:sz="0" w:space="0" w:color="auto"/>
                            <w:left w:val="none" w:sz="0" w:space="0" w:color="auto"/>
                            <w:bottom w:val="none" w:sz="0" w:space="0" w:color="auto"/>
                            <w:right w:val="none" w:sz="0" w:space="0" w:color="auto"/>
                          </w:divBdr>
                        </w:div>
                        <w:div w:id="2020303139">
                          <w:marLeft w:val="0"/>
                          <w:marRight w:val="0"/>
                          <w:marTop w:val="0"/>
                          <w:marBottom w:val="0"/>
                          <w:divBdr>
                            <w:top w:val="none" w:sz="0" w:space="0" w:color="auto"/>
                            <w:left w:val="none" w:sz="0" w:space="0" w:color="auto"/>
                            <w:bottom w:val="none" w:sz="0" w:space="0" w:color="auto"/>
                            <w:right w:val="none" w:sz="0" w:space="0" w:color="auto"/>
                          </w:divBdr>
                          <w:divsChild>
                            <w:div w:id="347145736">
                              <w:marLeft w:val="0"/>
                              <w:marRight w:val="0"/>
                              <w:marTop w:val="0"/>
                              <w:marBottom w:val="0"/>
                              <w:divBdr>
                                <w:top w:val="none" w:sz="0" w:space="0" w:color="auto"/>
                                <w:left w:val="none" w:sz="0" w:space="0" w:color="auto"/>
                                <w:bottom w:val="none" w:sz="0" w:space="0" w:color="auto"/>
                                <w:right w:val="none" w:sz="0" w:space="0" w:color="auto"/>
                              </w:divBdr>
                            </w:div>
                          </w:divsChild>
                        </w:div>
                        <w:div w:id="1403916157">
                          <w:marLeft w:val="0"/>
                          <w:marRight w:val="0"/>
                          <w:marTop w:val="0"/>
                          <w:marBottom w:val="0"/>
                          <w:divBdr>
                            <w:top w:val="none" w:sz="0" w:space="0" w:color="auto"/>
                            <w:left w:val="none" w:sz="0" w:space="0" w:color="auto"/>
                            <w:bottom w:val="none" w:sz="0" w:space="0" w:color="auto"/>
                            <w:right w:val="none" w:sz="0" w:space="0" w:color="auto"/>
                          </w:divBdr>
                          <w:divsChild>
                            <w:div w:id="7218341">
                              <w:marLeft w:val="0"/>
                              <w:marRight w:val="0"/>
                              <w:marTop w:val="0"/>
                              <w:marBottom w:val="0"/>
                              <w:divBdr>
                                <w:top w:val="none" w:sz="0" w:space="0" w:color="auto"/>
                                <w:left w:val="none" w:sz="0" w:space="0" w:color="auto"/>
                                <w:bottom w:val="none" w:sz="0" w:space="0" w:color="auto"/>
                                <w:right w:val="none" w:sz="0" w:space="0" w:color="auto"/>
                              </w:divBdr>
                              <w:divsChild>
                                <w:div w:id="826164573">
                                  <w:marLeft w:val="0"/>
                                  <w:marRight w:val="0"/>
                                  <w:marTop w:val="0"/>
                                  <w:marBottom w:val="0"/>
                                  <w:divBdr>
                                    <w:top w:val="none" w:sz="0" w:space="0" w:color="auto"/>
                                    <w:left w:val="none" w:sz="0" w:space="0" w:color="auto"/>
                                    <w:bottom w:val="none" w:sz="0" w:space="0" w:color="auto"/>
                                    <w:right w:val="none" w:sz="0" w:space="0" w:color="auto"/>
                                  </w:divBdr>
                                </w:div>
                                <w:div w:id="7702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6276">
                          <w:marLeft w:val="0"/>
                          <w:marRight w:val="0"/>
                          <w:marTop w:val="0"/>
                          <w:marBottom w:val="0"/>
                          <w:divBdr>
                            <w:top w:val="none" w:sz="0" w:space="0" w:color="auto"/>
                            <w:left w:val="none" w:sz="0" w:space="0" w:color="auto"/>
                            <w:bottom w:val="none" w:sz="0" w:space="0" w:color="auto"/>
                            <w:right w:val="none" w:sz="0" w:space="0" w:color="auto"/>
                          </w:divBdr>
                          <w:divsChild>
                            <w:div w:id="1695379092">
                              <w:marLeft w:val="0"/>
                              <w:marRight w:val="0"/>
                              <w:marTop w:val="0"/>
                              <w:marBottom w:val="0"/>
                              <w:divBdr>
                                <w:top w:val="none" w:sz="0" w:space="0" w:color="auto"/>
                                <w:left w:val="none" w:sz="0" w:space="0" w:color="auto"/>
                                <w:bottom w:val="none" w:sz="0" w:space="0" w:color="auto"/>
                                <w:right w:val="none" w:sz="0" w:space="0" w:color="auto"/>
                              </w:divBdr>
                              <w:divsChild>
                                <w:div w:id="1230069782">
                                  <w:marLeft w:val="0"/>
                                  <w:marRight w:val="0"/>
                                  <w:marTop w:val="0"/>
                                  <w:marBottom w:val="0"/>
                                  <w:divBdr>
                                    <w:top w:val="none" w:sz="0" w:space="0" w:color="auto"/>
                                    <w:left w:val="none" w:sz="0" w:space="0" w:color="auto"/>
                                    <w:bottom w:val="none" w:sz="0" w:space="0" w:color="auto"/>
                                    <w:right w:val="none" w:sz="0" w:space="0" w:color="auto"/>
                                  </w:divBdr>
                                </w:div>
                                <w:div w:id="10712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6768">
                          <w:marLeft w:val="0"/>
                          <w:marRight w:val="0"/>
                          <w:marTop w:val="0"/>
                          <w:marBottom w:val="0"/>
                          <w:divBdr>
                            <w:top w:val="none" w:sz="0" w:space="0" w:color="auto"/>
                            <w:left w:val="none" w:sz="0" w:space="0" w:color="auto"/>
                            <w:bottom w:val="none" w:sz="0" w:space="0" w:color="auto"/>
                            <w:right w:val="none" w:sz="0" w:space="0" w:color="auto"/>
                          </w:divBdr>
                          <w:divsChild>
                            <w:div w:id="776214233">
                              <w:marLeft w:val="0"/>
                              <w:marRight w:val="0"/>
                              <w:marTop w:val="0"/>
                              <w:marBottom w:val="0"/>
                              <w:divBdr>
                                <w:top w:val="none" w:sz="0" w:space="0" w:color="auto"/>
                                <w:left w:val="none" w:sz="0" w:space="0" w:color="auto"/>
                                <w:bottom w:val="none" w:sz="0" w:space="0" w:color="auto"/>
                                <w:right w:val="none" w:sz="0" w:space="0" w:color="auto"/>
                              </w:divBdr>
                              <w:divsChild>
                                <w:div w:id="1102918286">
                                  <w:marLeft w:val="0"/>
                                  <w:marRight w:val="0"/>
                                  <w:marTop w:val="0"/>
                                  <w:marBottom w:val="0"/>
                                  <w:divBdr>
                                    <w:top w:val="none" w:sz="0" w:space="0" w:color="auto"/>
                                    <w:left w:val="none" w:sz="0" w:space="0" w:color="auto"/>
                                    <w:bottom w:val="none" w:sz="0" w:space="0" w:color="auto"/>
                                    <w:right w:val="none" w:sz="0" w:space="0" w:color="auto"/>
                                  </w:divBdr>
                                </w:div>
                                <w:div w:id="3161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90587">
                          <w:marLeft w:val="0"/>
                          <w:marRight w:val="0"/>
                          <w:marTop w:val="0"/>
                          <w:marBottom w:val="0"/>
                          <w:divBdr>
                            <w:top w:val="none" w:sz="0" w:space="0" w:color="auto"/>
                            <w:left w:val="none" w:sz="0" w:space="0" w:color="auto"/>
                            <w:bottom w:val="none" w:sz="0" w:space="0" w:color="auto"/>
                            <w:right w:val="none" w:sz="0" w:space="0" w:color="auto"/>
                          </w:divBdr>
                          <w:divsChild>
                            <w:div w:id="1470322831">
                              <w:marLeft w:val="0"/>
                              <w:marRight w:val="0"/>
                              <w:marTop w:val="0"/>
                              <w:marBottom w:val="0"/>
                              <w:divBdr>
                                <w:top w:val="none" w:sz="0" w:space="0" w:color="auto"/>
                                <w:left w:val="none" w:sz="0" w:space="0" w:color="auto"/>
                                <w:bottom w:val="none" w:sz="0" w:space="0" w:color="auto"/>
                                <w:right w:val="none" w:sz="0" w:space="0" w:color="auto"/>
                              </w:divBdr>
                              <w:divsChild>
                                <w:div w:id="209923353">
                                  <w:marLeft w:val="0"/>
                                  <w:marRight w:val="0"/>
                                  <w:marTop w:val="0"/>
                                  <w:marBottom w:val="0"/>
                                  <w:divBdr>
                                    <w:top w:val="none" w:sz="0" w:space="0" w:color="auto"/>
                                    <w:left w:val="none" w:sz="0" w:space="0" w:color="auto"/>
                                    <w:bottom w:val="none" w:sz="0" w:space="0" w:color="auto"/>
                                    <w:right w:val="none" w:sz="0" w:space="0" w:color="auto"/>
                                  </w:divBdr>
                                </w:div>
                                <w:div w:id="46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0039">
                          <w:marLeft w:val="0"/>
                          <w:marRight w:val="0"/>
                          <w:marTop w:val="0"/>
                          <w:marBottom w:val="0"/>
                          <w:divBdr>
                            <w:top w:val="none" w:sz="0" w:space="0" w:color="auto"/>
                            <w:left w:val="none" w:sz="0" w:space="0" w:color="auto"/>
                            <w:bottom w:val="none" w:sz="0" w:space="0" w:color="auto"/>
                            <w:right w:val="none" w:sz="0" w:space="0" w:color="auto"/>
                          </w:divBdr>
                        </w:div>
                        <w:div w:id="858932464">
                          <w:marLeft w:val="0"/>
                          <w:marRight w:val="0"/>
                          <w:marTop w:val="0"/>
                          <w:marBottom w:val="0"/>
                          <w:divBdr>
                            <w:top w:val="none" w:sz="0" w:space="0" w:color="auto"/>
                            <w:left w:val="none" w:sz="0" w:space="0" w:color="auto"/>
                            <w:bottom w:val="none" w:sz="0" w:space="0" w:color="auto"/>
                            <w:right w:val="none" w:sz="0" w:space="0" w:color="auto"/>
                          </w:divBdr>
                          <w:divsChild>
                            <w:div w:id="128474150">
                              <w:marLeft w:val="0"/>
                              <w:marRight w:val="0"/>
                              <w:marTop w:val="0"/>
                              <w:marBottom w:val="0"/>
                              <w:divBdr>
                                <w:top w:val="none" w:sz="0" w:space="0" w:color="auto"/>
                                <w:left w:val="none" w:sz="0" w:space="0" w:color="auto"/>
                                <w:bottom w:val="none" w:sz="0" w:space="0" w:color="auto"/>
                                <w:right w:val="none" w:sz="0" w:space="0" w:color="auto"/>
                              </w:divBdr>
                            </w:div>
                          </w:divsChild>
                        </w:div>
                        <w:div w:id="1992783063">
                          <w:marLeft w:val="0"/>
                          <w:marRight w:val="0"/>
                          <w:marTop w:val="0"/>
                          <w:marBottom w:val="0"/>
                          <w:divBdr>
                            <w:top w:val="none" w:sz="0" w:space="0" w:color="auto"/>
                            <w:left w:val="none" w:sz="0" w:space="0" w:color="auto"/>
                            <w:bottom w:val="none" w:sz="0" w:space="0" w:color="auto"/>
                            <w:right w:val="none" w:sz="0" w:space="0" w:color="auto"/>
                          </w:divBdr>
                          <w:divsChild>
                            <w:div w:id="1508449071">
                              <w:marLeft w:val="0"/>
                              <w:marRight w:val="0"/>
                              <w:marTop w:val="0"/>
                              <w:marBottom w:val="0"/>
                              <w:divBdr>
                                <w:top w:val="none" w:sz="0" w:space="0" w:color="auto"/>
                                <w:left w:val="none" w:sz="0" w:space="0" w:color="auto"/>
                                <w:bottom w:val="none" w:sz="0" w:space="0" w:color="auto"/>
                                <w:right w:val="none" w:sz="0" w:space="0" w:color="auto"/>
                              </w:divBdr>
                              <w:divsChild>
                                <w:div w:id="1292860840">
                                  <w:marLeft w:val="0"/>
                                  <w:marRight w:val="0"/>
                                  <w:marTop w:val="0"/>
                                  <w:marBottom w:val="0"/>
                                  <w:divBdr>
                                    <w:top w:val="none" w:sz="0" w:space="0" w:color="auto"/>
                                    <w:left w:val="none" w:sz="0" w:space="0" w:color="auto"/>
                                    <w:bottom w:val="none" w:sz="0" w:space="0" w:color="auto"/>
                                    <w:right w:val="none" w:sz="0" w:space="0" w:color="auto"/>
                                  </w:divBdr>
                                </w:div>
                                <w:div w:id="9060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2473">
                          <w:marLeft w:val="0"/>
                          <w:marRight w:val="0"/>
                          <w:marTop w:val="0"/>
                          <w:marBottom w:val="0"/>
                          <w:divBdr>
                            <w:top w:val="none" w:sz="0" w:space="0" w:color="auto"/>
                            <w:left w:val="none" w:sz="0" w:space="0" w:color="auto"/>
                            <w:bottom w:val="none" w:sz="0" w:space="0" w:color="auto"/>
                            <w:right w:val="none" w:sz="0" w:space="0" w:color="auto"/>
                          </w:divBdr>
                          <w:divsChild>
                            <w:div w:id="1514418838">
                              <w:marLeft w:val="0"/>
                              <w:marRight w:val="0"/>
                              <w:marTop w:val="0"/>
                              <w:marBottom w:val="0"/>
                              <w:divBdr>
                                <w:top w:val="none" w:sz="0" w:space="0" w:color="auto"/>
                                <w:left w:val="none" w:sz="0" w:space="0" w:color="auto"/>
                                <w:bottom w:val="none" w:sz="0" w:space="0" w:color="auto"/>
                                <w:right w:val="none" w:sz="0" w:space="0" w:color="auto"/>
                              </w:divBdr>
                              <w:divsChild>
                                <w:div w:id="28533670">
                                  <w:marLeft w:val="0"/>
                                  <w:marRight w:val="0"/>
                                  <w:marTop w:val="0"/>
                                  <w:marBottom w:val="0"/>
                                  <w:divBdr>
                                    <w:top w:val="none" w:sz="0" w:space="0" w:color="auto"/>
                                    <w:left w:val="none" w:sz="0" w:space="0" w:color="auto"/>
                                    <w:bottom w:val="none" w:sz="0" w:space="0" w:color="auto"/>
                                    <w:right w:val="none" w:sz="0" w:space="0" w:color="auto"/>
                                  </w:divBdr>
                                </w:div>
                                <w:div w:id="21092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7190">
                          <w:marLeft w:val="0"/>
                          <w:marRight w:val="0"/>
                          <w:marTop w:val="0"/>
                          <w:marBottom w:val="0"/>
                          <w:divBdr>
                            <w:top w:val="none" w:sz="0" w:space="0" w:color="auto"/>
                            <w:left w:val="none" w:sz="0" w:space="0" w:color="auto"/>
                            <w:bottom w:val="none" w:sz="0" w:space="0" w:color="auto"/>
                            <w:right w:val="none" w:sz="0" w:space="0" w:color="auto"/>
                          </w:divBdr>
                          <w:divsChild>
                            <w:div w:id="978076419">
                              <w:marLeft w:val="0"/>
                              <w:marRight w:val="0"/>
                              <w:marTop w:val="0"/>
                              <w:marBottom w:val="0"/>
                              <w:divBdr>
                                <w:top w:val="none" w:sz="0" w:space="0" w:color="auto"/>
                                <w:left w:val="none" w:sz="0" w:space="0" w:color="auto"/>
                                <w:bottom w:val="none" w:sz="0" w:space="0" w:color="auto"/>
                                <w:right w:val="none" w:sz="0" w:space="0" w:color="auto"/>
                              </w:divBdr>
                              <w:divsChild>
                                <w:div w:id="888960536">
                                  <w:marLeft w:val="0"/>
                                  <w:marRight w:val="0"/>
                                  <w:marTop w:val="0"/>
                                  <w:marBottom w:val="0"/>
                                  <w:divBdr>
                                    <w:top w:val="none" w:sz="0" w:space="0" w:color="auto"/>
                                    <w:left w:val="none" w:sz="0" w:space="0" w:color="auto"/>
                                    <w:bottom w:val="none" w:sz="0" w:space="0" w:color="auto"/>
                                    <w:right w:val="none" w:sz="0" w:space="0" w:color="auto"/>
                                  </w:divBdr>
                                </w:div>
                                <w:div w:id="499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944">
                          <w:marLeft w:val="0"/>
                          <w:marRight w:val="0"/>
                          <w:marTop w:val="0"/>
                          <w:marBottom w:val="0"/>
                          <w:divBdr>
                            <w:top w:val="none" w:sz="0" w:space="0" w:color="auto"/>
                            <w:left w:val="none" w:sz="0" w:space="0" w:color="auto"/>
                            <w:bottom w:val="none" w:sz="0" w:space="0" w:color="auto"/>
                            <w:right w:val="none" w:sz="0" w:space="0" w:color="auto"/>
                          </w:divBdr>
                          <w:divsChild>
                            <w:div w:id="1698583752">
                              <w:marLeft w:val="0"/>
                              <w:marRight w:val="0"/>
                              <w:marTop w:val="0"/>
                              <w:marBottom w:val="0"/>
                              <w:divBdr>
                                <w:top w:val="none" w:sz="0" w:space="0" w:color="auto"/>
                                <w:left w:val="none" w:sz="0" w:space="0" w:color="auto"/>
                                <w:bottom w:val="none" w:sz="0" w:space="0" w:color="auto"/>
                                <w:right w:val="none" w:sz="0" w:space="0" w:color="auto"/>
                              </w:divBdr>
                              <w:divsChild>
                                <w:div w:id="1159732110">
                                  <w:marLeft w:val="0"/>
                                  <w:marRight w:val="0"/>
                                  <w:marTop w:val="0"/>
                                  <w:marBottom w:val="0"/>
                                  <w:divBdr>
                                    <w:top w:val="none" w:sz="0" w:space="0" w:color="auto"/>
                                    <w:left w:val="none" w:sz="0" w:space="0" w:color="auto"/>
                                    <w:bottom w:val="none" w:sz="0" w:space="0" w:color="auto"/>
                                    <w:right w:val="none" w:sz="0" w:space="0" w:color="auto"/>
                                  </w:divBdr>
                                </w:div>
                                <w:div w:id="7118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9620">
                          <w:marLeft w:val="0"/>
                          <w:marRight w:val="0"/>
                          <w:marTop w:val="0"/>
                          <w:marBottom w:val="0"/>
                          <w:divBdr>
                            <w:top w:val="none" w:sz="0" w:space="0" w:color="auto"/>
                            <w:left w:val="none" w:sz="0" w:space="0" w:color="auto"/>
                            <w:bottom w:val="none" w:sz="0" w:space="0" w:color="auto"/>
                            <w:right w:val="none" w:sz="0" w:space="0" w:color="auto"/>
                          </w:divBdr>
                        </w:div>
                        <w:div w:id="444038701">
                          <w:marLeft w:val="0"/>
                          <w:marRight w:val="0"/>
                          <w:marTop w:val="0"/>
                          <w:marBottom w:val="0"/>
                          <w:divBdr>
                            <w:top w:val="none" w:sz="0" w:space="0" w:color="auto"/>
                            <w:left w:val="none" w:sz="0" w:space="0" w:color="auto"/>
                            <w:bottom w:val="none" w:sz="0" w:space="0" w:color="auto"/>
                            <w:right w:val="none" w:sz="0" w:space="0" w:color="auto"/>
                          </w:divBdr>
                          <w:divsChild>
                            <w:div w:id="967736309">
                              <w:marLeft w:val="0"/>
                              <w:marRight w:val="0"/>
                              <w:marTop w:val="0"/>
                              <w:marBottom w:val="0"/>
                              <w:divBdr>
                                <w:top w:val="none" w:sz="0" w:space="0" w:color="auto"/>
                                <w:left w:val="none" w:sz="0" w:space="0" w:color="auto"/>
                                <w:bottom w:val="none" w:sz="0" w:space="0" w:color="auto"/>
                                <w:right w:val="none" w:sz="0" w:space="0" w:color="auto"/>
                              </w:divBdr>
                            </w:div>
                          </w:divsChild>
                        </w:div>
                        <w:div w:id="70010205">
                          <w:marLeft w:val="0"/>
                          <w:marRight w:val="0"/>
                          <w:marTop w:val="0"/>
                          <w:marBottom w:val="0"/>
                          <w:divBdr>
                            <w:top w:val="none" w:sz="0" w:space="0" w:color="auto"/>
                            <w:left w:val="none" w:sz="0" w:space="0" w:color="auto"/>
                            <w:bottom w:val="none" w:sz="0" w:space="0" w:color="auto"/>
                            <w:right w:val="none" w:sz="0" w:space="0" w:color="auto"/>
                          </w:divBdr>
                          <w:divsChild>
                            <w:div w:id="1854569611">
                              <w:marLeft w:val="0"/>
                              <w:marRight w:val="0"/>
                              <w:marTop w:val="0"/>
                              <w:marBottom w:val="0"/>
                              <w:divBdr>
                                <w:top w:val="none" w:sz="0" w:space="0" w:color="auto"/>
                                <w:left w:val="none" w:sz="0" w:space="0" w:color="auto"/>
                                <w:bottom w:val="none" w:sz="0" w:space="0" w:color="auto"/>
                                <w:right w:val="none" w:sz="0" w:space="0" w:color="auto"/>
                              </w:divBdr>
                              <w:divsChild>
                                <w:div w:id="773792050">
                                  <w:marLeft w:val="0"/>
                                  <w:marRight w:val="0"/>
                                  <w:marTop w:val="0"/>
                                  <w:marBottom w:val="0"/>
                                  <w:divBdr>
                                    <w:top w:val="none" w:sz="0" w:space="0" w:color="auto"/>
                                    <w:left w:val="none" w:sz="0" w:space="0" w:color="auto"/>
                                    <w:bottom w:val="none" w:sz="0" w:space="0" w:color="auto"/>
                                    <w:right w:val="none" w:sz="0" w:space="0" w:color="auto"/>
                                  </w:divBdr>
                                </w:div>
                                <w:div w:id="720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5763">
                          <w:marLeft w:val="0"/>
                          <w:marRight w:val="0"/>
                          <w:marTop w:val="0"/>
                          <w:marBottom w:val="0"/>
                          <w:divBdr>
                            <w:top w:val="none" w:sz="0" w:space="0" w:color="auto"/>
                            <w:left w:val="none" w:sz="0" w:space="0" w:color="auto"/>
                            <w:bottom w:val="none" w:sz="0" w:space="0" w:color="auto"/>
                            <w:right w:val="none" w:sz="0" w:space="0" w:color="auto"/>
                          </w:divBdr>
                          <w:divsChild>
                            <w:div w:id="759565993">
                              <w:marLeft w:val="0"/>
                              <w:marRight w:val="0"/>
                              <w:marTop w:val="0"/>
                              <w:marBottom w:val="0"/>
                              <w:divBdr>
                                <w:top w:val="none" w:sz="0" w:space="0" w:color="auto"/>
                                <w:left w:val="none" w:sz="0" w:space="0" w:color="auto"/>
                                <w:bottom w:val="none" w:sz="0" w:space="0" w:color="auto"/>
                                <w:right w:val="none" w:sz="0" w:space="0" w:color="auto"/>
                              </w:divBdr>
                              <w:divsChild>
                                <w:div w:id="628515655">
                                  <w:marLeft w:val="0"/>
                                  <w:marRight w:val="0"/>
                                  <w:marTop w:val="0"/>
                                  <w:marBottom w:val="0"/>
                                  <w:divBdr>
                                    <w:top w:val="none" w:sz="0" w:space="0" w:color="auto"/>
                                    <w:left w:val="none" w:sz="0" w:space="0" w:color="auto"/>
                                    <w:bottom w:val="none" w:sz="0" w:space="0" w:color="auto"/>
                                    <w:right w:val="none" w:sz="0" w:space="0" w:color="auto"/>
                                  </w:divBdr>
                                </w:div>
                                <w:div w:id="9481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4596">
                          <w:marLeft w:val="0"/>
                          <w:marRight w:val="0"/>
                          <w:marTop w:val="0"/>
                          <w:marBottom w:val="0"/>
                          <w:divBdr>
                            <w:top w:val="none" w:sz="0" w:space="0" w:color="auto"/>
                            <w:left w:val="none" w:sz="0" w:space="0" w:color="auto"/>
                            <w:bottom w:val="none" w:sz="0" w:space="0" w:color="auto"/>
                            <w:right w:val="none" w:sz="0" w:space="0" w:color="auto"/>
                          </w:divBdr>
                          <w:divsChild>
                            <w:div w:id="1348754162">
                              <w:marLeft w:val="0"/>
                              <w:marRight w:val="0"/>
                              <w:marTop w:val="0"/>
                              <w:marBottom w:val="0"/>
                              <w:divBdr>
                                <w:top w:val="none" w:sz="0" w:space="0" w:color="auto"/>
                                <w:left w:val="none" w:sz="0" w:space="0" w:color="auto"/>
                                <w:bottom w:val="none" w:sz="0" w:space="0" w:color="auto"/>
                                <w:right w:val="none" w:sz="0" w:space="0" w:color="auto"/>
                              </w:divBdr>
                              <w:divsChild>
                                <w:div w:id="600796260">
                                  <w:marLeft w:val="0"/>
                                  <w:marRight w:val="0"/>
                                  <w:marTop w:val="0"/>
                                  <w:marBottom w:val="0"/>
                                  <w:divBdr>
                                    <w:top w:val="none" w:sz="0" w:space="0" w:color="auto"/>
                                    <w:left w:val="none" w:sz="0" w:space="0" w:color="auto"/>
                                    <w:bottom w:val="none" w:sz="0" w:space="0" w:color="auto"/>
                                    <w:right w:val="none" w:sz="0" w:space="0" w:color="auto"/>
                                  </w:divBdr>
                                </w:div>
                                <w:div w:id="17658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2317">
                          <w:marLeft w:val="0"/>
                          <w:marRight w:val="0"/>
                          <w:marTop w:val="0"/>
                          <w:marBottom w:val="0"/>
                          <w:divBdr>
                            <w:top w:val="none" w:sz="0" w:space="0" w:color="auto"/>
                            <w:left w:val="none" w:sz="0" w:space="0" w:color="auto"/>
                            <w:bottom w:val="none" w:sz="0" w:space="0" w:color="auto"/>
                            <w:right w:val="none" w:sz="0" w:space="0" w:color="auto"/>
                          </w:divBdr>
                          <w:divsChild>
                            <w:div w:id="204563232">
                              <w:marLeft w:val="0"/>
                              <w:marRight w:val="0"/>
                              <w:marTop w:val="0"/>
                              <w:marBottom w:val="0"/>
                              <w:divBdr>
                                <w:top w:val="none" w:sz="0" w:space="0" w:color="auto"/>
                                <w:left w:val="none" w:sz="0" w:space="0" w:color="auto"/>
                                <w:bottom w:val="none" w:sz="0" w:space="0" w:color="auto"/>
                                <w:right w:val="none" w:sz="0" w:space="0" w:color="auto"/>
                              </w:divBdr>
                              <w:divsChild>
                                <w:div w:id="1244071721">
                                  <w:marLeft w:val="0"/>
                                  <w:marRight w:val="0"/>
                                  <w:marTop w:val="0"/>
                                  <w:marBottom w:val="0"/>
                                  <w:divBdr>
                                    <w:top w:val="none" w:sz="0" w:space="0" w:color="auto"/>
                                    <w:left w:val="none" w:sz="0" w:space="0" w:color="auto"/>
                                    <w:bottom w:val="none" w:sz="0" w:space="0" w:color="auto"/>
                                    <w:right w:val="none" w:sz="0" w:space="0" w:color="auto"/>
                                  </w:divBdr>
                                </w:div>
                                <w:div w:id="12383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2956">
                          <w:marLeft w:val="0"/>
                          <w:marRight w:val="0"/>
                          <w:marTop w:val="0"/>
                          <w:marBottom w:val="0"/>
                          <w:divBdr>
                            <w:top w:val="none" w:sz="0" w:space="0" w:color="auto"/>
                            <w:left w:val="none" w:sz="0" w:space="0" w:color="auto"/>
                            <w:bottom w:val="none" w:sz="0" w:space="0" w:color="auto"/>
                            <w:right w:val="none" w:sz="0" w:space="0" w:color="auto"/>
                          </w:divBdr>
                        </w:div>
                        <w:div w:id="68961556">
                          <w:marLeft w:val="0"/>
                          <w:marRight w:val="0"/>
                          <w:marTop w:val="0"/>
                          <w:marBottom w:val="0"/>
                          <w:divBdr>
                            <w:top w:val="none" w:sz="0" w:space="0" w:color="auto"/>
                            <w:left w:val="none" w:sz="0" w:space="0" w:color="auto"/>
                            <w:bottom w:val="none" w:sz="0" w:space="0" w:color="auto"/>
                            <w:right w:val="none" w:sz="0" w:space="0" w:color="auto"/>
                          </w:divBdr>
                          <w:divsChild>
                            <w:div w:id="200749730">
                              <w:marLeft w:val="0"/>
                              <w:marRight w:val="0"/>
                              <w:marTop w:val="0"/>
                              <w:marBottom w:val="0"/>
                              <w:divBdr>
                                <w:top w:val="none" w:sz="0" w:space="0" w:color="auto"/>
                                <w:left w:val="none" w:sz="0" w:space="0" w:color="auto"/>
                                <w:bottom w:val="none" w:sz="0" w:space="0" w:color="auto"/>
                                <w:right w:val="none" w:sz="0" w:space="0" w:color="auto"/>
                              </w:divBdr>
                            </w:div>
                          </w:divsChild>
                        </w:div>
                        <w:div w:id="535049674">
                          <w:marLeft w:val="0"/>
                          <w:marRight w:val="0"/>
                          <w:marTop w:val="0"/>
                          <w:marBottom w:val="0"/>
                          <w:divBdr>
                            <w:top w:val="none" w:sz="0" w:space="0" w:color="auto"/>
                            <w:left w:val="none" w:sz="0" w:space="0" w:color="auto"/>
                            <w:bottom w:val="none" w:sz="0" w:space="0" w:color="auto"/>
                            <w:right w:val="none" w:sz="0" w:space="0" w:color="auto"/>
                          </w:divBdr>
                          <w:divsChild>
                            <w:div w:id="584195568">
                              <w:marLeft w:val="0"/>
                              <w:marRight w:val="0"/>
                              <w:marTop w:val="0"/>
                              <w:marBottom w:val="0"/>
                              <w:divBdr>
                                <w:top w:val="none" w:sz="0" w:space="0" w:color="auto"/>
                                <w:left w:val="none" w:sz="0" w:space="0" w:color="auto"/>
                                <w:bottom w:val="none" w:sz="0" w:space="0" w:color="auto"/>
                                <w:right w:val="none" w:sz="0" w:space="0" w:color="auto"/>
                              </w:divBdr>
                              <w:divsChild>
                                <w:div w:id="678503112">
                                  <w:marLeft w:val="0"/>
                                  <w:marRight w:val="0"/>
                                  <w:marTop w:val="0"/>
                                  <w:marBottom w:val="0"/>
                                  <w:divBdr>
                                    <w:top w:val="none" w:sz="0" w:space="0" w:color="auto"/>
                                    <w:left w:val="none" w:sz="0" w:space="0" w:color="auto"/>
                                    <w:bottom w:val="none" w:sz="0" w:space="0" w:color="auto"/>
                                    <w:right w:val="none" w:sz="0" w:space="0" w:color="auto"/>
                                  </w:divBdr>
                                </w:div>
                                <w:div w:id="18855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3939">
                          <w:marLeft w:val="0"/>
                          <w:marRight w:val="0"/>
                          <w:marTop w:val="0"/>
                          <w:marBottom w:val="0"/>
                          <w:divBdr>
                            <w:top w:val="none" w:sz="0" w:space="0" w:color="auto"/>
                            <w:left w:val="none" w:sz="0" w:space="0" w:color="auto"/>
                            <w:bottom w:val="none" w:sz="0" w:space="0" w:color="auto"/>
                            <w:right w:val="none" w:sz="0" w:space="0" w:color="auto"/>
                          </w:divBdr>
                          <w:divsChild>
                            <w:div w:id="250284197">
                              <w:marLeft w:val="0"/>
                              <w:marRight w:val="0"/>
                              <w:marTop w:val="0"/>
                              <w:marBottom w:val="0"/>
                              <w:divBdr>
                                <w:top w:val="none" w:sz="0" w:space="0" w:color="auto"/>
                                <w:left w:val="none" w:sz="0" w:space="0" w:color="auto"/>
                                <w:bottom w:val="none" w:sz="0" w:space="0" w:color="auto"/>
                                <w:right w:val="none" w:sz="0" w:space="0" w:color="auto"/>
                              </w:divBdr>
                              <w:divsChild>
                                <w:div w:id="517083102">
                                  <w:marLeft w:val="0"/>
                                  <w:marRight w:val="0"/>
                                  <w:marTop w:val="0"/>
                                  <w:marBottom w:val="0"/>
                                  <w:divBdr>
                                    <w:top w:val="none" w:sz="0" w:space="0" w:color="auto"/>
                                    <w:left w:val="none" w:sz="0" w:space="0" w:color="auto"/>
                                    <w:bottom w:val="none" w:sz="0" w:space="0" w:color="auto"/>
                                    <w:right w:val="none" w:sz="0" w:space="0" w:color="auto"/>
                                  </w:divBdr>
                                </w:div>
                                <w:div w:id="141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68013">
                          <w:marLeft w:val="0"/>
                          <w:marRight w:val="0"/>
                          <w:marTop w:val="0"/>
                          <w:marBottom w:val="0"/>
                          <w:divBdr>
                            <w:top w:val="none" w:sz="0" w:space="0" w:color="auto"/>
                            <w:left w:val="none" w:sz="0" w:space="0" w:color="auto"/>
                            <w:bottom w:val="none" w:sz="0" w:space="0" w:color="auto"/>
                            <w:right w:val="none" w:sz="0" w:space="0" w:color="auto"/>
                          </w:divBdr>
                          <w:divsChild>
                            <w:div w:id="2072119396">
                              <w:marLeft w:val="0"/>
                              <w:marRight w:val="0"/>
                              <w:marTop w:val="0"/>
                              <w:marBottom w:val="0"/>
                              <w:divBdr>
                                <w:top w:val="none" w:sz="0" w:space="0" w:color="auto"/>
                                <w:left w:val="none" w:sz="0" w:space="0" w:color="auto"/>
                                <w:bottom w:val="none" w:sz="0" w:space="0" w:color="auto"/>
                                <w:right w:val="none" w:sz="0" w:space="0" w:color="auto"/>
                              </w:divBdr>
                              <w:divsChild>
                                <w:div w:id="1163203161">
                                  <w:marLeft w:val="0"/>
                                  <w:marRight w:val="0"/>
                                  <w:marTop w:val="0"/>
                                  <w:marBottom w:val="0"/>
                                  <w:divBdr>
                                    <w:top w:val="none" w:sz="0" w:space="0" w:color="auto"/>
                                    <w:left w:val="none" w:sz="0" w:space="0" w:color="auto"/>
                                    <w:bottom w:val="none" w:sz="0" w:space="0" w:color="auto"/>
                                    <w:right w:val="none" w:sz="0" w:space="0" w:color="auto"/>
                                  </w:divBdr>
                                </w:div>
                                <w:div w:id="21443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5965">
                          <w:marLeft w:val="0"/>
                          <w:marRight w:val="0"/>
                          <w:marTop w:val="0"/>
                          <w:marBottom w:val="0"/>
                          <w:divBdr>
                            <w:top w:val="none" w:sz="0" w:space="0" w:color="auto"/>
                            <w:left w:val="none" w:sz="0" w:space="0" w:color="auto"/>
                            <w:bottom w:val="none" w:sz="0" w:space="0" w:color="auto"/>
                            <w:right w:val="none" w:sz="0" w:space="0" w:color="auto"/>
                          </w:divBdr>
                          <w:divsChild>
                            <w:div w:id="1361515078">
                              <w:marLeft w:val="0"/>
                              <w:marRight w:val="0"/>
                              <w:marTop w:val="0"/>
                              <w:marBottom w:val="0"/>
                              <w:divBdr>
                                <w:top w:val="none" w:sz="0" w:space="0" w:color="auto"/>
                                <w:left w:val="none" w:sz="0" w:space="0" w:color="auto"/>
                                <w:bottom w:val="none" w:sz="0" w:space="0" w:color="auto"/>
                                <w:right w:val="none" w:sz="0" w:space="0" w:color="auto"/>
                              </w:divBdr>
                              <w:divsChild>
                                <w:div w:id="852501458">
                                  <w:marLeft w:val="0"/>
                                  <w:marRight w:val="0"/>
                                  <w:marTop w:val="0"/>
                                  <w:marBottom w:val="0"/>
                                  <w:divBdr>
                                    <w:top w:val="none" w:sz="0" w:space="0" w:color="auto"/>
                                    <w:left w:val="none" w:sz="0" w:space="0" w:color="auto"/>
                                    <w:bottom w:val="none" w:sz="0" w:space="0" w:color="auto"/>
                                    <w:right w:val="none" w:sz="0" w:space="0" w:color="auto"/>
                                  </w:divBdr>
                                </w:div>
                                <w:div w:id="883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6781">
                          <w:marLeft w:val="0"/>
                          <w:marRight w:val="0"/>
                          <w:marTop w:val="0"/>
                          <w:marBottom w:val="0"/>
                          <w:divBdr>
                            <w:top w:val="none" w:sz="0" w:space="0" w:color="auto"/>
                            <w:left w:val="none" w:sz="0" w:space="0" w:color="auto"/>
                            <w:bottom w:val="none" w:sz="0" w:space="0" w:color="auto"/>
                            <w:right w:val="none" w:sz="0" w:space="0" w:color="auto"/>
                          </w:divBdr>
                        </w:div>
                        <w:div w:id="1501197190">
                          <w:marLeft w:val="0"/>
                          <w:marRight w:val="0"/>
                          <w:marTop w:val="0"/>
                          <w:marBottom w:val="0"/>
                          <w:divBdr>
                            <w:top w:val="none" w:sz="0" w:space="0" w:color="auto"/>
                            <w:left w:val="none" w:sz="0" w:space="0" w:color="auto"/>
                            <w:bottom w:val="none" w:sz="0" w:space="0" w:color="auto"/>
                            <w:right w:val="none" w:sz="0" w:space="0" w:color="auto"/>
                          </w:divBdr>
                          <w:divsChild>
                            <w:div w:id="1141267405">
                              <w:marLeft w:val="0"/>
                              <w:marRight w:val="0"/>
                              <w:marTop w:val="0"/>
                              <w:marBottom w:val="0"/>
                              <w:divBdr>
                                <w:top w:val="none" w:sz="0" w:space="0" w:color="auto"/>
                                <w:left w:val="none" w:sz="0" w:space="0" w:color="auto"/>
                                <w:bottom w:val="none" w:sz="0" w:space="0" w:color="auto"/>
                                <w:right w:val="none" w:sz="0" w:space="0" w:color="auto"/>
                              </w:divBdr>
                            </w:div>
                          </w:divsChild>
                        </w:div>
                        <w:div w:id="1935892080">
                          <w:marLeft w:val="0"/>
                          <w:marRight w:val="0"/>
                          <w:marTop w:val="0"/>
                          <w:marBottom w:val="0"/>
                          <w:divBdr>
                            <w:top w:val="none" w:sz="0" w:space="0" w:color="auto"/>
                            <w:left w:val="none" w:sz="0" w:space="0" w:color="auto"/>
                            <w:bottom w:val="none" w:sz="0" w:space="0" w:color="auto"/>
                            <w:right w:val="none" w:sz="0" w:space="0" w:color="auto"/>
                          </w:divBdr>
                          <w:divsChild>
                            <w:div w:id="1345860498">
                              <w:marLeft w:val="0"/>
                              <w:marRight w:val="0"/>
                              <w:marTop w:val="0"/>
                              <w:marBottom w:val="0"/>
                              <w:divBdr>
                                <w:top w:val="none" w:sz="0" w:space="0" w:color="auto"/>
                                <w:left w:val="none" w:sz="0" w:space="0" w:color="auto"/>
                                <w:bottom w:val="none" w:sz="0" w:space="0" w:color="auto"/>
                                <w:right w:val="none" w:sz="0" w:space="0" w:color="auto"/>
                              </w:divBdr>
                              <w:divsChild>
                                <w:div w:id="1980112494">
                                  <w:marLeft w:val="0"/>
                                  <w:marRight w:val="0"/>
                                  <w:marTop w:val="0"/>
                                  <w:marBottom w:val="0"/>
                                  <w:divBdr>
                                    <w:top w:val="none" w:sz="0" w:space="0" w:color="auto"/>
                                    <w:left w:val="none" w:sz="0" w:space="0" w:color="auto"/>
                                    <w:bottom w:val="none" w:sz="0" w:space="0" w:color="auto"/>
                                    <w:right w:val="none" w:sz="0" w:space="0" w:color="auto"/>
                                  </w:divBdr>
                                </w:div>
                                <w:div w:id="18075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6198">
                          <w:marLeft w:val="0"/>
                          <w:marRight w:val="0"/>
                          <w:marTop w:val="0"/>
                          <w:marBottom w:val="0"/>
                          <w:divBdr>
                            <w:top w:val="none" w:sz="0" w:space="0" w:color="auto"/>
                            <w:left w:val="none" w:sz="0" w:space="0" w:color="auto"/>
                            <w:bottom w:val="none" w:sz="0" w:space="0" w:color="auto"/>
                            <w:right w:val="none" w:sz="0" w:space="0" w:color="auto"/>
                          </w:divBdr>
                          <w:divsChild>
                            <w:div w:id="847600461">
                              <w:marLeft w:val="0"/>
                              <w:marRight w:val="0"/>
                              <w:marTop w:val="0"/>
                              <w:marBottom w:val="0"/>
                              <w:divBdr>
                                <w:top w:val="none" w:sz="0" w:space="0" w:color="auto"/>
                                <w:left w:val="none" w:sz="0" w:space="0" w:color="auto"/>
                                <w:bottom w:val="none" w:sz="0" w:space="0" w:color="auto"/>
                                <w:right w:val="none" w:sz="0" w:space="0" w:color="auto"/>
                              </w:divBdr>
                              <w:divsChild>
                                <w:div w:id="572275317">
                                  <w:marLeft w:val="0"/>
                                  <w:marRight w:val="0"/>
                                  <w:marTop w:val="0"/>
                                  <w:marBottom w:val="0"/>
                                  <w:divBdr>
                                    <w:top w:val="none" w:sz="0" w:space="0" w:color="auto"/>
                                    <w:left w:val="none" w:sz="0" w:space="0" w:color="auto"/>
                                    <w:bottom w:val="none" w:sz="0" w:space="0" w:color="auto"/>
                                    <w:right w:val="none" w:sz="0" w:space="0" w:color="auto"/>
                                  </w:divBdr>
                                </w:div>
                                <w:div w:id="10675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8049">
                          <w:marLeft w:val="0"/>
                          <w:marRight w:val="0"/>
                          <w:marTop w:val="0"/>
                          <w:marBottom w:val="0"/>
                          <w:divBdr>
                            <w:top w:val="none" w:sz="0" w:space="0" w:color="auto"/>
                            <w:left w:val="none" w:sz="0" w:space="0" w:color="auto"/>
                            <w:bottom w:val="none" w:sz="0" w:space="0" w:color="auto"/>
                            <w:right w:val="none" w:sz="0" w:space="0" w:color="auto"/>
                          </w:divBdr>
                          <w:divsChild>
                            <w:div w:id="1845046885">
                              <w:marLeft w:val="0"/>
                              <w:marRight w:val="0"/>
                              <w:marTop w:val="0"/>
                              <w:marBottom w:val="0"/>
                              <w:divBdr>
                                <w:top w:val="none" w:sz="0" w:space="0" w:color="auto"/>
                                <w:left w:val="none" w:sz="0" w:space="0" w:color="auto"/>
                                <w:bottom w:val="none" w:sz="0" w:space="0" w:color="auto"/>
                                <w:right w:val="none" w:sz="0" w:space="0" w:color="auto"/>
                              </w:divBdr>
                              <w:divsChild>
                                <w:div w:id="1527908789">
                                  <w:marLeft w:val="0"/>
                                  <w:marRight w:val="0"/>
                                  <w:marTop w:val="0"/>
                                  <w:marBottom w:val="0"/>
                                  <w:divBdr>
                                    <w:top w:val="none" w:sz="0" w:space="0" w:color="auto"/>
                                    <w:left w:val="none" w:sz="0" w:space="0" w:color="auto"/>
                                    <w:bottom w:val="none" w:sz="0" w:space="0" w:color="auto"/>
                                    <w:right w:val="none" w:sz="0" w:space="0" w:color="auto"/>
                                  </w:divBdr>
                                </w:div>
                                <w:div w:id="19963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1616">
                          <w:marLeft w:val="0"/>
                          <w:marRight w:val="0"/>
                          <w:marTop w:val="0"/>
                          <w:marBottom w:val="0"/>
                          <w:divBdr>
                            <w:top w:val="none" w:sz="0" w:space="0" w:color="auto"/>
                            <w:left w:val="none" w:sz="0" w:space="0" w:color="auto"/>
                            <w:bottom w:val="none" w:sz="0" w:space="0" w:color="auto"/>
                            <w:right w:val="none" w:sz="0" w:space="0" w:color="auto"/>
                          </w:divBdr>
                          <w:divsChild>
                            <w:div w:id="2141066623">
                              <w:marLeft w:val="0"/>
                              <w:marRight w:val="0"/>
                              <w:marTop w:val="0"/>
                              <w:marBottom w:val="0"/>
                              <w:divBdr>
                                <w:top w:val="none" w:sz="0" w:space="0" w:color="auto"/>
                                <w:left w:val="none" w:sz="0" w:space="0" w:color="auto"/>
                                <w:bottom w:val="none" w:sz="0" w:space="0" w:color="auto"/>
                                <w:right w:val="none" w:sz="0" w:space="0" w:color="auto"/>
                              </w:divBdr>
                              <w:divsChild>
                                <w:div w:id="1163352829">
                                  <w:marLeft w:val="0"/>
                                  <w:marRight w:val="0"/>
                                  <w:marTop w:val="0"/>
                                  <w:marBottom w:val="0"/>
                                  <w:divBdr>
                                    <w:top w:val="none" w:sz="0" w:space="0" w:color="auto"/>
                                    <w:left w:val="none" w:sz="0" w:space="0" w:color="auto"/>
                                    <w:bottom w:val="none" w:sz="0" w:space="0" w:color="auto"/>
                                    <w:right w:val="none" w:sz="0" w:space="0" w:color="auto"/>
                                  </w:divBdr>
                                </w:div>
                                <w:div w:id="11824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1631">
                          <w:marLeft w:val="0"/>
                          <w:marRight w:val="0"/>
                          <w:marTop w:val="0"/>
                          <w:marBottom w:val="0"/>
                          <w:divBdr>
                            <w:top w:val="none" w:sz="0" w:space="0" w:color="auto"/>
                            <w:left w:val="none" w:sz="0" w:space="0" w:color="auto"/>
                            <w:bottom w:val="none" w:sz="0" w:space="0" w:color="auto"/>
                            <w:right w:val="none" w:sz="0" w:space="0" w:color="auto"/>
                          </w:divBdr>
                        </w:div>
                        <w:div w:id="890269318">
                          <w:marLeft w:val="0"/>
                          <w:marRight w:val="0"/>
                          <w:marTop w:val="0"/>
                          <w:marBottom w:val="0"/>
                          <w:divBdr>
                            <w:top w:val="none" w:sz="0" w:space="0" w:color="auto"/>
                            <w:left w:val="none" w:sz="0" w:space="0" w:color="auto"/>
                            <w:bottom w:val="none" w:sz="0" w:space="0" w:color="auto"/>
                            <w:right w:val="none" w:sz="0" w:space="0" w:color="auto"/>
                          </w:divBdr>
                          <w:divsChild>
                            <w:div w:id="2036301350">
                              <w:marLeft w:val="0"/>
                              <w:marRight w:val="0"/>
                              <w:marTop w:val="0"/>
                              <w:marBottom w:val="0"/>
                              <w:divBdr>
                                <w:top w:val="none" w:sz="0" w:space="0" w:color="auto"/>
                                <w:left w:val="none" w:sz="0" w:space="0" w:color="auto"/>
                                <w:bottom w:val="none" w:sz="0" w:space="0" w:color="auto"/>
                                <w:right w:val="none" w:sz="0" w:space="0" w:color="auto"/>
                              </w:divBdr>
                            </w:div>
                          </w:divsChild>
                        </w:div>
                        <w:div w:id="1221552540">
                          <w:marLeft w:val="0"/>
                          <w:marRight w:val="0"/>
                          <w:marTop w:val="0"/>
                          <w:marBottom w:val="0"/>
                          <w:divBdr>
                            <w:top w:val="none" w:sz="0" w:space="0" w:color="auto"/>
                            <w:left w:val="none" w:sz="0" w:space="0" w:color="auto"/>
                            <w:bottom w:val="none" w:sz="0" w:space="0" w:color="auto"/>
                            <w:right w:val="none" w:sz="0" w:space="0" w:color="auto"/>
                          </w:divBdr>
                          <w:divsChild>
                            <w:div w:id="1862160805">
                              <w:marLeft w:val="0"/>
                              <w:marRight w:val="0"/>
                              <w:marTop w:val="0"/>
                              <w:marBottom w:val="0"/>
                              <w:divBdr>
                                <w:top w:val="none" w:sz="0" w:space="0" w:color="auto"/>
                                <w:left w:val="none" w:sz="0" w:space="0" w:color="auto"/>
                                <w:bottom w:val="none" w:sz="0" w:space="0" w:color="auto"/>
                                <w:right w:val="none" w:sz="0" w:space="0" w:color="auto"/>
                              </w:divBdr>
                              <w:divsChild>
                                <w:div w:id="673456891">
                                  <w:marLeft w:val="0"/>
                                  <w:marRight w:val="0"/>
                                  <w:marTop w:val="0"/>
                                  <w:marBottom w:val="0"/>
                                  <w:divBdr>
                                    <w:top w:val="none" w:sz="0" w:space="0" w:color="auto"/>
                                    <w:left w:val="none" w:sz="0" w:space="0" w:color="auto"/>
                                    <w:bottom w:val="none" w:sz="0" w:space="0" w:color="auto"/>
                                    <w:right w:val="none" w:sz="0" w:space="0" w:color="auto"/>
                                  </w:divBdr>
                                </w:div>
                                <w:div w:id="428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5497">
                          <w:marLeft w:val="0"/>
                          <w:marRight w:val="0"/>
                          <w:marTop w:val="0"/>
                          <w:marBottom w:val="0"/>
                          <w:divBdr>
                            <w:top w:val="none" w:sz="0" w:space="0" w:color="auto"/>
                            <w:left w:val="none" w:sz="0" w:space="0" w:color="auto"/>
                            <w:bottom w:val="none" w:sz="0" w:space="0" w:color="auto"/>
                            <w:right w:val="none" w:sz="0" w:space="0" w:color="auto"/>
                          </w:divBdr>
                          <w:divsChild>
                            <w:div w:id="216279775">
                              <w:marLeft w:val="0"/>
                              <w:marRight w:val="0"/>
                              <w:marTop w:val="0"/>
                              <w:marBottom w:val="0"/>
                              <w:divBdr>
                                <w:top w:val="none" w:sz="0" w:space="0" w:color="auto"/>
                                <w:left w:val="none" w:sz="0" w:space="0" w:color="auto"/>
                                <w:bottom w:val="none" w:sz="0" w:space="0" w:color="auto"/>
                                <w:right w:val="none" w:sz="0" w:space="0" w:color="auto"/>
                              </w:divBdr>
                              <w:divsChild>
                                <w:div w:id="709959527">
                                  <w:marLeft w:val="0"/>
                                  <w:marRight w:val="0"/>
                                  <w:marTop w:val="0"/>
                                  <w:marBottom w:val="0"/>
                                  <w:divBdr>
                                    <w:top w:val="none" w:sz="0" w:space="0" w:color="auto"/>
                                    <w:left w:val="none" w:sz="0" w:space="0" w:color="auto"/>
                                    <w:bottom w:val="none" w:sz="0" w:space="0" w:color="auto"/>
                                    <w:right w:val="none" w:sz="0" w:space="0" w:color="auto"/>
                                  </w:divBdr>
                                </w:div>
                                <w:div w:id="12526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3158">
                          <w:marLeft w:val="0"/>
                          <w:marRight w:val="0"/>
                          <w:marTop w:val="0"/>
                          <w:marBottom w:val="0"/>
                          <w:divBdr>
                            <w:top w:val="none" w:sz="0" w:space="0" w:color="auto"/>
                            <w:left w:val="none" w:sz="0" w:space="0" w:color="auto"/>
                            <w:bottom w:val="none" w:sz="0" w:space="0" w:color="auto"/>
                            <w:right w:val="none" w:sz="0" w:space="0" w:color="auto"/>
                          </w:divBdr>
                          <w:divsChild>
                            <w:div w:id="670328524">
                              <w:marLeft w:val="0"/>
                              <w:marRight w:val="0"/>
                              <w:marTop w:val="0"/>
                              <w:marBottom w:val="0"/>
                              <w:divBdr>
                                <w:top w:val="none" w:sz="0" w:space="0" w:color="auto"/>
                                <w:left w:val="none" w:sz="0" w:space="0" w:color="auto"/>
                                <w:bottom w:val="none" w:sz="0" w:space="0" w:color="auto"/>
                                <w:right w:val="none" w:sz="0" w:space="0" w:color="auto"/>
                              </w:divBdr>
                              <w:divsChild>
                                <w:div w:id="387732275">
                                  <w:marLeft w:val="0"/>
                                  <w:marRight w:val="0"/>
                                  <w:marTop w:val="0"/>
                                  <w:marBottom w:val="0"/>
                                  <w:divBdr>
                                    <w:top w:val="none" w:sz="0" w:space="0" w:color="auto"/>
                                    <w:left w:val="none" w:sz="0" w:space="0" w:color="auto"/>
                                    <w:bottom w:val="none" w:sz="0" w:space="0" w:color="auto"/>
                                    <w:right w:val="none" w:sz="0" w:space="0" w:color="auto"/>
                                  </w:divBdr>
                                </w:div>
                                <w:div w:id="17319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2820">
                          <w:marLeft w:val="0"/>
                          <w:marRight w:val="0"/>
                          <w:marTop w:val="0"/>
                          <w:marBottom w:val="0"/>
                          <w:divBdr>
                            <w:top w:val="none" w:sz="0" w:space="0" w:color="auto"/>
                            <w:left w:val="none" w:sz="0" w:space="0" w:color="auto"/>
                            <w:bottom w:val="none" w:sz="0" w:space="0" w:color="auto"/>
                            <w:right w:val="none" w:sz="0" w:space="0" w:color="auto"/>
                          </w:divBdr>
                          <w:divsChild>
                            <w:div w:id="2030570249">
                              <w:marLeft w:val="0"/>
                              <w:marRight w:val="0"/>
                              <w:marTop w:val="0"/>
                              <w:marBottom w:val="0"/>
                              <w:divBdr>
                                <w:top w:val="none" w:sz="0" w:space="0" w:color="auto"/>
                                <w:left w:val="none" w:sz="0" w:space="0" w:color="auto"/>
                                <w:bottom w:val="none" w:sz="0" w:space="0" w:color="auto"/>
                                <w:right w:val="none" w:sz="0" w:space="0" w:color="auto"/>
                              </w:divBdr>
                              <w:divsChild>
                                <w:div w:id="1871608156">
                                  <w:marLeft w:val="0"/>
                                  <w:marRight w:val="0"/>
                                  <w:marTop w:val="0"/>
                                  <w:marBottom w:val="0"/>
                                  <w:divBdr>
                                    <w:top w:val="none" w:sz="0" w:space="0" w:color="auto"/>
                                    <w:left w:val="none" w:sz="0" w:space="0" w:color="auto"/>
                                    <w:bottom w:val="none" w:sz="0" w:space="0" w:color="auto"/>
                                    <w:right w:val="none" w:sz="0" w:space="0" w:color="auto"/>
                                  </w:divBdr>
                                </w:div>
                                <w:div w:id="16757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6053">
                          <w:marLeft w:val="0"/>
                          <w:marRight w:val="0"/>
                          <w:marTop w:val="0"/>
                          <w:marBottom w:val="0"/>
                          <w:divBdr>
                            <w:top w:val="none" w:sz="0" w:space="0" w:color="auto"/>
                            <w:left w:val="none" w:sz="0" w:space="0" w:color="auto"/>
                            <w:bottom w:val="none" w:sz="0" w:space="0" w:color="auto"/>
                            <w:right w:val="none" w:sz="0" w:space="0" w:color="auto"/>
                          </w:divBdr>
                        </w:div>
                        <w:div w:id="263223700">
                          <w:marLeft w:val="0"/>
                          <w:marRight w:val="0"/>
                          <w:marTop w:val="0"/>
                          <w:marBottom w:val="0"/>
                          <w:divBdr>
                            <w:top w:val="none" w:sz="0" w:space="0" w:color="auto"/>
                            <w:left w:val="none" w:sz="0" w:space="0" w:color="auto"/>
                            <w:bottom w:val="none" w:sz="0" w:space="0" w:color="auto"/>
                            <w:right w:val="none" w:sz="0" w:space="0" w:color="auto"/>
                          </w:divBdr>
                          <w:divsChild>
                            <w:div w:id="1318148816">
                              <w:marLeft w:val="0"/>
                              <w:marRight w:val="0"/>
                              <w:marTop w:val="0"/>
                              <w:marBottom w:val="0"/>
                              <w:divBdr>
                                <w:top w:val="none" w:sz="0" w:space="0" w:color="auto"/>
                                <w:left w:val="none" w:sz="0" w:space="0" w:color="auto"/>
                                <w:bottom w:val="none" w:sz="0" w:space="0" w:color="auto"/>
                                <w:right w:val="none" w:sz="0" w:space="0" w:color="auto"/>
                              </w:divBdr>
                            </w:div>
                          </w:divsChild>
                        </w:div>
                        <w:div w:id="1897357323">
                          <w:marLeft w:val="0"/>
                          <w:marRight w:val="0"/>
                          <w:marTop w:val="0"/>
                          <w:marBottom w:val="0"/>
                          <w:divBdr>
                            <w:top w:val="none" w:sz="0" w:space="0" w:color="auto"/>
                            <w:left w:val="none" w:sz="0" w:space="0" w:color="auto"/>
                            <w:bottom w:val="none" w:sz="0" w:space="0" w:color="auto"/>
                            <w:right w:val="none" w:sz="0" w:space="0" w:color="auto"/>
                          </w:divBdr>
                          <w:divsChild>
                            <w:div w:id="115418144">
                              <w:marLeft w:val="0"/>
                              <w:marRight w:val="0"/>
                              <w:marTop w:val="0"/>
                              <w:marBottom w:val="0"/>
                              <w:divBdr>
                                <w:top w:val="none" w:sz="0" w:space="0" w:color="auto"/>
                                <w:left w:val="none" w:sz="0" w:space="0" w:color="auto"/>
                                <w:bottom w:val="none" w:sz="0" w:space="0" w:color="auto"/>
                                <w:right w:val="none" w:sz="0" w:space="0" w:color="auto"/>
                              </w:divBdr>
                              <w:divsChild>
                                <w:div w:id="1447041766">
                                  <w:marLeft w:val="0"/>
                                  <w:marRight w:val="0"/>
                                  <w:marTop w:val="0"/>
                                  <w:marBottom w:val="0"/>
                                  <w:divBdr>
                                    <w:top w:val="none" w:sz="0" w:space="0" w:color="auto"/>
                                    <w:left w:val="none" w:sz="0" w:space="0" w:color="auto"/>
                                    <w:bottom w:val="none" w:sz="0" w:space="0" w:color="auto"/>
                                    <w:right w:val="none" w:sz="0" w:space="0" w:color="auto"/>
                                  </w:divBdr>
                                </w:div>
                                <w:div w:id="18038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109">
                          <w:marLeft w:val="0"/>
                          <w:marRight w:val="0"/>
                          <w:marTop w:val="0"/>
                          <w:marBottom w:val="0"/>
                          <w:divBdr>
                            <w:top w:val="none" w:sz="0" w:space="0" w:color="auto"/>
                            <w:left w:val="none" w:sz="0" w:space="0" w:color="auto"/>
                            <w:bottom w:val="none" w:sz="0" w:space="0" w:color="auto"/>
                            <w:right w:val="none" w:sz="0" w:space="0" w:color="auto"/>
                          </w:divBdr>
                          <w:divsChild>
                            <w:div w:id="13314083">
                              <w:marLeft w:val="0"/>
                              <w:marRight w:val="0"/>
                              <w:marTop w:val="0"/>
                              <w:marBottom w:val="0"/>
                              <w:divBdr>
                                <w:top w:val="none" w:sz="0" w:space="0" w:color="auto"/>
                                <w:left w:val="none" w:sz="0" w:space="0" w:color="auto"/>
                                <w:bottom w:val="none" w:sz="0" w:space="0" w:color="auto"/>
                                <w:right w:val="none" w:sz="0" w:space="0" w:color="auto"/>
                              </w:divBdr>
                              <w:divsChild>
                                <w:div w:id="761874359">
                                  <w:marLeft w:val="0"/>
                                  <w:marRight w:val="0"/>
                                  <w:marTop w:val="0"/>
                                  <w:marBottom w:val="0"/>
                                  <w:divBdr>
                                    <w:top w:val="none" w:sz="0" w:space="0" w:color="auto"/>
                                    <w:left w:val="none" w:sz="0" w:space="0" w:color="auto"/>
                                    <w:bottom w:val="none" w:sz="0" w:space="0" w:color="auto"/>
                                    <w:right w:val="none" w:sz="0" w:space="0" w:color="auto"/>
                                  </w:divBdr>
                                </w:div>
                                <w:div w:id="12427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9574">
                          <w:marLeft w:val="0"/>
                          <w:marRight w:val="0"/>
                          <w:marTop w:val="0"/>
                          <w:marBottom w:val="0"/>
                          <w:divBdr>
                            <w:top w:val="none" w:sz="0" w:space="0" w:color="auto"/>
                            <w:left w:val="none" w:sz="0" w:space="0" w:color="auto"/>
                            <w:bottom w:val="none" w:sz="0" w:space="0" w:color="auto"/>
                            <w:right w:val="none" w:sz="0" w:space="0" w:color="auto"/>
                          </w:divBdr>
                          <w:divsChild>
                            <w:div w:id="1938363898">
                              <w:marLeft w:val="0"/>
                              <w:marRight w:val="0"/>
                              <w:marTop w:val="0"/>
                              <w:marBottom w:val="0"/>
                              <w:divBdr>
                                <w:top w:val="none" w:sz="0" w:space="0" w:color="auto"/>
                                <w:left w:val="none" w:sz="0" w:space="0" w:color="auto"/>
                                <w:bottom w:val="none" w:sz="0" w:space="0" w:color="auto"/>
                                <w:right w:val="none" w:sz="0" w:space="0" w:color="auto"/>
                              </w:divBdr>
                              <w:divsChild>
                                <w:div w:id="1856184840">
                                  <w:marLeft w:val="0"/>
                                  <w:marRight w:val="0"/>
                                  <w:marTop w:val="0"/>
                                  <w:marBottom w:val="0"/>
                                  <w:divBdr>
                                    <w:top w:val="none" w:sz="0" w:space="0" w:color="auto"/>
                                    <w:left w:val="none" w:sz="0" w:space="0" w:color="auto"/>
                                    <w:bottom w:val="none" w:sz="0" w:space="0" w:color="auto"/>
                                    <w:right w:val="none" w:sz="0" w:space="0" w:color="auto"/>
                                  </w:divBdr>
                                </w:div>
                                <w:div w:id="2801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7867">
                          <w:marLeft w:val="0"/>
                          <w:marRight w:val="0"/>
                          <w:marTop w:val="0"/>
                          <w:marBottom w:val="0"/>
                          <w:divBdr>
                            <w:top w:val="none" w:sz="0" w:space="0" w:color="auto"/>
                            <w:left w:val="none" w:sz="0" w:space="0" w:color="auto"/>
                            <w:bottom w:val="none" w:sz="0" w:space="0" w:color="auto"/>
                            <w:right w:val="none" w:sz="0" w:space="0" w:color="auto"/>
                          </w:divBdr>
                          <w:divsChild>
                            <w:div w:id="178743512">
                              <w:marLeft w:val="0"/>
                              <w:marRight w:val="0"/>
                              <w:marTop w:val="0"/>
                              <w:marBottom w:val="0"/>
                              <w:divBdr>
                                <w:top w:val="none" w:sz="0" w:space="0" w:color="auto"/>
                                <w:left w:val="none" w:sz="0" w:space="0" w:color="auto"/>
                                <w:bottom w:val="none" w:sz="0" w:space="0" w:color="auto"/>
                                <w:right w:val="none" w:sz="0" w:space="0" w:color="auto"/>
                              </w:divBdr>
                              <w:divsChild>
                                <w:div w:id="1914116679">
                                  <w:marLeft w:val="0"/>
                                  <w:marRight w:val="0"/>
                                  <w:marTop w:val="0"/>
                                  <w:marBottom w:val="0"/>
                                  <w:divBdr>
                                    <w:top w:val="none" w:sz="0" w:space="0" w:color="auto"/>
                                    <w:left w:val="none" w:sz="0" w:space="0" w:color="auto"/>
                                    <w:bottom w:val="none" w:sz="0" w:space="0" w:color="auto"/>
                                    <w:right w:val="none" w:sz="0" w:space="0" w:color="auto"/>
                                  </w:divBdr>
                                </w:div>
                                <w:div w:id="6016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945">
                          <w:marLeft w:val="0"/>
                          <w:marRight w:val="0"/>
                          <w:marTop w:val="0"/>
                          <w:marBottom w:val="0"/>
                          <w:divBdr>
                            <w:top w:val="none" w:sz="0" w:space="0" w:color="auto"/>
                            <w:left w:val="none" w:sz="0" w:space="0" w:color="auto"/>
                            <w:bottom w:val="none" w:sz="0" w:space="0" w:color="auto"/>
                            <w:right w:val="none" w:sz="0" w:space="0" w:color="auto"/>
                          </w:divBdr>
                        </w:div>
                        <w:div w:id="16273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21064">
                  <w:marLeft w:val="0"/>
                  <w:marRight w:val="0"/>
                  <w:marTop w:val="0"/>
                  <w:marBottom w:val="0"/>
                  <w:divBdr>
                    <w:top w:val="none" w:sz="0" w:space="0" w:color="auto"/>
                    <w:left w:val="none" w:sz="0" w:space="0" w:color="auto"/>
                    <w:bottom w:val="none" w:sz="0" w:space="0" w:color="auto"/>
                    <w:right w:val="none" w:sz="0" w:space="0" w:color="auto"/>
                  </w:divBdr>
                  <w:divsChild>
                    <w:div w:id="1353386309">
                      <w:marLeft w:val="0"/>
                      <w:marRight w:val="0"/>
                      <w:marTop w:val="0"/>
                      <w:marBottom w:val="0"/>
                      <w:divBdr>
                        <w:top w:val="none" w:sz="0" w:space="0" w:color="auto"/>
                        <w:left w:val="none" w:sz="0" w:space="0" w:color="auto"/>
                        <w:bottom w:val="none" w:sz="0" w:space="0" w:color="auto"/>
                        <w:right w:val="none" w:sz="0" w:space="0" w:color="auto"/>
                      </w:divBdr>
                      <w:divsChild>
                        <w:div w:id="212083419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81390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ldenu.instructure.com/courses/95491/pages/week-4-learning-resources?module_item_id=3131759" TargetMode="External"/><Relationship Id="rId18" Type="http://schemas.openxmlformats.org/officeDocument/2006/relationships/hyperlink" Target="https://waldenu.instructure.com/courses/95491/pages/week-4-learning-resources?module_item_id=313175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aldenu.instructure.com/courses/95491/pages/week-4-learning-resources?module_item_id=3131759"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aldenu.instructure.com/courses/95491/files/6340386/download?download_frd=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aldenu.instructure.com/courses/95491/files/6340386?wrap=1" TargetMode="External"/><Relationship Id="rId20" Type="http://schemas.openxmlformats.org/officeDocument/2006/relationships/hyperlink" Target="https://waldenu.instructu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media.waldenu.edu/2dett4d/Walden/Canvas/Adobe/1920x938/AdobeStock_91504093.jpg" TargetMode="External"/><Relationship Id="rId24" Type="http://schemas.openxmlformats.org/officeDocument/2006/relationships/hyperlink" Target="https://waldenu.instructure.com/courses/95491/modules/items/3131759" TargetMode="External"/><Relationship Id="rId5" Type="http://schemas.openxmlformats.org/officeDocument/2006/relationships/numbering" Target="numbering.xml"/><Relationship Id="rId15" Type="http://schemas.openxmlformats.org/officeDocument/2006/relationships/hyperlink" Target="https://waldenu.instructure.com/courses/95491/files/6340393/download?download_frd=1" TargetMode="External"/><Relationship Id="rId23" Type="http://schemas.openxmlformats.org/officeDocument/2006/relationships/hyperlink" Target="https://waldenu.instructure.com/courses/95491/modules/items/3131748" TargetMode="External"/><Relationship Id="rId10" Type="http://schemas.openxmlformats.org/officeDocument/2006/relationships/endnotes" Target="endnotes.xml"/><Relationship Id="rId19" Type="http://schemas.openxmlformats.org/officeDocument/2006/relationships/hyperlink" Target="https://www.youtube.com/watch?v=ZwMlHkWKDwM&amp;t=1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ldenu.instructure.com/courses/95491/files/6340393?wrap=1" TargetMode="External"/><Relationship Id="rId22" Type="http://schemas.openxmlformats.org/officeDocument/2006/relationships/hyperlink" Target="https://waldenu.instructure.com/courses/95491/modules/items/313175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SharedWithUsers xmlns="caa2c843-461b-4096-829d-d152f62699f9">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F9FAA-65C8-48EE-B12E-D17239C6767C}">
  <ds:schemaRefs>
    <ds:schemaRef ds:uri="http://schemas.microsoft.com/office/2006/metadata/properties"/>
    <ds:schemaRef ds:uri="http://schemas.microsoft.com/office/infopath/2007/PartnerControls"/>
    <ds:schemaRef ds:uri="00982455-cca4-43a1-99db-4f435d27f8be"/>
    <ds:schemaRef ds:uri="caa2c843-461b-4096-829d-d152f62699f9"/>
  </ds:schemaRefs>
</ds:datastoreItem>
</file>

<file path=customXml/itemProps2.xml><?xml version="1.0" encoding="utf-8"?>
<ds:datastoreItem xmlns:ds="http://schemas.openxmlformats.org/officeDocument/2006/customXml" ds:itemID="{E340860C-69DC-4F09-8489-2D80AE1BA90E}">
  <ds:schemaRefs>
    <ds:schemaRef ds:uri="http://schemas.openxmlformats.org/officeDocument/2006/bibliography"/>
  </ds:schemaRefs>
</ds:datastoreItem>
</file>

<file path=customXml/itemProps3.xml><?xml version="1.0" encoding="utf-8"?>
<ds:datastoreItem xmlns:ds="http://schemas.openxmlformats.org/officeDocument/2006/customXml" ds:itemID="{B3679FDA-9247-4ECE-86C6-C4E8A08B4679}">
  <ds:schemaRefs>
    <ds:schemaRef ds:uri="http://schemas.microsoft.com/sharepoint/v3/contenttype/forms"/>
  </ds:schemaRefs>
</ds:datastoreItem>
</file>

<file path=customXml/itemProps4.xml><?xml version="1.0" encoding="utf-8"?>
<ds:datastoreItem xmlns:ds="http://schemas.openxmlformats.org/officeDocument/2006/customXml" ds:itemID="{8FA5B292-9613-4FA0-82D7-28482B592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Practicum Professional Experience Plan</vt:lpstr>
    </vt:vector>
  </TitlesOfParts>
  <Company>Microsoft</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Professional Experience Plan</dc:title>
  <dc:creator>Dr Unruh Davidson</dc:creator>
  <cp:lastModifiedBy>Caroline A Ibijemilusi</cp:lastModifiedBy>
  <cp:revision>2</cp:revision>
  <cp:lastPrinted>2020-06-17T15:18:00Z</cp:lastPrinted>
  <dcterms:created xsi:type="dcterms:W3CDTF">2023-12-19T02:45:00Z</dcterms:created>
  <dcterms:modified xsi:type="dcterms:W3CDTF">2023-12-19T02:45:00Z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0x0101004DA86C76B1E70C418F4FA392FA954CA0</vt:lpwstr>
  </property>
  <property fmtid="{D5CDD505-2E9C-101B-9397-08002B2CF9AE}" pid="3" name="Notes0">
    <vt:lpwstr/>
  </property>
  <property fmtid="{D5CDD505-2E9C-101B-9397-08002B2CF9AE}" pid="4" name="Order">
    <vt:r8>6056000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ComplianceAssetId">
    <vt:lpwstr/>
  </property>
  <property fmtid="{D5CDD505-2E9C-101B-9397-08002B2CF9AE}" pid="9" name="TemplateUrl">
    <vt:lpwstr/>
  </property>
</Properties>
</file>