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E0" w:rsidRPr="00AF03E0" w:rsidRDefault="00AF03E0" w:rsidP="00AF03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Cost Saving Approaches in Healthcare</w:t>
      </w:r>
      <w:bookmarkStart w:id="0" w:name="_GoBack"/>
      <w:bookmarkEnd w:id="0"/>
    </w:p>
    <w:p w:rsidR="00775896" w:rsidRDefault="00102F52" w:rsidP="00C21451">
      <w:pPr>
        <w:spacing w:line="480" w:lineRule="auto"/>
        <w:rPr>
          <w:rFonts w:ascii="Times New Roman" w:hAnsi="Times New Roman" w:cs="Times New Roman"/>
          <w:sz w:val="24"/>
          <w:szCs w:val="24"/>
        </w:rPr>
      </w:pPr>
      <w:r w:rsidRPr="00102F52">
        <w:rPr>
          <w:rFonts w:ascii="Times New Roman" w:hAnsi="Times New Roman" w:cs="Times New Roman"/>
          <w:sz w:val="24"/>
          <w:szCs w:val="24"/>
        </w:rPr>
        <w:tab/>
      </w:r>
      <w:r w:rsidR="00D5100E">
        <w:rPr>
          <w:rFonts w:ascii="Times New Roman" w:hAnsi="Times New Roman" w:cs="Times New Roman"/>
          <w:sz w:val="24"/>
          <w:szCs w:val="24"/>
        </w:rPr>
        <w:t>Healthcare costs, including the</w:t>
      </w:r>
      <w:r w:rsidRPr="00102F52">
        <w:rPr>
          <w:rFonts w:ascii="Times New Roman" w:hAnsi="Times New Roman" w:cs="Times New Roman"/>
          <w:sz w:val="24"/>
          <w:szCs w:val="24"/>
        </w:rPr>
        <w:t xml:space="preserve"> cost of prescription drugs</w:t>
      </w:r>
      <w:r w:rsidR="00D5100E">
        <w:rPr>
          <w:rFonts w:ascii="Times New Roman" w:hAnsi="Times New Roman" w:cs="Times New Roman"/>
          <w:sz w:val="24"/>
          <w:szCs w:val="24"/>
        </w:rPr>
        <w:t>,</w:t>
      </w:r>
      <w:r w:rsidRPr="00102F52">
        <w:rPr>
          <w:rFonts w:ascii="Times New Roman" w:hAnsi="Times New Roman" w:cs="Times New Roman"/>
          <w:sz w:val="24"/>
          <w:szCs w:val="24"/>
        </w:rPr>
        <w:t xml:space="preserve"> has increased soured</w:t>
      </w:r>
      <w:r>
        <w:rPr>
          <w:rFonts w:ascii="Times New Roman" w:hAnsi="Times New Roman" w:cs="Times New Roman"/>
          <w:sz w:val="24"/>
          <w:szCs w:val="24"/>
        </w:rPr>
        <w:t xml:space="preserve"> over the past decades, causing concern among uninsured patients.</w:t>
      </w:r>
      <w:r w:rsidR="00C21451">
        <w:rPr>
          <w:rFonts w:ascii="Times New Roman" w:hAnsi="Times New Roman" w:cs="Times New Roman"/>
          <w:sz w:val="24"/>
          <w:szCs w:val="24"/>
        </w:rPr>
        <w:t xml:space="preserve"> </w:t>
      </w:r>
      <w:r w:rsidR="00D5100E">
        <w:rPr>
          <w:rFonts w:ascii="Times New Roman" w:hAnsi="Times New Roman" w:cs="Times New Roman"/>
          <w:sz w:val="24"/>
          <w:szCs w:val="24"/>
        </w:rPr>
        <w:t>Innovative approaches have emerged to curb the rising costs without sacrificing the quality and safety of care. P</w:t>
      </w:r>
      <w:r w:rsidR="00C21451">
        <w:rPr>
          <w:rFonts w:ascii="Times New Roman" w:hAnsi="Times New Roman" w:cs="Times New Roman"/>
          <w:sz w:val="24"/>
          <w:szCs w:val="24"/>
        </w:rPr>
        <w:t xml:space="preserve">rescription savings plans have become common to help patients access expensive brand drugs. For example, prescription discount cars enable patients paying for their medications in cash to acquire drugs at lower costs. Patient can refill their prescriptions with the pharmacy compensating the discount program. Pharmacies use the information on prescription saving plan card instead of the insurance information, allowing patients to pay a reduced cash price. Although the effects of the plans remain unclear, several empirical studies provide insights into cost-savings associated with the plans. For example, </w:t>
      </w:r>
      <w:r w:rsidR="00493E3D">
        <w:rPr>
          <w:rFonts w:ascii="Times New Roman" w:hAnsi="Times New Roman" w:cs="Times New Roman"/>
          <w:sz w:val="24"/>
          <w:szCs w:val="24"/>
        </w:rPr>
        <w:t xml:space="preserve">Chow and colleagues </w:t>
      </w:r>
      <w:r w:rsidR="00C21451">
        <w:rPr>
          <w:rFonts w:ascii="Times New Roman" w:hAnsi="Times New Roman" w:cs="Times New Roman"/>
          <w:sz w:val="24"/>
          <w:szCs w:val="24"/>
        </w:rPr>
        <w:t>found that using a prescription assistance program in Texas led to total cost saving of $222,563 for 23 patients,</w:t>
      </w:r>
      <w:r w:rsidR="00493E3D">
        <w:rPr>
          <w:rStyle w:val="FootnoteReference"/>
          <w:rFonts w:ascii="Times New Roman" w:hAnsi="Times New Roman" w:cs="Times New Roman"/>
          <w:sz w:val="24"/>
          <w:szCs w:val="24"/>
        </w:rPr>
        <w:footnoteReference w:id="1"/>
      </w:r>
      <w:r w:rsidR="00C21451">
        <w:rPr>
          <w:rFonts w:ascii="Times New Roman" w:hAnsi="Times New Roman" w:cs="Times New Roman"/>
          <w:sz w:val="24"/>
          <w:szCs w:val="24"/>
        </w:rPr>
        <w:t xml:space="preserve"> translating to approximately $9,677 per patient. </w:t>
      </w:r>
      <w:r w:rsidR="00A500D0">
        <w:rPr>
          <w:rFonts w:ascii="Times New Roman" w:hAnsi="Times New Roman" w:cs="Times New Roman"/>
          <w:sz w:val="24"/>
          <w:szCs w:val="24"/>
        </w:rPr>
        <w:t xml:space="preserve">Another study investigated cost savings per prescription on out-of-pocket payments. The study found that patients saved an </w:t>
      </w:r>
      <w:r w:rsidR="00C1336C">
        <w:rPr>
          <w:rFonts w:ascii="Times New Roman" w:hAnsi="Times New Roman" w:cs="Times New Roman"/>
          <w:sz w:val="24"/>
          <w:szCs w:val="24"/>
        </w:rPr>
        <w:t>average of $3.49 per prescription.</w:t>
      </w:r>
      <w:r w:rsidR="00493E3D">
        <w:rPr>
          <w:rStyle w:val="FootnoteReference"/>
          <w:rFonts w:ascii="Times New Roman" w:hAnsi="Times New Roman" w:cs="Times New Roman"/>
          <w:sz w:val="24"/>
          <w:szCs w:val="24"/>
        </w:rPr>
        <w:footnoteReference w:id="2"/>
      </w:r>
      <w:r w:rsidR="00C1336C">
        <w:rPr>
          <w:rFonts w:ascii="Times New Roman" w:hAnsi="Times New Roman" w:cs="Times New Roman"/>
          <w:sz w:val="24"/>
          <w:szCs w:val="24"/>
        </w:rPr>
        <w:t xml:space="preserve"> The two studies show different levels of cost savings, which could emanate from the prescription saving plans used. Regardless, the studies show that individuals can draw significant cost savings from using the plan, amid the rising drug costs.</w:t>
      </w:r>
    </w:p>
    <w:p w:rsidR="00C1336C" w:rsidRDefault="00C1336C" w:rsidP="00C21451">
      <w:pPr>
        <w:spacing w:line="480" w:lineRule="auto"/>
        <w:rPr>
          <w:rFonts w:ascii="Times New Roman" w:hAnsi="Times New Roman" w:cs="Times New Roman"/>
          <w:sz w:val="24"/>
          <w:szCs w:val="24"/>
        </w:rPr>
      </w:pPr>
      <w:r>
        <w:rPr>
          <w:rFonts w:ascii="Times New Roman" w:hAnsi="Times New Roman" w:cs="Times New Roman"/>
          <w:sz w:val="24"/>
          <w:szCs w:val="24"/>
        </w:rPr>
        <w:tab/>
      </w:r>
      <w:r w:rsidR="00D5100E">
        <w:rPr>
          <w:rFonts w:ascii="Times New Roman" w:hAnsi="Times New Roman" w:cs="Times New Roman"/>
          <w:sz w:val="24"/>
          <w:szCs w:val="24"/>
        </w:rPr>
        <w:t xml:space="preserve">The increasing adoption of technology in the healthcare sector has made telemedicine a crucial cost saving mechanism. Consistent with is original purpose, telemedicine continues suiting patients located in remote places with shortages of medical professionals or health </w:t>
      </w:r>
      <w:r w:rsidR="00D5100E">
        <w:rPr>
          <w:rFonts w:ascii="Times New Roman" w:hAnsi="Times New Roman" w:cs="Times New Roman"/>
          <w:sz w:val="24"/>
          <w:szCs w:val="24"/>
        </w:rPr>
        <w:lastRenderedPageBreak/>
        <w:t>facilities</w:t>
      </w:r>
      <w:r w:rsidR="00D5100E" w:rsidRPr="00493E3D">
        <w:rPr>
          <w:rFonts w:ascii="Times New Roman" w:hAnsi="Times New Roman" w:cs="Times New Roman"/>
          <w:sz w:val="24"/>
          <w:szCs w:val="24"/>
        </w:rPr>
        <w:t>.</w:t>
      </w:r>
      <w:r w:rsidR="00493E3D">
        <w:rPr>
          <w:rStyle w:val="FootnoteReference"/>
          <w:rFonts w:ascii="Times New Roman" w:hAnsi="Times New Roman" w:cs="Times New Roman"/>
          <w:sz w:val="24"/>
          <w:szCs w:val="24"/>
        </w:rPr>
        <w:footnoteReference w:id="3"/>
      </w:r>
      <w:r w:rsidR="00D5100E">
        <w:rPr>
          <w:rFonts w:ascii="Times New Roman" w:hAnsi="Times New Roman" w:cs="Times New Roman"/>
          <w:b/>
          <w:sz w:val="24"/>
          <w:szCs w:val="24"/>
        </w:rPr>
        <w:t xml:space="preserve"> </w:t>
      </w:r>
      <w:r w:rsidR="00D5100E">
        <w:rPr>
          <w:rFonts w:ascii="Times New Roman" w:hAnsi="Times New Roman" w:cs="Times New Roman"/>
          <w:sz w:val="24"/>
          <w:szCs w:val="24"/>
        </w:rPr>
        <w:t xml:space="preserve">However, its coverage has increased to address convenience and urgent needs, allowing any patient to see a clinician without wasting time in the waiting room. Indeed, events following the COVID-19 pandemic have shown the increasing importance of telemedicine across specialties and different patient populations. </w:t>
      </w:r>
      <w:r w:rsidR="005C7FF4">
        <w:rPr>
          <w:rFonts w:ascii="Times New Roman" w:hAnsi="Times New Roman" w:cs="Times New Roman"/>
          <w:sz w:val="24"/>
          <w:szCs w:val="24"/>
        </w:rPr>
        <w:t>While visits are not free, telemedicine is associated with significant direct and indirect effects on the cost of care. For example, it can reduce socioeconomic barriers associated with access and cost in low-resource areas and increase service uptake.</w:t>
      </w:r>
      <w:r w:rsidR="00AF03E0">
        <w:rPr>
          <w:rStyle w:val="FootnoteReference"/>
          <w:rFonts w:ascii="Times New Roman" w:hAnsi="Times New Roman" w:cs="Times New Roman"/>
          <w:sz w:val="24"/>
          <w:szCs w:val="24"/>
        </w:rPr>
        <w:footnoteReference w:id="4"/>
      </w:r>
      <w:r w:rsidR="005C7FF4">
        <w:rPr>
          <w:rFonts w:ascii="Times New Roman" w:hAnsi="Times New Roman" w:cs="Times New Roman"/>
          <w:sz w:val="24"/>
          <w:szCs w:val="24"/>
        </w:rPr>
        <w:t xml:space="preserve"> Consequently, this would reduce costs associated with delayed interventions, especially for chronic conditions. Additionally, it results in substantial time savings, which have financial implications for healthcare organizations.</w:t>
      </w:r>
    </w:p>
    <w:p w:rsidR="005C7FF4" w:rsidRDefault="005C7FF4" w:rsidP="00C21451">
      <w:pPr>
        <w:spacing w:line="480" w:lineRule="auto"/>
        <w:rPr>
          <w:rFonts w:ascii="Times New Roman" w:hAnsi="Times New Roman" w:cs="Times New Roman"/>
          <w:sz w:val="24"/>
          <w:szCs w:val="24"/>
        </w:rPr>
      </w:pPr>
      <w:r>
        <w:rPr>
          <w:rFonts w:ascii="Times New Roman" w:hAnsi="Times New Roman" w:cs="Times New Roman"/>
          <w:sz w:val="24"/>
          <w:szCs w:val="24"/>
        </w:rPr>
        <w:tab/>
        <w:t>Several other approaches could help cut healthcare costs without sacrificing the quality of care. Adopting a bottom-up approach based on collaborative efforts is associated with significant cost saving.</w:t>
      </w:r>
      <w:r w:rsidR="00AF03E0">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In such systems, multidisciplinary teams work for each condition to reduc</w:t>
      </w:r>
      <w:r w:rsidR="00493E3D">
        <w:rPr>
          <w:rFonts w:ascii="Times New Roman" w:hAnsi="Times New Roman" w:cs="Times New Roman"/>
          <w:sz w:val="24"/>
          <w:szCs w:val="24"/>
        </w:rPr>
        <w:t>e excess resource requirements and ensuring adaptation to changing problems and needs. In addition, standardization processes aimed at eliminating non-value-added steps increase efficiency and cost-effectiveness of health care systems.</w:t>
      </w:r>
      <w:r w:rsidR="00AF03E0">
        <w:rPr>
          <w:rStyle w:val="FootnoteReference"/>
          <w:rFonts w:ascii="Times New Roman" w:hAnsi="Times New Roman" w:cs="Times New Roman"/>
          <w:sz w:val="24"/>
          <w:szCs w:val="24"/>
        </w:rPr>
        <w:footnoteReference w:id="6"/>
      </w:r>
      <w:r w:rsidR="00493E3D">
        <w:rPr>
          <w:rFonts w:ascii="Times New Roman" w:hAnsi="Times New Roman" w:cs="Times New Roman"/>
          <w:sz w:val="24"/>
          <w:szCs w:val="24"/>
        </w:rPr>
        <w:t xml:space="preserve"> The processes could benefit significantly from innovative leadership initiatives that reduce unnecessary procedures. Consequently, this could contain costs by reducing the time required to accomplish some procedures. </w:t>
      </w:r>
    </w:p>
    <w:p w:rsidR="00493E3D" w:rsidRDefault="00493E3D">
      <w:pPr>
        <w:rPr>
          <w:rFonts w:ascii="Times New Roman" w:hAnsi="Times New Roman" w:cs="Times New Roman"/>
          <w:sz w:val="24"/>
          <w:szCs w:val="24"/>
        </w:rPr>
      </w:pPr>
      <w:r>
        <w:rPr>
          <w:rFonts w:ascii="Times New Roman" w:hAnsi="Times New Roman" w:cs="Times New Roman"/>
          <w:sz w:val="24"/>
          <w:szCs w:val="24"/>
        </w:rPr>
        <w:br w:type="page"/>
      </w:r>
    </w:p>
    <w:p w:rsidR="00493E3D" w:rsidRDefault="00493E3D" w:rsidP="00493E3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AF03E0" w:rsidRPr="00AF03E0" w:rsidRDefault="00AF03E0" w:rsidP="00493E3D">
      <w:pPr>
        <w:spacing w:line="480" w:lineRule="auto"/>
        <w:ind w:left="720" w:hanging="720"/>
        <w:rPr>
          <w:rFonts w:ascii="Times New Roman" w:hAnsi="Times New Roman" w:cs="Times New Roman"/>
          <w:color w:val="212121"/>
          <w:sz w:val="24"/>
          <w:szCs w:val="24"/>
          <w:shd w:val="clear" w:color="auto" w:fill="FFFFFF"/>
        </w:rPr>
      </w:pPr>
      <w:r w:rsidRPr="00AF03E0">
        <w:rPr>
          <w:rFonts w:ascii="Times New Roman" w:hAnsi="Times New Roman" w:cs="Times New Roman"/>
          <w:color w:val="212121"/>
          <w:sz w:val="24"/>
          <w:szCs w:val="24"/>
          <w:shd w:val="clear" w:color="auto" w:fill="FFFFFF"/>
        </w:rPr>
        <w:t xml:space="preserve">Chow, N., </w:t>
      </w:r>
      <w:proofErr w:type="spellStart"/>
      <w:r w:rsidRPr="00AF03E0">
        <w:rPr>
          <w:rFonts w:ascii="Times New Roman" w:hAnsi="Times New Roman" w:cs="Times New Roman"/>
          <w:color w:val="212121"/>
          <w:sz w:val="24"/>
          <w:szCs w:val="24"/>
          <w:shd w:val="clear" w:color="auto" w:fill="FFFFFF"/>
        </w:rPr>
        <w:t>Snitman</w:t>
      </w:r>
      <w:proofErr w:type="spellEnd"/>
      <w:r w:rsidRPr="00AF03E0">
        <w:rPr>
          <w:rFonts w:ascii="Times New Roman" w:hAnsi="Times New Roman" w:cs="Times New Roman"/>
          <w:color w:val="212121"/>
          <w:sz w:val="24"/>
          <w:szCs w:val="24"/>
          <w:shd w:val="clear" w:color="auto" w:fill="FFFFFF"/>
        </w:rPr>
        <w:t xml:space="preserve">, A., Rafael, J., Bui, S., Bennett, K., &amp; </w:t>
      </w:r>
      <w:proofErr w:type="spellStart"/>
      <w:r w:rsidRPr="00AF03E0">
        <w:rPr>
          <w:rFonts w:ascii="Times New Roman" w:hAnsi="Times New Roman" w:cs="Times New Roman"/>
          <w:color w:val="212121"/>
          <w:sz w:val="24"/>
          <w:szCs w:val="24"/>
          <w:shd w:val="clear" w:color="auto" w:fill="FFFFFF"/>
        </w:rPr>
        <w:t>Prabhu</w:t>
      </w:r>
      <w:proofErr w:type="spellEnd"/>
      <w:r w:rsidRPr="00AF03E0">
        <w:rPr>
          <w:rFonts w:ascii="Times New Roman" w:hAnsi="Times New Roman" w:cs="Times New Roman"/>
          <w:color w:val="212121"/>
          <w:sz w:val="24"/>
          <w:szCs w:val="24"/>
          <w:shd w:val="clear" w:color="auto" w:fill="FFFFFF"/>
        </w:rPr>
        <w:t>, F. (2022). Cost savings analysis of prescription assistance programs at a student-run free clinic. </w:t>
      </w:r>
      <w:r w:rsidRPr="00AF03E0">
        <w:rPr>
          <w:rFonts w:ascii="Times New Roman" w:hAnsi="Times New Roman" w:cs="Times New Roman"/>
          <w:i/>
          <w:iCs/>
          <w:color w:val="212121"/>
          <w:sz w:val="24"/>
          <w:szCs w:val="24"/>
          <w:shd w:val="clear" w:color="auto" w:fill="FFFFFF"/>
        </w:rPr>
        <w:t>Proceedings (Baylor University. Medical Center)</w:t>
      </w:r>
      <w:r w:rsidRPr="00AF03E0">
        <w:rPr>
          <w:rFonts w:ascii="Times New Roman" w:hAnsi="Times New Roman" w:cs="Times New Roman"/>
          <w:color w:val="212121"/>
          <w:sz w:val="24"/>
          <w:szCs w:val="24"/>
          <w:shd w:val="clear" w:color="auto" w:fill="FFFFFF"/>
        </w:rPr>
        <w:t>, </w:t>
      </w:r>
      <w:r w:rsidRPr="00AF03E0">
        <w:rPr>
          <w:rFonts w:ascii="Times New Roman" w:hAnsi="Times New Roman" w:cs="Times New Roman"/>
          <w:i/>
          <w:iCs/>
          <w:color w:val="212121"/>
          <w:sz w:val="24"/>
          <w:szCs w:val="24"/>
          <w:shd w:val="clear" w:color="auto" w:fill="FFFFFF"/>
        </w:rPr>
        <w:t>35</w:t>
      </w:r>
      <w:r w:rsidRPr="00AF03E0">
        <w:rPr>
          <w:rFonts w:ascii="Times New Roman" w:hAnsi="Times New Roman" w:cs="Times New Roman"/>
          <w:color w:val="212121"/>
          <w:sz w:val="24"/>
          <w:szCs w:val="24"/>
          <w:shd w:val="clear" w:color="auto" w:fill="FFFFFF"/>
        </w:rPr>
        <w:t xml:space="preserve">(3), 319–321. </w:t>
      </w:r>
      <w:hyperlink r:id="rId7" w:history="1">
        <w:r w:rsidRPr="00AF03E0">
          <w:rPr>
            <w:rStyle w:val="Hyperlink"/>
            <w:rFonts w:ascii="Times New Roman" w:hAnsi="Times New Roman" w:cs="Times New Roman"/>
            <w:sz w:val="24"/>
            <w:szCs w:val="24"/>
            <w:shd w:val="clear" w:color="auto" w:fill="FFFFFF"/>
          </w:rPr>
          <w:t>https://doi.org/10.1080/08998280.2021.2022064</w:t>
        </w:r>
      </w:hyperlink>
    </w:p>
    <w:p w:rsidR="00AF03E0" w:rsidRPr="00AF03E0" w:rsidRDefault="00AF03E0" w:rsidP="00493E3D">
      <w:pPr>
        <w:spacing w:line="480" w:lineRule="auto"/>
        <w:ind w:left="720" w:hanging="720"/>
        <w:rPr>
          <w:rFonts w:ascii="Times New Roman" w:hAnsi="Times New Roman" w:cs="Times New Roman"/>
          <w:color w:val="212121"/>
          <w:sz w:val="24"/>
          <w:szCs w:val="24"/>
          <w:shd w:val="clear" w:color="auto" w:fill="FFFFFF"/>
        </w:rPr>
      </w:pPr>
      <w:r w:rsidRPr="00AF03E0">
        <w:rPr>
          <w:rFonts w:ascii="Times New Roman" w:hAnsi="Times New Roman" w:cs="Times New Roman"/>
          <w:color w:val="212121"/>
          <w:sz w:val="24"/>
          <w:szCs w:val="24"/>
          <w:shd w:val="clear" w:color="auto" w:fill="FFFFFF"/>
        </w:rPr>
        <w:t>Law, M. R., Chan, F. K. I., Harrison, M., &amp; Worthington, H. C. (2019). Impact of brand drug discount cards on private insurer, government and patient expenditures. </w:t>
      </w:r>
      <w:proofErr w:type="gramStart"/>
      <w:r w:rsidRPr="00AF03E0">
        <w:rPr>
          <w:rFonts w:ascii="Times New Roman" w:hAnsi="Times New Roman" w:cs="Times New Roman"/>
          <w:i/>
          <w:iCs/>
          <w:color w:val="212121"/>
          <w:sz w:val="24"/>
          <w:szCs w:val="24"/>
          <w:shd w:val="clear" w:color="auto" w:fill="FFFFFF"/>
        </w:rPr>
        <w:t>CMAJ :</w:t>
      </w:r>
      <w:proofErr w:type="gramEnd"/>
      <w:r w:rsidRPr="00AF03E0">
        <w:rPr>
          <w:rFonts w:ascii="Times New Roman" w:hAnsi="Times New Roman" w:cs="Times New Roman"/>
          <w:i/>
          <w:iCs/>
          <w:color w:val="212121"/>
          <w:sz w:val="24"/>
          <w:szCs w:val="24"/>
          <w:shd w:val="clear" w:color="auto" w:fill="FFFFFF"/>
        </w:rPr>
        <w:t xml:space="preserve"> Canadian Medical Association journal = journal de </w:t>
      </w:r>
      <w:proofErr w:type="spellStart"/>
      <w:r w:rsidRPr="00AF03E0">
        <w:rPr>
          <w:rFonts w:ascii="Times New Roman" w:hAnsi="Times New Roman" w:cs="Times New Roman"/>
          <w:i/>
          <w:iCs/>
          <w:color w:val="212121"/>
          <w:sz w:val="24"/>
          <w:szCs w:val="24"/>
          <w:shd w:val="clear" w:color="auto" w:fill="FFFFFF"/>
        </w:rPr>
        <w:t>l'Association</w:t>
      </w:r>
      <w:proofErr w:type="spellEnd"/>
      <w:r w:rsidRPr="00AF03E0">
        <w:rPr>
          <w:rFonts w:ascii="Times New Roman" w:hAnsi="Times New Roman" w:cs="Times New Roman"/>
          <w:i/>
          <w:iCs/>
          <w:color w:val="212121"/>
          <w:sz w:val="24"/>
          <w:szCs w:val="24"/>
          <w:shd w:val="clear" w:color="auto" w:fill="FFFFFF"/>
        </w:rPr>
        <w:t xml:space="preserve"> </w:t>
      </w:r>
      <w:proofErr w:type="spellStart"/>
      <w:r w:rsidRPr="00AF03E0">
        <w:rPr>
          <w:rFonts w:ascii="Times New Roman" w:hAnsi="Times New Roman" w:cs="Times New Roman"/>
          <w:i/>
          <w:iCs/>
          <w:color w:val="212121"/>
          <w:sz w:val="24"/>
          <w:szCs w:val="24"/>
          <w:shd w:val="clear" w:color="auto" w:fill="FFFFFF"/>
        </w:rPr>
        <w:t>medicale</w:t>
      </w:r>
      <w:proofErr w:type="spellEnd"/>
      <w:r w:rsidRPr="00AF03E0">
        <w:rPr>
          <w:rFonts w:ascii="Times New Roman" w:hAnsi="Times New Roman" w:cs="Times New Roman"/>
          <w:i/>
          <w:iCs/>
          <w:color w:val="212121"/>
          <w:sz w:val="24"/>
          <w:szCs w:val="24"/>
          <w:shd w:val="clear" w:color="auto" w:fill="FFFFFF"/>
        </w:rPr>
        <w:t xml:space="preserve"> </w:t>
      </w:r>
      <w:proofErr w:type="spellStart"/>
      <w:r w:rsidRPr="00AF03E0">
        <w:rPr>
          <w:rFonts w:ascii="Times New Roman" w:hAnsi="Times New Roman" w:cs="Times New Roman"/>
          <w:i/>
          <w:iCs/>
          <w:color w:val="212121"/>
          <w:sz w:val="24"/>
          <w:szCs w:val="24"/>
          <w:shd w:val="clear" w:color="auto" w:fill="FFFFFF"/>
        </w:rPr>
        <w:t>canadienne</w:t>
      </w:r>
      <w:proofErr w:type="spellEnd"/>
      <w:r w:rsidRPr="00AF03E0">
        <w:rPr>
          <w:rFonts w:ascii="Times New Roman" w:hAnsi="Times New Roman" w:cs="Times New Roman"/>
          <w:color w:val="212121"/>
          <w:sz w:val="24"/>
          <w:szCs w:val="24"/>
          <w:shd w:val="clear" w:color="auto" w:fill="FFFFFF"/>
        </w:rPr>
        <w:t>, </w:t>
      </w:r>
      <w:r w:rsidRPr="00AF03E0">
        <w:rPr>
          <w:rFonts w:ascii="Times New Roman" w:hAnsi="Times New Roman" w:cs="Times New Roman"/>
          <w:i/>
          <w:iCs/>
          <w:color w:val="212121"/>
          <w:sz w:val="24"/>
          <w:szCs w:val="24"/>
          <w:shd w:val="clear" w:color="auto" w:fill="FFFFFF"/>
        </w:rPr>
        <w:t>191</w:t>
      </w:r>
      <w:r w:rsidRPr="00AF03E0">
        <w:rPr>
          <w:rFonts w:ascii="Times New Roman" w:hAnsi="Times New Roman" w:cs="Times New Roman"/>
          <w:color w:val="212121"/>
          <w:sz w:val="24"/>
          <w:szCs w:val="24"/>
          <w:shd w:val="clear" w:color="auto" w:fill="FFFFFF"/>
        </w:rPr>
        <w:t xml:space="preserve">(45), E1237–E1241. </w:t>
      </w:r>
      <w:hyperlink r:id="rId8" w:history="1">
        <w:r w:rsidRPr="00AF03E0">
          <w:rPr>
            <w:rStyle w:val="Hyperlink"/>
            <w:rFonts w:ascii="Times New Roman" w:hAnsi="Times New Roman" w:cs="Times New Roman"/>
            <w:sz w:val="24"/>
            <w:szCs w:val="24"/>
            <w:shd w:val="clear" w:color="auto" w:fill="FFFFFF"/>
          </w:rPr>
          <w:t>https://doi.org/10.1503/cmaj.190098</w:t>
        </w:r>
      </w:hyperlink>
      <w:r w:rsidRPr="00AF03E0">
        <w:rPr>
          <w:rFonts w:ascii="Times New Roman" w:hAnsi="Times New Roman" w:cs="Times New Roman"/>
          <w:color w:val="212121"/>
          <w:sz w:val="24"/>
          <w:szCs w:val="24"/>
          <w:shd w:val="clear" w:color="auto" w:fill="FFFFFF"/>
        </w:rPr>
        <w:t xml:space="preserve"> </w:t>
      </w:r>
    </w:p>
    <w:p w:rsidR="00AF03E0" w:rsidRPr="00D5100E" w:rsidRDefault="00AF03E0" w:rsidP="00493E3D">
      <w:pPr>
        <w:spacing w:line="480" w:lineRule="auto"/>
        <w:ind w:left="720" w:hanging="720"/>
        <w:rPr>
          <w:rFonts w:ascii="Times New Roman" w:hAnsi="Times New Roman" w:cs="Times New Roman"/>
          <w:sz w:val="24"/>
          <w:szCs w:val="24"/>
        </w:rPr>
      </w:pPr>
      <w:proofErr w:type="spellStart"/>
      <w:r w:rsidRPr="00AF03E0">
        <w:rPr>
          <w:rFonts w:ascii="Times New Roman" w:hAnsi="Times New Roman" w:cs="Times New Roman"/>
          <w:color w:val="212121"/>
          <w:sz w:val="24"/>
          <w:szCs w:val="24"/>
          <w:shd w:val="clear" w:color="auto" w:fill="FFFFFF"/>
        </w:rPr>
        <w:t>Raveglia</w:t>
      </w:r>
      <w:proofErr w:type="spellEnd"/>
      <w:r w:rsidRPr="00AF03E0">
        <w:rPr>
          <w:rFonts w:ascii="Times New Roman" w:hAnsi="Times New Roman" w:cs="Times New Roman"/>
          <w:color w:val="212121"/>
          <w:sz w:val="24"/>
          <w:szCs w:val="24"/>
          <w:shd w:val="clear" w:color="auto" w:fill="FFFFFF"/>
        </w:rPr>
        <w:t xml:space="preserve">, F., </w:t>
      </w:r>
      <w:proofErr w:type="spellStart"/>
      <w:r w:rsidRPr="00AF03E0">
        <w:rPr>
          <w:rFonts w:ascii="Times New Roman" w:hAnsi="Times New Roman" w:cs="Times New Roman"/>
          <w:color w:val="212121"/>
          <w:sz w:val="24"/>
          <w:szCs w:val="24"/>
          <w:shd w:val="clear" w:color="auto" w:fill="FFFFFF"/>
        </w:rPr>
        <w:t>Orlandi</w:t>
      </w:r>
      <w:proofErr w:type="spellEnd"/>
      <w:r w:rsidRPr="00AF03E0">
        <w:rPr>
          <w:rFonts w:ascii="Times New Roman" w:hAnsi="Times New Roman" w:cs="Times New Roman"/>
          <w:color w:val="212121"/>
          <w:sz w:val="24"/>
          <w:szCs w:val="24"/>
          <w:shd w:val="clear" w:color="auto" w:fill="FFFFFF"/>
        </w:rPr>
        <w:t xml:space="preserve">, R., </w:t>
      </w:r>
      <w:proofErr w:type="spellStart"/>
      <w:r w:rsidRPr="00AF03E0">
        <w:rPr>
          <w:rFonts w:ascii="Times New Roman" w:hAnsi="Times New Roman" w:cs="Times New Roman"/>
          <w:color w:val="212121"/>
          <w:sz w:val="24"/>
          <w:szCs w:val="24"/>
          <w:shd w:val="clear" w:color="auto" w:fill="FFFFFF"/>
        </w:rPr>
        <w:t>Rimessi</w:t>
      </w:r>
      <w:proofErr w:type="spellEnd"/>
      <w:r w:rsidRPr="00AF03E0">
        <w:rPr>
          <w:rFonts w:ascii="Times New Roman" w:hAnsi="Times New Roman" w:cs="Times New Roman"/>
          <w:color w:val="212121"/>
          <w:sz w:val="24"/>
          <w:szCs w:val="24"/>
          <w:shd w:val="clear" w:color="auto" w:fill="FFFFFF"/>
        </w:rPr>
        <w:t xml:space="preserve">, A., </w:t>
      </w:r>
      <w:proofErr w:type="spellStart"/>
      <w:r w:rsidRPr="00AF03E0">
        <w:rPr>
          <w:rFonts w:ascii="Times New Roman" w:hAnsi="Times New Roman" w:cs="Times New Roman"/>
          <w:color w:val="212121"/>
          <w:sz w:val="24"/>
          <w:szCs w:val="24"/>
          <w:shd w:val="clear" w:color="auto" w:fill="FFFFFF"/>
        </w:rPr>
        <w:t>Minervini</w:t>
      </w:r>
      <w:proofErr w:type="spellEnd"/>
      <w:r w:rsidRPr="00AF03E0">
        <w:rPr>
          <w:rFonts w:ascii="Times New Roman" w:hAnsi="Times New Roman" w:cs="Times New Roman"/>
          <w:color w:val="212121"/>
          <w:sz w:val="24"/>
          <w:szCs w:val="24"/>
          <w:shd w:val="clear" w:color="auto" w:fill="FFFFFF"/>
        </w:rPr>
        <w:t xml:space="preserve">, F., </w:t>
      </w:r>
      <w:proofErr w:type="spellStart"/>
      <w:r w:rsidRPr="00AF03E0">
        <w:rPr>
          <w:rFonts w:ascii="Times New Roman" w:hAnsi="Times New Roman" w:cs="Times New Roman"/>
          <w:color w:val="212121"/>
          <w:sz w:val="24"/>
          <w:szCs w:val="24"/>
          <w:shd w:val="clear" w:color="auto" w:fill="FFFFFF"/>
        </w:rPr>
        <w:t>Cioffi</w:t>
      </w:r>
      <w:proofErr w:type="spellEnd"/>
      <w:r w:rsidRPr="00AF03E0">
        <w:rPr>
          <w:rFonts w:ascii="Times New Roman" w:hAnsi="Times New Roman" w:cs="Times New Roman"/>
          <w:color w:val="212121"/>
          <w:sz w:val="24"/>
          <w:szCs w:val="24"/>
          <w:shd w:val="clear" w:color="auto" w:fill="FFFFFF"/>
        </w:rPr>
        <w:t xml:space="preserve">, U., De Simone, M., </w:t>
      </w:r>
      <w:proofErr w:type="spellStart"/>
      <w:r w:rsidRPr="00AF03E0">
        <w:rPr>
          <w:rFonts w:ascii="Times New Roman" w:hAnsi="Times New Roman" w:cs="Times New Roman"/>
          <w:color w:val="212121"/>
          <w:sz w:val="24"/>
          <w:szCs w:val="24"/>
          <w:shd w:val="clear" w:color="auto" w:fill="FFFFFF"/>
        </w:rPr>
        <w:t>Guttadauro</w:t>
      </w:r>
      <w:proofErr w:type="spellEnd"/>
      <w:r w:rsidRPr="00AF03E0">
        <w:rPr>
          <w:rFonts w:ascii="Times New Roman" w:hAnsi="Times New Roman" w:cs="Times New Roman"/>
          <w:color w:val="212121"/>
          <w:sz w:val="24"/>
          <w:szCs w:val="24"/>
          <w:shd w:val="clear" w:color="auto" w:fill="FFFFFF"/>
        </w:rPr>
        <w:t xml:space="preserve">, A., &amp; </w:t>
      </w:r>
      <w:proofErr w:type="spellStart"/>
      <w:r w:rsidRPr="00AF03E0">
        <w:rPr>
          <w:rFonts w:ascii="Times New Roman" w:hAnsi="Times New Roman" w:cs="Times New Roman"/>
          <w:color w:val="212121"/>
          <w:sz w:val="24"/>
          <w:szCs w:val="24"/>
          <w:shd w:val="clear" w:color="auto" w:fill="FFFFFF"/>
        </w:rPr>
        <w:t>Scarci</w:t>
      </w:r>
      <w:proofErr w:type="spellEnd"/>
      <w:r w:rsidRPr="00AF03E0">
        <w:rPr>
          <w:rFonts w:ascii="Times New Roman" w:hAnsi="Times New Roman" w:cs="Times New Roman"/>
          <w:color w:val="212121"/>
          <w:sz w:val="24"/>
          <w:szCs w:val="24"/>
          <w:shd w:val="clear" w:color="auto" w:fill="FFFFFF"/>
        </w:rPr>
        <w:t>, M. (2021). Standardization of Procedures to Contain Cost and Reduce Variability of Care After the Pandemic. </w:t>
      </w:r>
      <w:r w:rsidRPr="00AF03E0">
        <w:rPr>
          <w:rFonts w:ascii="Times New Roman" w:hAnsi="Times New Roman" w:cs="Times New Roman"/>
          <w:i/>
          <w:iCs/>
          <w:color w:val="212121"/>
          <w:sz w:val="24"/>
          <w:szCs w:val="24"/>
          <w:shd w:val="clear" w:color="auto" w:fill="FFFFFF"/>
        </w:rPr>
        <w:t>Frontiers in surgery</w:t>
      </w:r>
      <w:r w:rsidRPr="00AF03E0">
        <w:rPr>
          <w:rFonts w:ascii="Times New Roman" w:hAnsi="Times New Roman" w:cs="Times New Roman"/>
          <w:color w:val="212121"/>
          <w:sz w:val="24"/>
          <w:szCs w:val="24"/>
          <w:shd w:val="clear" w:color="auto" w:fill="FFFFFF"/>
        </w:rPr>
        <w:t>, </w:t>
      </w:r>
      <w:r w:rsidRPr="00AF03E0">
        <w:rPr>
          <w:rFonts w:ascii="Times New Roman" w:hAnsi="Times New Roman" w:cs="Times New Roman"/>
          <w:i/>
          <w:iCs/>
          <w:color w:val="212121"/>
          <w:sz w:val="24"/>
          <w:szCs w:val="24"/>
          <w:shd w:val="clear" w:color="auto" w:fill="FFFFFF"/>
        </w:rPr>
        <w:t>8</w:t>
      </w:r>
      <w:r w:rsidRPr="00AF03E0">
        <w:rPr>
          <w:rFonts w:ascii="Times New Roman" w:hAnsi="Times New Roman" w:cs="Times New Roman"/>
          <w:color w:val="212121"/>
          <w:sz w:val="24"/>
          <w:szCs w:val="24"/>
          <w:shd w:val="clear" w:color="auto" w:fill="FFFFFF"/>
        </w:rPr>
        <w:t xml:space="preserve">, 695341. </w:t>
      </w:r>
      <w:hyperlink r:id="rId9" w:history="1">
        <w:r w:rsidRPr="00AF03E0">
          <w:rPr>
            <w:rStyle w:val="Hyperlink"/>
            <w:rFonts w:ascii="Times New Roman" w:hAnsi="Times New Roman" w:cs="Times New Roman"/>
            <w:sz w:val="24"/>
            <w:szCs w:val="24"/>
            <w:shd w:val="clear" w:color="auto" w:fill="FFFFFF"/>
          </w:rPr>
          <w:t>https://doi.org/10.3389/fsurg.2021.695341</w:t>
        </w:r>
      </w:hyperlink>
      <w:r>
        <w:rPr>
          <w:rFonts w:ascii="Arial" w:hAnsi="Arial" w:cs="Arial"/>
          <w:color w:val="212121"/>
          <w:sz w:val="26"/>
          <w:szCs w:val="26"/>
          <w:shd w:val="clear" w:color="auto" w:fill="FFFFFF"/>
        </w:rPr>
        <w:t xml:space="preserve"> </w:t>
      </w:r>
    </w:p>
    <w:p w:rsidR="00AF03E0" w:rsidRPr="00AF03E0" w:rsidRDefault="00AF03E0" w:rsidP="00493E3D">
      <w:pPr>
        <w:spacing w:line="480" w:lineRule="auto"/>
        <w:ind w:left="720" w:hanging="720"/>
        <w:rPr>
          <w:rFonts w:ascii="Times New Roman" w:hAnsi="Times New Roman" w:cs="Times New Roman"/>
          <w:color w:val="212121"/>
          <w:sz w:val="24"/>
          <w:szCs w:val="24"/>
          <w:shd w:val="clear" w:color="auto" w:fill="FFFFFF"/>
        </w:rPr>
      </w:pPr>
      <w:proofErr w:type="spellStart"/>
      <w:r w:rsidRPr="00AF03E0">
        <w:rPr>
          <w:rFonts w:ascii="Times New Roman" w:hAnsi="Times New Roman" w:cs="Times New Roman"/>
          <w:color w:val="212121"/>
          <w:sz w:val="24"/>
          <w:szCs w:val="24"/>
          <w:shd w:val="clear" w:color="auto" w:fill="FFFFFF"/>
        </w:rPr>
        <w:t>Sayani</w:t>
      </w:r>
      <w:proofErr w:type="spellEnd"/>
      <w:r w:rsidRPr="00AF03E0">
        <w:rPr>
          <w:rFonts w:ascii="Times New Roman" w:hAnsi="Times New Roman" w:cs="Times New Roman"/>
          <w:color w:val="212121"/>
          <w:sz w:val="24"/>
          <w:szCs w:val="24"/>
          <w:shd w:val="clear" w:color="auto" w:fill="FFFFFF"/>
        </w:rPr>
        <w:t xml:space="preserve">, S., </w:t>
      </w:r>
      <w:proofErr w:type="spellStart"/>
      <w:r w:rsidRPr="00AF03E0">
        <w:rPr>
          <w:rFonts w:ascii="Times New Roman" w:hAnsi="Times New Roman" w:cs="Times New Roman"/>
          <w:color w:val="212121"/>
          <w:sz w:val="24"/>
          <w:szCs w:val="24"/>
          <w:shd w:val="clear" w:color="auto" w:fill="FFFFFF"/>
        </w:rPr>
        <w:t>Muzammil</w:t>
      </w:r>
      <w:proofErr w:type="spellEnd"/>
      <w:r w:rsidRPr="00AF03E0">
        <w:rPr>
          <w:rFonts w:ascii="Times New Roman" w:hAnsi="Times New Roman" w:cs="Times New Roman"/>
          <w:color w:val="212121"/>
          <w:sz w:val="24"/>
          <w:szCs w:val="24"/>
          <w:shd w:val="clear" w:color="auto" w:fill="FFFFFF"/>
        </w:rPr>
        <w:t xml:space="preserve">, M., Saleh, K., </w:t>
      </w:r>
      <w:proofErr w:type="spellStart"/>
      <w:r w:rsidRPr="00AF03E0">
        <w:rPr>
          <w:rFonts w:ascii="Times New Roman" w:hAnsi="Times New Roman" w:cs="Times New Roman"/>
          <w:color w:val="212121"/>
          <w:sz w:val="24"/>
          <w:szCs w:val="24"/>
          <w:shd w:val="clear" w:color="auto" w:fill="FFFFFF"/>
        </w:rPr>
        <w:t>Muqeet</w:t>
      </w:r>
      <w:proofErr w:type="spellEnd"/>
      <w:r w:rsidRPr="00AF03E0">
        <w:rPr>
          <w:rFonts w:ascii="Times New Roman" w:hAnsi="Times New Roman" w:cs="Times New Roman"/>
          <w:color w:val="212121"/>
          <w:sz w:val="24"/>
          <w:szCs w:val="24"/>
          <w:shd w:val="clear" w:color="auto" w:fill="FFFFFF"/>
        </w:rPr>
        <w:t>, A., Zaidi, F., &amp; Shaikh, T. (2019). Addressing cost and time barriers in chronic disease management through telemedicine: an exploratory research in select low- and middle-income countries. </w:t>
      </w:r>
      <w:r w:rsidRPr="00AF03E0">
        <w:rPr>
          <w:rFonts w:ascii="Times New Roman" w:hAnsi="Times New Roman" w:cs="Times New Roman"/>
          <w:i/>
          <w:iCs/>
          <w:color w:val="212121"/>
          <w:sz w:val="24"/>
          <w:szCs w:val="24"/>
          <w:shd w:val="clear" w:color="auto" w:fill="FFFFFF"/>
        </w:rPr>
        <w:t>Therapeutic advances in chronic disease</w:t>
      </w:r>
      <w:r w:rsidRPr="00AF03E0">
        <w:rPr>
          <w:rFonts w:ascii="Times New Roman" w:hAnsi="Times New Roman" w:cs="Times New Roman"/>
          <w:color w:val="212121"/>
          <w:sz w:val="24"/>
          <w:szCs w:val="24"/>
          <w:shd w:val="clear" w:color="auto" w:fill="FFFFFF"/>
        </w:rPr>
        <w:t>, </w:t>
      </w:r>
      <w:r w:rsidRPr="00AF03E0">
        <w:rPr>
          <w:rFonts w:ascii="Times New Roman" w:hAnsi="Times New Roman" w:cs="Times New Roman"/>
          <w:i/>
          <w:iCs/>
          <w:color w:val="212121"/>
          <w:sz w:val="24"/>
          <w:szCs w:val="24"/>
          <w:shd w:val="clear" w:color="auto" w:fill="FFFFFF"/>
        </w:rPr>
        <w:t>10</w:t>
      </w:r>
      <w:r w:rsidRPr="00AF03E0">
        <w:rPr>
          <w:rFonts w:ascii="Times New Roman" w:hAnsi="Times New Roman" w:cs="Times New Roman"/>
          <w:color w:val="212121"/>
          <w:sz w:val="24"/>
          <w:szCs w:val="24"/>
          <w:shd w:val="clear" w:color="auto" w:fill="FFFFFF"/>
        </w:rPr>
        <w:t xml:space="preserve">, 2040622319891587. </w:t>
      </w:r>
      <w:hyperlink r:id="rId10" w:history="1">
        <w:r w:rsidRPr="00AF03E0">
          <w:rPr>
            <w:rStyle w:val="Hyperlink"/>
            <w:rFonts w:ascii="Times New Roman" w:hAnsi="Times New Roman" w:cs="Times New Roman"/>
            <w:sz w:val="24"/>
            <w:szCs w:val="24"/>
            <w:shd w:val="clear" w:color="auto" w:fill="FFFFFF"/>
          </w:rPr>
          <w:t>https://doi.org/10.1177/2040622319891587</w:t>
        </w:r>
      </w:hyperlink>
    </w:p>
    <w:p w:rsidR="00AF03E0" w:rsidRPr="00AF03E0" w:rsidRDefault="00AF03E0" w:rsidP="00493E3D">
      <w:pPr>
        <w:spacing w:line="480" w:lineRule="auto"/>
        <w:ind w:left="720" w:hanging="720"/>
        <w:rPr>
          <w:rFonts w:ascii="Times New Roman" w:hAnsi="Times New Roman" w:cs="Times New Roman"/>
          <w:color w:val="222222"/>
          <w:sz w:val="24"/>
          <w:szCs w:val="24"/>
          <w:shd w:val="clear" w:color="auto" w:fill="FFFFFF"/>
        </w:rPr>
      </w:pPr>
      <w:proofErr w:type="spellStart"/>
      <w:r w:rsidRPr="00AF03E0">
        <w:rPr>
          <w:rFonts w:ascii="Times New Roman" w:hAnsi="Times New Roman" w:cs="Times New Roman"/>
          <w:color w:val="222222"/>
          <w:sz w:val="24"/>
          <w:szCs w:val="24"/>
          <w:shd w:val="clear" w:color="auto" w:fill="FFFFFF"/>
        </w:rPr>
        <w:t>Shiferaw</w:t>
      </w:r>
      <w:proofErr w:type="spellEnd"/>
      <w:r w:rsidRPr="00AF03E0">
        <w:rPr>
          <w:rFonts w:ascii="Times New Roman" w:hAnsi="Times New Roman" w:cs="Times New Roman"/>
          <w:color w:val="222222"/>
          <w:sz w:val="24"/>
          <w:szCs w:val="24"/>
          <w:shd w:val="clear" w:color="auto" w:fill="FFFFFF"/>
        </w:rPr>
        <w:t xml:space="preserve">, K. B., </w:t>
      </w:r>
      <w:proofErr w:type="spellStart"/>
      <w:r w:rsidRPr="00AF03E0">
        <w:rPr>
          <w:rFonts w:ascii="Times New Roman" w:hAnsi="Times New Roman" w:cs="Times New Roman"/>
          <w:color w:val="222222"/>
          <w:sz w:val="24"/>
          <w:szCs w:val="24"/>
          <w:shd w:val="clear" w:color="auto" w:fill="FFFFFF"/>
        </w:rPr>
        <w:t>Mengiste</w:t>
      </w:r>
      <w:proofErr w:type="spellEnd"/>
      <w:r w:rsidRPr="00AF03E0">
        <w:rPr>
          <w:rFonts w:ascii="Times New Roman" w:hAnsi="Times New Roman" w:cs="Times New Roman"/>
          <w:color w:val="222222"/>
          <w:sz w:val="24"/>
          <w:szCs w:val="24"/>
          <w:shd w:val="clear" w:color="auto" w:fill="FFFFFF"/>
        </w:rPr>
        <w:t xml:space="preserve">, S. A., </w:t>
      </w:r>
      <w:proofErr w:type="spellStart"/>
      <w:r w:rsidRPr="00AF03E0">
        <w:rPr>
          <w:rFonts w:ascii="Times New Roman" w:hAnsi="Times New Roman" w:cs="Times New Roman"/>
          <w:color w:val="222222"/>
          <w:sz w:val="24"/>
          <w:szCs w:val="24"/>
          <w:shd w:val="clear" w:color="auto" w:fill="FFFFFF"/>
        </w:rPr>
        <w:t>Gullslett</w:t>
      </w:r>
      <w:proofErr w:type="spellEnd"/>
      <w:r w:rsidRPr="00AF03E0">
        <w:rPr>
          <w:rFonts w:ascii="Times New Roman" w:hAnsi="Times New Roman" w:cs="Times New Roman"/>
          <w:color w:val="222222"/>
          <w:sz w:val="24"/>
          <w:szCs w:val="24"/>
          <w:shd w:val="clear" w:color="auto" w:fill="FFFFFF"/>
        </w:rPr>
        <w:t xml:space="preserve">, M. K., </w:t>
      </w:r>
      <w:proofErr w:type="spellStart"/>
      <w:r w:rsidRPr="00AF03E0">
        <w:rPr>
          <w:rFonts w:ascii="Times New Roman" w:hAnsi="Times New Roman" w:cs="Times New Roman"/>
          <w:color w:val="222222"/>
          <w:sz w:val="24"/>
          <w:szCs w:val="24"/>
          <w:shd w:val="clear" w:color="auto" w:fill="FFFFFF"/>
        </w:rPr>
        <w:t>Zeleke</w:t>
      </w:r>
      <w:proofErr w:type="spellEnd"/>
      <w:r w:rsidRPr="00AF03E0">
        <w:rPr>
          <w:rFonts w:ascii="Times New Roman" w:hAnsi="Times New Roman" w:cs="Times New Roman"/>
          <w:color w:val="222222"/>
          <w:sz w:val="24"/>
          <w:szCs w:val="24"/>
          <w:shd w:val="clear" w:color="auto" w:fill="FFFFFF"/>
        </w:rPr>
        <w:t xml:space="preserve">, A. A., </w:t>
      </w:r>
      <w:proofErr w:type="spellStart"/>
      <w:r w:rsidRPr="00AF03E0">
        <w:rPr>
          <w:rFonts w:ascii="Times New Roman" w:hAnsi="Times New Roman" w:cs="Times New Roman"/>
          <w:color w:val="222222"/>
          <w:sz w:val="24"/>
          <w:szCs w:val="24"/>
          <w:shd w:val="clear" w:color="auto" w:fill="FFFFFF"/>
        </w:rPr>
        <w:t>Tilahun</w:t>
      </w:r>
      <w:proofErr w:type="spellEnd"/>
      <w:r w:rsidRPr="00AF03E0">
        <w:rPr>
          <w:rFonts w:ascii="Times New Roman" w:hAnsi="Times New Roman" w:cs="Times New Roman"/>
          <w:color w:val="222222"/>
          <w:sz w:val="24"/>
          <w:szCs w:val="24"/>
          <w:shd w:val="clear" w:color="auto" w:fill="FFFFFF"/>
        </w:rPr>
        <w:t xml:space="preserve">, B., </w:t>
      </w:r>
      <w:proofErr w:type="spellStart"/>
      <w:r w:rsidRPr="00AF03E0">
        <w:rPr>
          <w:rFonts w:ascii="Times New Roman" w:hAnsi="Times New Roman" w:cs="Times New Roman"/>
          <w:color w:val="222222"/>
          <w:sz w:val="24"/>
          <w:szCs w:val="24"/>
          <w:shd w:val="clear" w:color="auto" w:fill="FFFFFF"/>
        </w:rPr>
        <w:t>Tebeje</w:t>
      </w:r>
      <w:proofErr w:type="spellEnd"/>
      <w:r w:rsidRPr="00AF03E0">
        <w:rPr>
          <w:rFonts w:ascii="Times New Roman" w:hAnsi="Times New Roman" w:cs="Times New Roman"/>
          <w:color w:val="222222"/>
          <w:sz w:val="24"/>
          <w:szCs w:val="24"/>
          <w:shd w:val="clear" w:color="auto" w:fill="FFFFFF"/>
        </w:rPr>
        <w:t xml:space="preserve">, T., ... &amp; </w:t>
      </w:r>
      <w:proofErr w:type="spellStart"/>
      <w:r w:rsidRPr="00AF03E0">
        <w:rPr>
          <w:rFonts w:ascii="Times New Roman" w:hAnsi="Times New Roman" w:cs="Times New Roman"/>
          <w:color w:val="222222"/>
          <w:sz w:val="24"/>
          <w:szCs w:val="24"/>
          <w:shd w:val="clear" w:color="auto" w:fill="FFFFFF"/>
        </w:rPr>
        <w:t>Mehari</w:t>
      </w:r>
      <w:proofErr w:type="spellEnd"/>
      <w:r w:rsidRPr="00AF03E0">
        <w:rPr>
          <w:rFonts w:ascii="Times New Roman" w:hAnsi="Times New Roman" w:cs="Times New Roman"/>
          <w:color w:val="222222"/>
          <w:sz w:val="24"/>
          <w:szCs w:val="24"/>
          <w:shd w:val="clear" w:color="auto" w:fill="FFFFFF"/>
        </w:rPr>
        <w:t>, E. A. (2021). Healthcare providers’ acceptance of telemedicine and preference of modalities during COVID-19 pandemics in a low-resource setting: An extended UTAUT model. </w:t>
      </w:r>
      <w:proofErr w:type="spellStart"/>
      <w:r w:rsidRPr="00AF03E0">
        <w:rPr>
          <w:rFonts w:ascii="Times New Roman" w:hAnsi="Times New Roman" w:cs="Times New Roman"/>
          <w:i/>
          <w:iCs/>
          <w:color w:val="222222"/>
          <w:sz w:val="24"/>
          <w:szCs w:val="24"/>
          <w:shd w:val="clear" w:color="auto" w:fill="FFFFFF"/>
        </w:rPr>
        <w:t>Plos</w:t>
      </w:r>
      <w:proofErr w:type="spellEnd"/>
      <w:r w:rsidRPr="00AF03E0">
        <w:rPr>
          <w:rFonts w:ascii="Times New Roman" w:hAnsi="Times New Roman" w:cs="Times New Roman"/>
          <w:i/>
          <w:iCs/>
          <w:color w:val="222222"/>
          <w:sz w:val="24"/>
          <w:szCs w:val="24"/>
          <w:shd w:val="clear" w:color="auto" w:fill="FFFFFF"/>
        </w:rPr>
        <w:t xml:space="preserve"> one</w:t>
      </w:r>
      <w:r w:rsidRPr="00AF03E0">
        <w:rPr>
          <w:rFonts w:ascii="Times New Roman" w:hAnsi="Times New Roman" w:cs="Times New Roman"/>
          <w:color w:val="222222"/>
          <w:sz w:val="24"/>
          <w:szCs w:val="24"/>
          <w:shd w:val="clear" w:color="auto" w:fill="FFFFFF"/>
        </w:rPr>
        <w:t>, </w:t>
      </w:r>
      <w:r w:rsidRPr="00AF03E0">
        <w:rPr>
          <w:rFonts w:ascii="Times New Roman" w:hAnsi="Times New Roman" w:cs="Times New Roman"/>
          <w:i/>
          <w:iCs/>
          <w:color w:val="222222"/>
          <w:sz w:val="24"/>
          <w:szCs w:val="24"/>
          <w:shd w:val="clear" w:color="auto" w:fill="FFFFFF"/>
        </w:rPr>
        <w:t>16</w:t>
      </w:r>
      <w:r w:rsidRPr="00AF03E0">
        <w:rPr>
          <w:rFonts w:ascii="Times New Roman" w:hAnsi="Times New Roman" w:cs="Times New Roman"/>
          <w:color w:val="222222"/>
          <w:sz w:val="24"/>
          <w:szCs w:val="24"/>
          <w:shd w:val="clear" w:color="auto" w:fill="FFFFFF"/>
        </w:rPr>
        <w:t>(4), e0250220.</w:t>
      </w:r>
      <w:r w:rsidRPr="00AF03E0">
        <w:rPr>
          <w:rFonts w:ascii="Times New Roman" w:hAnsi="Times New Roman" w:cs="Times New Roman"/>
          <w:color w:val="222222"/>
          <w:sz w:val="24"/>
          <w:szCs w:val="24"/>
          <w:shd w:val="clear" w:color="auto" w:fill="FFFFFF"/>
        </w:rPr>
        <w:t xml:space="preserve"> </w:t>
      </w:r>
      <w:hyperlink r:id="rId11" w:history="1">
        <w:r w:rsidRPr="00AF03E0">
          <w:rPr>
            <w:rStyle w:val="Hyperlink"/>
            <w:rFonts w:ascii="Times New Roman" w:hAnsi="Times New Roman" w:cs="Times New Roman"/>
            <w:sz w:val="24"/>
            <w:szCs w:val="24"/>
            <w:shd w:val="clear" w:color="auto" w:fill="FFFFFF"/>
          </w:rPr>
          <w:t>https://doi.org/10.1371/journal.pone.0250220</w:t>
        </w:r>
      </w:hyperlink>
      <w:r w:rsidRPr="00AF03E0">
        <w:rPr>
          <w:rFonts w:ascii="Times New Roman" w:hAnsi="Times New Roman" w:cs="Times New Roman"/>
          <w:color w:val="222222"/>
          <w:sz w:val="24"/>
          <w:szCs w:val="24"/>
          <w:shd w:val="clear" w:color="auto" w:fill="FFFFFF"/>
        </w:rPr>
        <w:t xml:space="preserve"> </w:t>
      </w:r>
    </w:p>
    <w:p w:rsidR="00AF03E0" w:rsidRPr="00AF03E0" w:rsidRDefault="00AF03E0" w:rsidP="00493E3D">
      <w:pPr>
        <w:spacing w:line="480" w:lineRule="auto"/>
        <w:ind w:left="720" w:hanging="720"/>
        <w:rPr>
          <w:rFonts w:ascii="Times New Roman" w:hAnsi="Times New Roman" w:cs="Times New Roman"/>
          <w:color w:val="212121"/>
          <w:sz w:val="24"/>
          <w:szCs w:val="24"/>
          <w:shd w:val="clear" w:color="auto" w:fill="FFFFFF"/>
        </w:rPr>
      </w:pPr>
      <w:proofErr w:type="spellStart"/>
      <w:r w:rsidRPr="00AF03E0">
        <w:rPr>
          <w:rFonts w:ascii="Times New Roman" w:hAnsi="Times New Roman" w:cs="Times New Roman"/>
          <w:color w:val="212121"/>
          <w:sz w:val="24"/>
          <w:szCs w:val="24"/>
          <w:shd w:val="clear" w:color="auto" w:fill="FFFFFF"/>
        </w:rPr>
        <w:lastRenderedPageBreak/>
        <w:t>Sturmberg</w:t>
      </w:r>
      <w:proofErr w:type="spellEnd"/>
      <w:r w:rsidRPr="00AF03E0">
        <w:rPr>
          <w:rFonts w:ascii="Times New Roman" w:hAnsi="Times New Roman" w:cs="Times New Roman"/>
          <w:color w:val="212121"/>
          <w:sz w:val="24"/>
          <w:szCs w:val="24"/>
          <w:shd w:val="clear" w:color="auto" w:fill="FFFFFF"/>
        </w:rPr>
        <w:t>, J. P., &amp; Bircher, J. (2019). Better and fulfilling healthcare at lower costs: The need to manage health systems as complex adaptive systems. </w:t>
      </w:r>
      <w:r w:rsidRPr="00AF03E0">
        <w:rPr>
          <w:rFonts w:ascii="Times New Roman" w:hAnsi="Times New Roman" w:cs="Times New Roman"/>
          <w:i/>
          <w:iCs/>
          <w:color w:val="212121"/>
          <w:sz w:val="24"/>
          <w:szCs w:val="24"/>
          <w:shd w:val="clear" w:color="auto" w:fill="FFFFFF"/>
        </w:rPr>
        <w:t>F1000Research</w:t>
      </w:r>
      <w:r w:rsidRPr="00AF03E0">
        <w:rPr>
          <w:rFonts w:ascii="Times New Roman" w:hAnsi="Times New Roman" w:cs="Times New Roman"/>
          <w:color w:val="212121"/>
          <w:sz w:val="24"/>
          <w:szCs w:val="24"/>
          <w:shd w:val="clear" w:color="auto" w:fill="FFFFFF"/>
        </w:rPr>
        <w:t>, </w:t>
      </w:r>
      <w:r w:rsidRPr="00AF03E0">
        <w:rPr>
          <w:rFonts w:ascii="Times New Roman" w:hAnsi="Times New Roman" w:cs="Times New Roman"/>
          <w:i/>
          <w:iCs/>
          <w:color w:val="212121"/>
          <w:sz w:val="24"/>
          <w:szCs w:val="24"/>
          <w:shd w:val="clear" w:color="auto" w:fill="FFFFFF"/>
        </w:rPr>
        <w:t>8</w:t>
      </w:r>
      <w:r w:rsidRPr="00AF03E0">
        <w:rPr>
          <w:rFonts w:ascii="Times New Roman" w:hAnsi="Times New Roman" w:cs="Times New Roman"/>
          <w:color w:val="212121"/>
          <w:sz w:val="24"/>
          <w:szCs w:val="24"/>
          <w:shd w:val="clear" w:color="auto" w:fill="FFFFFF"/>
        </w:rPr>
        <w:t xml:space="preserve">, 789. </w:t>
      </w:r>
      <w:hyperlink r:id="rId12" w:history="1">
        <w:r w:rsidRPr="00AF03E0">
          <w:rPr>
            <w:rStyle w:val="Hyperlink"/>
            <w:rFonts w:ascii="Times New Roman" w:hAnsi="Times New Roman" w:cs="Times New Roman"/>
            <w:sz w:val="24"/>
            <w:szCs w:val="24"/>
            <w:shd w:val="clear" w:color="auto" w:fill="FFFFFF"/>
          </w:rPr>
          <w:t>https://doi.org/10.12688/f1000research.19414.1</w:t>
        </w:r>
      </w:hyperlink>
      <w:r w:rsidRPr="00AF03E0">
        <w:rPr>
          <w:rFonts w:ascii="Times New Roman" w:hAnsi="Times New Roman" w:cs="Times New Roman"/>
          <w:color w:val="212121"/>
          <w:sz w:val="24"/>
          <w:szCs w:val="24"/>
          <w:shd w:val="clear" w:color="auto" w:fill="FFFFFF"/>
        </w:rPr>
        <w:t xml:space="preserve"> </w:t>
      </w:r>
    </w:p>
    <w:sectPr w:rsidR="00AF03E0" w:rsidRPr="00AF03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9C" w:rsidRDefault="00CD379C" w:rsidP="00493E3D">
      <w:pPr>
        <w:spacing w:after="0" w:line="240" w:lineRule="auto"/>
      </w:pPr>
      <w:r>
        <w:separator/>
      </w:r>
    </w:p>
  </w:endnote>
  <w:endnote w:type="continuationSeparator" w:id="0">
    <w:p w:rsidR="00CD379C" w:rsidRDefault="00CD379C" w:rsidP="0049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9C" w:rsidRDefault="00CD379C" w:rsidP="00493E3D">
      <w:pPr>
        <w:spacing w:after="0" w:line="240" w:lineRule="auto"/>
      </w:pPr>
      <w:r>
        <w:separator/>
      </w:r>
    </w:p>
  </w:footnote>
  <w:footnote w:type="continuationSeparator" w:id="0">
    <w:p w:rsidR="00CD379C" w:rsidRDefault="00CD379C" w:rsidP="00493E3D">
      <w:pPr>
        <w:spacing w:after="0" w:line="240" w:lineRule="auto"/>
      </w:pPr>
      <w:r>
        <w:continuationSeparator/>
      </w:r>
    </w:p>
  </w:footnote>
  <w:footnote w:id="1">
    <w:p w:rsidR="00493E3D" w:rsidRPr="00493E3D" w:rsidRDefault="00493E3D">
      <w:pPr>
        <w:pStyle w:val="FootnoteText"/>
        <w:rPr>
          <w:rFonts w:ascii="Times New Roman" w:hAnsi="Times New Roman" w:cs="Times New Roman"/>
          <w:sz w:val="18"/>
          <w:szCs w:val="18"/>
        </w:rPr>
      </w:pPr>
      <w:r w:rsidRPr="00493E3D">
        <w:rPr>
          <w:rStyle w:val="FootnoteReference"/>
          <w:rFonts w:ascii="Times New Roman" w:hAnsi="Times New Roman" w:cs="Times New Roman"/>
          <w:sz w:val="18"/>
          <w:szCs w:val="18"/>
        </w:rPr>
        <w:footnoteRef/>
      </w:r>
      <w:r w:rsidRPr="00493E3D">
        <w:rPr>
          <w:rFonts w:ascii="Times New Roman" w:hAnsi="Times New Roman" w:cs="Times New Roman"/>
          <w:sz w:val="18"/>
          <w:szCs w:val="18"/>
        </w:rPr>
        <w:t xml:space="preserve"> </w:t>
      </w:r>
      <w:r w:rsidRPr="00493E3D">
        <w:rPr>
          <w:rFonts w:ascii="Times New Roman" w:hAnsi="Times New Roman" w:cs="Times New Roman"/>
          <w:sz w:val="18"/>
          <w:szCs w:val="18"/>
        </w:rPr>
        <w:tab/>
      </w:r>
      <w:r w:rsidRPr="00493E3D">
        <w:rPr>
          <w:rFonts w:ascii="Times New Roman" w:hAnsi="Times New Roman" w:cs="Times New Roman"/>
          <w:color w:val="212121"/>
          <w:sz w:val="18"/>
          <w:szCs w:val="18"/>
          <w:shd w:val="clear" w:color="auto" w:fill="FFFFFF"/>
        </w:rPr>
        <w:t xml:space="preserve">Chow, N., </w:t>
      </w:r>
      <w:proofErr w:type="spellStart"/>
      <w:r w:rsidRPr="00493E3D">
        <w:rPr>
          <w:rFonts w:ascii="Times New Roman" w:hAnsi="Times New Roman" w:cs="Times New Roman"/>
          <w:color w:val="212121"/>
          <w:sz w:val="18"/>
          <w:szCs w:val="18"/>
          <w:shd w:val="clear" w:color="auto" w:fill="FFFFFF"/>
        </w:rPr>
        <w:t>Snitman</w:t>
      </w:r>
      <w:proofErr w:type="spellEnd"/>
      <w:r w:rsidRPr="00493E3D">
        <w:rPr>
          <w:rFonts w:ascii="Times New Roman" w:hAnsi="Times New Roman" w:cs="Times New Roman"/>
          <w:color w:val="212121"/>
          <w:sz w:val="18"/>
          <w:szCs w:val="18"/>
          <w:shd w:val="clear" w:color="auto" w:fill="FFFFFF"/>
        </w:rPr>
        <w:t xml:space="preserve">, A., Rafael, J., Bui, S., Bennett, K., &amp; </w:t>
      </w:r>
      <w:proofErr w:type="spellStart"/>
      <w:r w:rsidRPr="00493E3D">
        <w:rPr>
          <w:rFonts w:ascii="Times New Roman" w:hAnsi="Times New Roman" w:cs="Times New Roman"/>
          <w:color w:val="212121"/>
          <w:sz w:val="18"/>
          <w:szCs w:val="18"/>
          <w:shd w:val="clear" w:color="auto" w:fill="FFFFFF"/>
        </w:rPr>
        <w:t>Prabhu</w:t>
      </w:r>
      <w:proofErr w:type="spellEnd"/>
      <w:r w:rsidRPr="00493E3D">
        <w:rPr>
          <w:rFonts w:ascii="Times New Roman" w:hAnsi="Times New Roman" w:cs="Times New Roman"/>
          <w:color w:val="212121"/>
          <w:sz w:val="18"/>
          <w:szCs w:val="18"/>
          <w:shd w:val="clear" w:color="auto" w:fill="FFFFFF"/>
        </w:rPr>
        <w:t>, F. (2022). Cost savings analysis of prescription assistance programs at a student-run free clinic. </w:t>
      </w:r>
      <w:r w:rsidRPr="00493E3D">
        <w:rPr>
          <w:rFonts w:ascii="Times New Roman" w:hAnsi="Times New Roman" w:cs="Times New Roman"/>
          <w:i/>
          <w:iCs/>
          <w:color w:val="212121"/>
          <w:sz w:val="18"/>
          <w:szCs w:val="18"/>
          <w:shd w:val="clear" w:color="auto" w:fill="FFFFFF"/>
        </w:rPr>
        <w:t>Proceedings (Baylor University. Medical Center)</w:t>
      </w:r>
      <w:r w:rsidRPr="00493E3D">
        <w:rPr>
          <w:rFonts w:ascii="Times New Roman" w:hAnsi="Times New Roman" w:cs="Times New Roman"/>
          <w:color w:val="212121"/>
          <w:sz w:val="18"/>
          <w:szCs w:val="18"/>
          <w:shd w:val="clear" w:color="auto" w:fill="FFFFFF"/>
        </w:rPr>
        <w:t>, </w:t>
      </w:r>
      <w:r w:rsidRPr="00493E3D">
        <w:rPr>
          <w:rFonts w:ascii="Times New Roman" w:hAnsi="Times New Roman" w:cs="Times New Roman"/>
          <w:i/>
          <w:iCs/>
          <w:color w:val="212121"/>
          <w:sz w:val="18"/>
          <w:szCs w:val="18"/>
          <w:shd w:val="clear" w:color="auto" w:fill="FFFFFF"/>
        </w:rPr>
        <w:t>35</w:t>
      </w:r>
      <w:r w:rsidRPr="00493E3D">
        <w:rPr>
          <w:rFonts w:ascii="Times New Roman" w:hAnsi="Times New Roman" w:cs="Times New Roman"/>
          <w:color w:val="212121"/>
          <w:sz w:val="18"/>
          <w:szCs w:val="18"/>
          <w:shd w:val="clear" w:color="auto" w:fill="FFFFFF"/>
        </w:rPr>
        <w:t xml:space="preserve">(3), 319–321. </w:t>
      </w:r>
      <w:hyperlink r:id="rId1" w:history="1">
        <w:r w:rsidRPr="00271716">
          <w:rPr>
            <w:rStyle w:val="Hyperlink"/>
            <w:rFonts w:ascii="Times New Roman" w:hAnsi="Times New Roman" w:cs="Times New Roman"/>
            <w:sz w:val="18"/>
            <w:szCs w:val="18"/>
            <w:shd w:val="clear" w:color="auto" w:fill="FFFFFF"/>
          </w:rPr>
          <w:t>https://doi.org/10.1080/08998280.2021.2022064</w:t>
        </w:r>
      </w:hyperlink>
      <w:r>
        <w:rPr>
          <w:rFonts w:ascii="Times New Roman" w:hAnsi="Times New Roman" w:cs="Times New Roman"/>
          <w:color w:val="212121"/>
          <w:sz w:val="18"/>
          <w:szCs w:val="18"/>
          <w:shd w:val="clear" w:color="auto" w:fill="FFFFFF"/>
        </w:rPr>
        <w:t xml:space="preserve"> </w:t>
      </w:r>
    </w:p>
  </w:footnote>
  <w:footnote w:id="2">
    <w:p w:rsidR="00493E3D" w:rsidRPr="00493E3D" w:rsidRDefault="00493E3D">
      <w:pPr>
        <w:pStyle w:val="FootnoteText"/>
        <w:rPr>
          <w:rFonts w:ascii="Times New Roman" w:hAnsi="Times New Roman" w:cs="Times New Roman"/>
          <w:sz w:val="18"/>
          <w:szCs w:val="18"/>
        </w:rPr>
      </w:pPr>
      <w:r w:rsidRPr="00493E3D">
        <w:rPr>
          <w:rStyle w:val="FootnoteReference"/>
          <w:rFonts w:ascii="Times New Roman" w:hAnsi="Times New Roman" w:cs="Times New Roman"/>
          <w:sz w:val="18"/>
          <w:szCs w:val="18"/>
        </w:rPr>
        <w:footnoteRef/>
      </w:r>
      <w:r w:rsidRPr="00493E3D">
        <w:rPr>
          <w:rFonts w:ascii="Times New Roman" w:hAnsi="Times New Roman" w:cs="Times New Roman"/>
          <w:sz w:val="18"/>
          <w:szCs w:val="18"/>
        </w:rPr>
        <w:t xml:space="preserve"> </w:t>
      </w:r>
      <w:r w:rsidRPr="00493E3D">
        <w:rPr>
          <w:rFonts w:ascii="Times New Roman" w:hAnsi="Times New Roman" w:cs="Times New Roman"/>
          <w:sz w:val="18"/>
          <w:szCs w:val="18"/>
        </w:rPr>
        <w:tab/>
      </w:r>
      <w:r w:rsidRPr="00493E3D">
        <w:rPr>
          <w:rFonts w:ascii="Times New Roman" w:hAnsi="Times New Roman" w:cs="Times New Roman"/>
          <w:color w:val="212121"/>
          <w:sz w:val="18"/>
          <w:szCs w:val="18"/>
          <w:shd w:val="clear" w:color="auto" w:fill="FFFFFF"/>
        </w:rPr>
        <w:t>Law, M. R., Chan, F. K. I., Harrison, M., &amp; Worthington, H. C. (2019). Impact of brand drug discount cards on private insurer, government and patient expenditures. </w:t>
      </w:r>
      <w:proofErr w:type="gramStart"/>
      <w:r w:rsidRPr="00493E3D">
        <w:rPr>
          <w:rFonts w:ascii="Times New Roman" w:hAnsi="Times New Roman" w:cs="Times New Roman"/>
          <w:i/>
          <w:iCs/>
          <w:color w:val="212121"/>
          <w:sz w:val="18"/>
          <w:szCs w:val="18"/>
          <w:shd w:val="clear" w:color="auto" w:fill="FFFFFF"/>
        </w:rPr>
        <w:t>CMAJ :</w:t>
      </w:r>
      <w:proofErr w:type="gramEnd"/>
      <w:r w:rsidRPr="00493E3D">
        <w:rPr>
          <w:rFonts w:ascii="Times New Roman" w:hAnsi="Times New Roman" w:cs="Times New Roman"/>
          <w:i/>
          <w:iCs/>
          <w:color w:val="212121"/>
          <w:sz w:val="18"/>
          <w:szCs w:val="18"/>
          <w:shd w:val="clear" w:color="auto" w:fill="FFFFFF"/>
        </w:rPr>
        <w:t xml:space="preserve"> Canadian Medical Association journal = journal de </w:t>
      </w:r>
      <w:proofErr w:type="spellStart"/>
      <w:r w:rsidRPr="00493E3D">
        <w:rPr>
          <w:rFonts w:ascii="Times New Roman" w:hAnsi="Times New Roman" w:cs="Times New Roman"/>
          <w:i/>
          <w:iCs/>
          <w:color w:val="212121"/>
          <w:sz w:val="18"/>
          <w:szCs w:val="18"/>
          <w:shd w:val="clear" w:color="auto" w:fill="FFFFFF"/>
        </w:rPr>
        <w:t>l'Association</w:t>
      </w:r>
      <w:proofErr w:type="spellEnd"/>
      <w:r w:rsidRPr="00493E3D">
        <w:rPr>
          <w:rFonts w:ascii="Times New Roman" w:hAnsi="Times New Roman" w:cs="Times New Roman"/>
          <w:i/>
          <w:iCs/>
          <w:color w:val="212121"/>
          <w:sz w:val="18"/>
          <w:szCs w:val="18"/>
          <w:shd w:val="clear" w:color="auto" w:fill="FFFFFF"/>
        </w:rPr>
        <w:t xml:space="preserve"> </w:t>
      </w:r>
      <w:proofErr w:type="spellStart"/>
      <w:r w:rsidRPr="00493E3D">
        <w:rPr>
          <w:rFonts w:ascii="Times New Roman" w:hAnsi="Times New Roman" w:cs="Times New Roman"/>
          <w:i/>
          <w:iCs/>
          <w:color w:val="212121"/>
          <w:sz w:val="18"/>
          <w:szCs w:val="18"/>
          <w:shd w:val="clear" w:color="auto" w:fill="FFFFFF"/>
        </w:rPr>
        <w:t>medicale</w:t>
      </w:r>
      <w:proofErr w:type="spellEnd"/>
      <w:r w:rsidRPr="00493E3D">
        <w:rPr>
          <w:rFonts w:ascii="Times New Roman" w:hAnsi="Times New Roman" w:cs="Times New Roman"/>
          <w:i/>
          <w:iCs/>
          <w:color w:val="212121"/>
          <w:sz w:val="18"/>
          <w:szCs w:val="18"/>
          <w:shd w:val="clear" w:color="auto" w:fill="FFFFFF"/>
        </w:rPr>
        <w:t xml:space="preserve"> </w:t>
      </w:r>
      <w:proofErr w:type="spellStart"/>
      <w:r w:rsidRPr="00493E3D">
        <w:rPr>
          <w:rFonts w:ascii="Times New Roman" w:hAnsi="Times New Roman" w:cs="Times New Roman"/>
          <w:i/>
          <w:iCs/>
          <w:color w:val="212121"/>
          <w:sz w:val="18"/>
          <w:szCs w:val="18"/>
          <w:shd w:val="clear" w:color="auto" w:fill="FFFFFF"/>
        </w:rPr>
        <w:t>canadienne</w:t>
      </w:r>
      <w:proofErr w:type="spellEnd"/>
      <w:r w:rsidRPr="00493E3D">
        <w:rPr>
          <w:rFonts w:ascii="Times New Roman" w:hAnsi="Times New Roman" w:cs="Times New Roman"/>
          <w:color w:val="212121"/>
          <w:sz w:val="18"/>
          <w:szCs w:val="18"/>
          <w:shd w:val="clear" w:color="auto" w:fill="FFFFFF"/>
        </w:rPr>
        <w:t>, </w:t>
      </w:r>
      <w:r w:rsidRPr="00493E3D">
        <w:rPr>
          <w:rFonts w:ascii="Times New Roman" w:hAnsi="Times New Roman" w:cs="Times New Roman"/>
          <w:i/>
          <w:iCs/>
          <w:color w:val="212121"/>
          <w:sz w:val="18"/>
          <w:szCs w:val="18"/>
          <w:shd w:val="clear" w:color="auto" w:fill="FFFFFF"/>
        </w:rPr>
        <w:t>191</w:t>
      </w:r>
      <w:r w:rsidRPr="00493E3D">
        <w:rPr>
          <w:rFonts w:ascii="Times New Roman" w:hAnsi="Times New Roman" w:cs="Times New Roman"/>
          <w:color w:val="212121"/>
          <w:sz w:val="18"/>
          <w:szCs w:val="18"/>
          <w:shd w:val="clear" w:color="auto" w:fill="FFFFFF"/>
        </w:rPr>
        <w:t>(45), E1237–E1241. https://doi.org/10.1503/cmaj.190098</w:t>
      </w:r>
    </w:p>
  </w:footnote>
  <w:footnote w:id="3">
    <w:p w:rsidR="00493E3D" w:rsidRPr="00AF03E0" w:rsidRDefault="00493E3D">
      <w:pPr>
        <w:pStyle w:val="FootnoteText"/>
        <w:rPr>
          <w:rFonts w:ascii="Times New Roman" w:hAnsi="Times New Roman" w:cs="Times New Roman"/>
          <w:sz w:val="18"/>
          <w:szCs w:val="18"/>
        </w:rPr>
      </w:pPr>
      <w:r w:rsidRPr="00493E3D">
        <w:rPr>
          <w:rStyle w:val="FootnoteReference"/>
          <w:rFonts w:ascii="Times New Roman" w:hAnsi="Times New Roman" w:cs="Times New Roman"/>
          <w:sz w:val="18"/>
          <w:szCs w:val="18"/>
        </w:rPr>
        <w:footnoteRef/>
      </w:r>
      <w:r w:rsidRPr="00493E3D">
        <w:rPr>
          <w:rFonts w:ascii="Times New Roman" w:hAnsi="Times New Roman" w:cs="Times New Roman"/>
          <w:sz w:val="18"/>
          <w:szCs w:val="18"/>
        </w:rPr>
        <w:t xml:space="preserve"> </w:t>
      </w:r>
      <w:r w:rsidRPr="00493E3D">
        <w:rPr>
          <w:rFonts w:ascii="Times New Roman" w:hAnsi="Times New Roman" w:cs="Times New Roman"/>
          <w:sz w:val="18"/>
          <w:szCs w:val="18"/>
        </w:rPr>
        <w:tab/>
      </w:r>
      <w:proofErr w:type="spellStart"/>
      <w:r w:rsidRPr="00493E3D">
        <w:rPr>
          <w:rFonts w:ascii="Times New Roman" w:hAnsi="Times New Roman" w:cs="Times New Roman"/>
          <w:color w:val="222222"/>
          <w:sz w:val="18"/>
          <w:szCs w:val="18"/>
          <w:shd w:val="clear" w:color="auto" w:fill="FFFFFF"/>
        </w:rPr>
        <w:t>Shiferaw</w:t>
      </w:r>
      <w:proofErr w:type="spellEnd"/>
      <w:r w:rsidRPr="00493E3D">
        <w:rPr>
          <w:rFonts w:ascii="Times New Roman" w:hAnsi="Times New Roman" w:cs="Times New Roman"/>
          <w:color w:val="222222"/>
          <w:sz w:val="18"/>
          <w:szCs w:val="18"/>
          <w:shd w:val="clear" w:color="auto" w:fill="FFFFFF"/>
        </w:rPr>
        <w:t xml:space="preserve">, K. B., </w:t>
      </w:r>
      <w:proofErr w:type="spellStart"/>
      <w:r w:rsidRPr="00493E3D">
        <w:rPr>
          <w:rFonts w:ascii="Times New Roman" w:hAnsi="Times New Roman" w:cs="Times New Roman"/>
          <w:color w:val="222222"/>
          <w:sz w:val="18"/>
          <w:szCs w:val="18"/>
          <w:shd w:val="clear" w:color="auto" w:fill="FFFFFF"/>
        </w:rPr>
        <w:t>Mengiste</w:t>
      </w:r>
      <w:proofErr w:type="spellEnd"/>
      <w:r w:rsidRPr="00493E3D">
        <w:rPr>
          <w:rFonts w:ascii="Times New Roman" w:hAnsi="Times New Roman" w:cs="Times New Roman"/>
          <w:color w:val="222222"/>
          <w:sz w:val="18"/>
          <w:szCs w:val="18"/>
          <w:shd w:val="clear" w:color="auto" w:fill="FFFFFF"/>
        </w:rPr>
        <w:t xml:space="preserve">, S. A., </w:t>
      </w:r>
      <w:proofErr w:type="spellStart"/>
      <w:r w:rsidRPr="00493E3D">
        <w:rPr>
          <w:rFonts w:ascii="Times New Roman" w:hAnsi="Times New Roman" w:cs="Times New Roman"/>
          <w:color w:val="222222"/>
          <w:sz w:val="18"/>
          <w:szCs w:val="18"/>
          <w:shd w:val="clear" w:color="auto" w:fill="FFFFFF"/>
        </w:rPr>
        <w:t>Gullslett</w:t>
      </w:r>
      <w:proofErr w:type="spellEnd"/>
      <w:r w:rsidRPr="00493E3D">
        <w:rPr>
          <w:rFonts w:ascii="Times New Roman" w:hAnsi="Times New Roman" w:cs="Times New Roman"/>
          <w:color w:val="222222"/>
          <w:sz w:val="18"/>
          <w:szCs w:val="18"/>
          <w:shd w:val="clear" w:color="auto" w:fill="FFFFFF"/>
        </w:rPr>
        <w:t xml:space="preserve">, M. K., </w:t>
      </w:r>
      <w:proofErr w:type="spellStart"/>
      <w:r w:rsidRPr="00493E3D">
        <w:rPr>
          <w:rFonts w:ascii="Times New Roman" w:hAnsi="Times New Roman" w:cs="Times New Roman"/>
          <w:color w:val="222222"/>
          <w:sz w:val="18"/>
          <w:szCs w:val="18"/>
          <w:shd w:val="clear" w:color="auto" w:fill="FFFFFF"/>
        </w:rPr>
        <w:t>Zeleke</w:t>
      </w:r>
      <w:proofErr w:type="spellEnd"/>
      <w:r w:rsidRPr="00493E3D">
        <w:rPr>
          <w:rFonts w:ascii="Times New Roman" w:hAnsi="Times New Roman" w:cs="Times New Roman"/>
          <w:color w:val="222222"/>
          <w:sz w:val="18"/>
          <w:szCs w:val="18"/>
          <w:shd w:val="clear" w:color="auto" w:fill="FFFFFF"/>
        </w:rPr>
        <w:t xml:space="preserve">, A. A., </w:t>
      </w:r>
      <w:proofErr w:type="spellStart"/>
      <w:r w:rsidRPr="00493E3D">
        <w:rPr>
          <w:rFonts w:ascii="Times New Roman" w:hAnsi="Times New Roman" w:cs="Times New Roman"/>
          <w:color w:val="222222"/>
          <w:sz w:val="18"/>
          <w:szCs w:val="18"/>
          <w:shd w:val="clear" w:color="auto" w:fill="FFFFFF"/>
        </w:rPr>
        <w:t>Tilahun</w:t>
      </w:r>
      <w:proofErr w:type="spellEnd"/>
      <w:r w:rsidRPr="00493E3D">
        <w:rPr>
          <w:rFonts w:ascii="Times New Roman" w:hAnsi="Times New Roman" w:cs="Times New Roman"/>
          <w:color w:val="222222"/>
          <w:sz w:val="18"/>
          <w:szCs w:val="18"/>
          <w:shd w:val="clear" w:color="auto" w:fill="FFFFFF"/>
        </w:rPr>
        <w:t xml:space="preserve">, B., </w:t>
      </w:r>
      <w:proofErr w:type="spellStart"/>
      <w:r w:rsidRPr="00493E3D">
        <w:rPr>
          <w:rFonts w:ascii="Times New Roman" w:hAnsi="Times New Roman" w:cs="Times New Roman"/>
          <w:color w:val="222222"/>
          <w:sz w:val="18"/>
          <w:szCs w:val="18"/>
          <w:shd w:val="clear" w:color="auto" w:fill="FFFFFF"/>
        </w:rPr>
        <w:t>Tebeje</w:t>
      </w:r>
      <w:proofErr w:type="spellEnd"/>
      <w:r w:rsidRPr="00493E3D">
        <w:rPr>
          <w:rFonts w:ascii="Times New Roman" w:hAnsi="Times New Roman" w:cs="Times New Roman"/>
          <w:color w:val="222222"/>
          <w:sz w:val="18"/>
          <w:szCs w:val="18"/>
          <w:shd w:val="clear" w:color="auto" w:fill="FFFFFF"/>
        </w:rPr>
        <w:t xml:space="preserve">, T., ... &amp; </w:t>
      </w:r>
      <w:proofErr w:type="spellStart"/>
      <w:r w:rsidRPr="00493E3D">
        <w:rPr>
          <w:rFonts w:ascii="Times New Roman" w:hAnsi="Times New Roman" w:cs="Times New Roman"/>
          <w:color w:val="222222"/>
          <w:sz w:val="18"/>
          <w:szCs w:val="18"/>
          <w:shd w:val="clear" w:color="auto" w:fill="FFFFFF"/>
        </w:rPr>
        <w:t>Mehari</w:t>
      </w:r>
      <w:proofErr w:type="spellEnd"/>
      <w:r w:rsidRPr="00493E3D">
        <w:rPr>
          <w:rFonts w:ascii="Times New Roman" w:hAnsi="Times New Roman" w:cs="Times New Roman"/>
          <w:color w:val="222222"/>
          <w:sz w:val="18"/>
          <w:szCs w:val="18"/>
          <w:shd w:val="clear" w:color="auto" w:fill="FFFFFF"/>
        </w:rPr>
        <w:t xml:space="preserve">, E. A. (2021). Healthcare providers’ acceptance of telemedicine and preference of modalities during COVID-19 pandemics in a low-resource </w:t>
      </w:r>
      <w:r w:rsidRPr="00AF03E0">
        <w:rPr>
          <w:rFonts w:ascii="Times New Roman" w:hAnsi="Times New Roman" w:cs="Times New Roman"/>
          <w:color w:val="222222"/>
          <w:sz w:val="18"/>
          <w:szCs w:val="18"/>
          <w:shd w:val="clear" w:color="auto" w:fill="FFFFFF"/>
        </w:rPr>
        <w:t>setting: An extended UTAUT model. </w:t>
      </w:r>
      <w:proofErr w:type="spellStart"/>
      <w:r w:rsidRPr="00AF03E0">
        <w:rPr>
          <w:rFonts w:ascii="Times New Roman" w:hAnsi="Times New Roman" w:cs="Times New Roman"/>
          <w:i/>
          <w:iCs/>
          <w:color w:val="222222"/>
          <w:sz w:val="18"/>
          <w:szCs w:val="18"/>
          <w:shd w:val="clear" w:color="auto" w:fill="FFFFFF"/>
        </w:rPr>
        <w:t>Plos</w:t>
      </w:r>
      <w:proofErr w:type="spellEnd"/>
      <w:r w:rsidRPr="00AF03E0">
        <w:rPr>
          <w:rFonts w:ascii="Times New Roman" w:hAnsi="Times New Roman" w:cs="Times New Roman"/>
          <w:i/>
          <w:iCs/>
          <w:color w:val="222222"/>
          <w:sz w:val="18"/>
          <w:szCs w:val="18"/>
          <w:shd w:val="clear" w:color="auto" w:fill="FFFFFF"/>
        </w:rPr>
        <w:t xml:space="preserve"> one</w:t>
      </w:r>
      <w:r w:rsidRPr="00AF03E0">
        <w:rPr>
          <w:rFonts w:ascii="Times New Roman" w:hAnsi="Times New Roman" w:cs="Times New Roman"/>
          <w:color w:val="222222"/>
          <w:sz w:val="18"/>
          <w:szCs w:val="18"/>
          <w:shd w:val="clear" w:color="auto" w:fill="FFFFFF"/>
        </w:rPr>
        <w:t>, </w:t>
      </w:r>
      <w:r w:rsidRPr="00AF03E0">
        <w:rPr>
          <w:rFonts w:ascii="Times New Roman" w:hAnsi="Times New Roman" w:cs="Times New Roman"/>
          <w:i/>
          <w:iCs/>
          <w:color w:val="222222"/>
          <w:sz w:val="18"/>
          <w:szCs w:val="18"/>
          <w:shd w:val="clear" w:color="auto" w:fill="FFFFFF"/>
        </w:rPr>
        <w:t>16</w:t>
      </w:r>
      <w:r w:rsidRPr="00AF03E0">
        <w:rPr>
          <w:rFonts w:ascii="Times New Roman" w:hAnsi="Times New Roman" w:cs="Times New Roman"/>
          <w:color w:val="222222"/>
          <w:sz w:val="18"/>
          <w:szCs w:val="18"/>
          <w:shd w:val="clear" w:color="auto" w:fill="FFFFFF"/>
        </w:rPr>
        <w:t>(4), e0250220.</w:t>
      </w:r>
      <w:r w:rsidR="00AF03E0" w:rsidRPr="00AF03E0">
        <w:rPr>
          <w:rFonts w:ascii="Times New Roman" w:hAnsi="Times New Roman" w:cs="Times New Roman"/>
          <w:color w:val="222222"/>
          <w:sz w:val="18"/>
          <w:szCs w:val="18"/>
          <w:shd w:val="clear" w:color="auto" w:fill="FFFFFF"/>
        </w:rPr>
        <w:t xml:space="preserve"> </w:t>
      </w:r>
      <w:hyperlink r:id="rId2" w:history="1">
        <w:r w:rsidR="00AF03E0" w:rsidRPr="00AF03E0">
          <w:rPr>
            <w:rStyle w:val="Hyperlink"/>
            <w:rFonts w:ascii="Times New Roman" w:hAnsi="Times New Roman" w:cs="Times New Roman"/>
            <w:sz w:val="18"/>
            <w:szCs w:val="18"/>
            <w:shd w:val="clear" w:color="auto" w:fill="FFFFFF"/>
          </w:rPr>
          <w:t>https://doi.org/10.1371/journal.pone.0250220</w:t>
        </w:r>
      </w:hyperlink>
      <w:r w:rsidR="00AF03E0" w:rsidRPr="00AF03E0">
        <w:rPr>
          <w:rFonts w:ascii="Times New Roman" w:hAnsi="Times New Roman" w:cs="Times New Roman"/>
          <w:color w:val="222222"/>
          <w:sz w:val="18"/>
          <w:szCs w:val="18"/>
          <w:shd w:val="clear" w:color="auto" w:fill="FFFFFF"/>
        </w:rPr>
        <w:t xml:space="preserve"> </w:t>
      </w:r>
    </w:p>
  </w:footnote>
  <w:footnote w:id="4">
    <w:p w:rsidR="00AF03E0" w:rsidRDefault="00AF03E0">
      <w:pPr>
        <w:pStyle w:val="FootnoteText"/>
      </w:pPr>
      <w:r w:rsidRPr="00AF03E0">
        <w:rPr>
          <w:rStyle w:val="FootnoteReference"/>
          <w:rFonts w:ascii="Times New Roman" w:hAnsi="Times New Roman" w:cs="Times New Roman"/>
          <w:sz w:val="18"/>
          <w:szCs w:val="18"/>
        </w:rPr>
        <w:footnoteRef/>
      </w:r>
      <w:r w:rsidRPr="00AF03E0">
        <w:rPr>
          <w:rFonts w:ascii="Times New Roman" w:hAnsi="Times New Roman" w:cs="Times New Roman"/>
          <w:sz w:val="18"/>
          <w:szCs w:val="18"/>
        </w:rPr>
        <w:t xml:space="preserve"> </w:t>
      </w:r>
      <w:r w:rsidRPr="00AF03E0">
        <w:rPr>
          <w:rFonts w:ascii="Times New Roman" w:hAnsi="Times New Roman" w:cs="Times New Roman"/>
          <w:sz w:val="18"/>
          <w:szCs w:val="18"/>
        </w:rPr>
        <w:tab/>
      </w:r>
      <w:proofErr w:type="spellStart"/>
      <w:r w:rsidRPr="00AF03E0">
        <w:rPr>
          <w:rFonts w:ascii="Times New Roman" w:hAnsi="Times New Roman" w:cs="Times New Roman"/>
          <w:color w:val="212121"/>
          <w:sz w:val="18"/>
          <w:szCs w:val="18"/>
          <w:shd w:val="clear" w:color="auto" w:fill="FFFFFF"/>
        </w:rPr>
        <w:t>Sayani</w:t>
      </w:r>
      <w:proofErr w:type="spellEnd"/>
      <w:r w:rsidRPr="00AF03E0">
        <w:rPr>
          <w:rFonts w:ascii="Times New Roman" w:hAnsi="Times New Roman" w:cs="Times New Roman"/>
          <w:color w:val="212121"/>
          <w:sz w:val="18"/>
          <w:szCs w:val="18"/>
          <w:shd w:val="clear" w:color="auto" w:fill="FFFFFF"/>
        </w:rPr>
        <w:t xml:space="preserve">, S., </w:t>
      </w:r>
      <w:proofErr w:type="spellStart"/>
      <w:r w:rsidRPr="00AF03E0">
        <w:rPr>
          <w:rFonts w:ascii="Times New Roman" w:hAnsi="Times New Roman" w:cs="Times New Roman"/>
          <w:color w:val="212121"/>
          <w:sz w:val="18"/>
          <w:szCs w:val="18"/>
          <w:shd w:val="clear" w:color="auto" w:fill="FFFFFF"/>
        </w:rPr>
        <w:t>Muzammil</w:t>
      </w:r>
      <w:proofErr w:type="spellEnd"/>
      <w:r w:rsidRPr="00AF03E0">
        <w:rPr>
          <w:rFonts w:ascii="Times New Roman" w:hAnsi="Times New Roman" w:cs="Times New Roman"/>
          <w:color w:val="212121"/>
          <w:sz w:val="18"/>
          <w:szCs w:val="18"/>
          <w:shd w:val="clear" w:color="auto" w:fill="FFFFFF"/>
        </w:rPr>
        <w:t xml:space="preserve">, M., Saleh, K., </w:t>
      </w:r>
      <w:proofErr w:type="spellStart"/>
      <w:r w:rsidRPr="00AF03E0">
        <w:rPr>
          <w:rFonts w:ascii="Times New Roman" w:hAnsi="Times New Roman" w:cs="Times New Roman"/>
          <w:color w:val="212121"/>
          <w:sz w:val="18"/>
          <w:szCs w:val="18"/>
          <w:shd w:val="clear" w:color="auto" w:fill="FFFFFF"/>
        </w:rPr>
        <w:t>Muqeet</w:t>
      </w:r>
      <w:proofErr w:type="spellEnd"/>
      <w:r w:rsidRPr="00AF03E0">
        <w:rPr>
          <w:rFonts w:ascii="Times New Roman" w:hAnsi="Times New Roman" w:cs="Times New Roman"/>
          <w:color w:val="212121"/>
          <w:sz w:val="18"/>
          <w:szCs w:val="18"/>
          <w:shd w:val="clear" w:color="auto" w:fill="FFFFFF"/>
        </w:rPr>
        <w:t>, A., Zaidi, F., &amp; Shaikh, T. (2019). Addressing cost and time barriers in chronic disease management through telemedicine: an exploratory research in select low- and middle-income countries. </w:t>
      </w:r>
      <w:r w:rsidRPr="00AF03E0">
        <w:rPr>
          <w:rFonts w:ascii="Times New Roman" w:hAnsi="Times New Roman" w:cs="Times New Roman"/>
          <w:i/>
          <w:iCs/>
          <w:color w:val="212121"/>
          <w:sz w:val="18"/>
          <w:szCs w:val="18"/>
          <w:shd w:val="clear" w:color="auto" w:fill="FFFFFF"/>
        </w:rPr>
        <w:t>Therapeutic advances in chronic disease</w:t>
      </w:r>
      <w:r w:rsidRPr="00AF03E0">
        <w:rPr>
          <w:rFonts w:ascii="Times New Roman" w:hAnsi="Times New Roman" w:cs="Times New Roman"/>
          <w:color w:val="212121"/>
          <w:sz w:val="18"/>
          <w:szCs w:val="18"/>
          <w:shd w:val="clear" w:color="auto" w:fill="FFFFFF"/>
        </w:rPr>
        <w:t>, </w:t>
      </w:r>
      <w:r w:rsidRPr="00AF03E0">
        <w:rPr>
          <w:rFonts w:ascii="Times New Roman" w:hAnsi="Times New Roman" w:cs="Times New Roman"/>
          <w:i/>
          <w:iCs/>
          <w:color w:val="212121"/>
          <w:sz w:val="18"/>
          <w:szCs w:val="18"/>
          <w:shd w:val="clear" w:color="auto" w:fill="FFFFFF"/>
        </w:rPr>
        <w:t>10</w:t>
      </w:r>
      <w:r w:rsidRPr="00AF03E0">
        <w:rPr>
          <w:rFonts w:ascii="Times New Roman" w:hAnsi="Times New Roman" w:cs="Times New Roman"/>
          <w:color w:val="212121"/>
          <w:sz w:val="18"/>
          <w:szCs w:val="18"/>
          <w:shd w:val="clear" w:color="auto" w:fill="FFFFFF"/>
        </w:rPr>
        <w:t>, 2040622319891587. https://doi.org/10.1177/2040622319891587</w:t>
      </w:r>
    </w:p>
  </w:footnote>
  <w:footnote w:id="5">
    <w:p w:rsidR="00AF03E0" w:rsidRPr="00AF03E0" w:rsidRDefault="00AF03E0">
      <w:pPr>
        <w:pStyle w:val="FootnoteText"/>
        <w:rPr>
          <w:rFonts w:ascii="Times New Roman" w:hAnsi="Times New Roman" w:cs="Times New Roman"/>
          <w:sz w:val="18"/>
          <w:szCs w:val="18"/>
        </w:rPr>
      </w:pPr>
      <w:r w:rsidRPr="00AF03E0">
        <w:rPr>
          <w:rStyle w:val="FootnoteReference"/>
          <w:rFonts w:ascii="Times New Roman" w:hAnsi="Times New Roman" w:cs="Times New Roman"/>
          <w:sz w:val="18"/>
          <w:szCs w:val="18"/>
        </w:rPr>
        <w:footnoteRef/>
      </w:r>
      <w:r w:rsidRPr="00AF03E0">
        <w:rPr>
          <w:rFonts w:ascii="Times New Roman" w:hAnsi="Times New Roman" w:cs="Times New Roman"/>
          <w:sz w:val="18"/>
          <w:szCs w:val="18"/>
        </w:rPr>
        <w:t xml:space="preserve"> </w:t>
      </w:r>
      <w:r w:rsidRPr="00AF03E0">
        <w:rPr>
          <w:rFonts w:ascii="Times New Roman" w:hAnsi="Times New Roman" w:cs="Times New Roman"/>
          <w:sz w:val="18"/>
          <w:szCs w:val="18"/>
        </w:rPr>
        <w:tab/>
      </w:r>
      <w:proofErr w:type="spellStart"/>
      <w:r w:rsidRPr="00AF03E0">
        <w:rPr>
          <w:rFonts w:ascii="Times New Roman" w:hAnsi="Times New Roman" w:cs="Times New Roman"/>
          <w:color w:val="212121"/>
          <w:sz w:val="18"/>
          <w:szCs w:val="18"/>
          <w:shd w:val="clear" w:color="auto" w:fill="FFFFFF"/>
        </w:rPr>
        <w:t>Sturmberg</w:t>
      </w:r>
      <w:proofErr w:type="spellEnd"/>
      <w:r w:rsidRPr="00AF03E0">
        <w:rPr>
          <w:rFonts w:ascii="Times New Roman" w:hAnsi="Times New Roman" w:cs="Times New Roman"/>
          <w:color w:val="212121"/>
          <w:sz w:val="18"/>
          <w:szCs w:val="18"/>
          <w:shd w:val="clear" w:color="auto" w:fill="FFFFFF"/>
        </w:rPr>
        <w:t>, J. P., &amp; Bircher, J. (2019). Better and fulfilling healthcare at lower costs: The need to manage health systems as complex adaptive systems. </w:t>
      </w:r>
      <w:r w:rsidRPr="00AF03E0">
        <w:rPr>
          <w:rFonts w:ascii="Times New Roman" w:hAnsi="Times New Roman" w:cs="Times New Roman"/>
          <w:i/>
          <w:iCs/>
          <w:color w:val="212121"/>
          <w:sz w:val="18"/>
          <w:szCs w:val="18"/>
          <w:shd w:val="clear" w:color="auto" w:fill="FFFFFF"/>
        </w:rPr>
        <w:t>F1000Research</w:t>
      </w:r>
      <w:r w:rsidRPr="00AF03E0">
        <w:rPr>
          <w:rFonts w:ascii="Times New Roman" w:hAnsi="Times New Roman" w:cs="Times New Roman"/>
          <w:color w:val="212121"/>
          <w:sz w:val="18"/>
          <w:szCs w:val="18"/>
          <w:shd w:val="clear" w:color="auto" w:fill="FFFFFF"/>
        </w:rPr>
        <w:t>, </w:t>
      </w:r>
      <w:r w:rsidRPr="00AF03E0">
        <w:rPr>
          <w:rFonts w:ascii="Times New Roman" w:hAnsi="Times New Roman" w:cs="Times New Roman"/>
          <w:i/>
          <w:iCs/>
          <w:color w:val="212121"/>
          <w:sz w:val="18"/>
          <w:szCs w:val="18"/>
          <w:shd w:val="clear" w:color="auto" w:fill="FFFFFF"/>
        </w:rPr>
        <w:t>8</w:t>
      </w:r>
      <w:r w:rsidRPr="00AF03E0">
        <w:rPr>
          <w:rFonts w:ascii="Times New Roman" w:hAnsi="Times New Roman" w:cs="Times New Roman"/>
          <w:color w:val="212121"/>
          <w:sz w:val="18"/>
          <w:szCs w:val="18"/>
          <w:shd w:val="clear" w:color="auto" w:fill="FFFFFF"/>
        </w:rPr>
        <w:t>, 789. https://doi.org/10.12688/f1000research.19414.1</w:t>
      </w:r>
    </w:p>
  </w:footnote>
  <w:footnote w:id="6">
    <w:p w:rsidR="00AF03E0" w:rsidRPr="00AF03E0" w:rsidRDefault="00AF03E0">
      <w:pPr>
        <w:pStyle w:val="FootnoteText"/>
        <w:rPr>
          <w:rFonts w:ascii="Times New Roman" w:hAnsi="Times New Roman" w:cs="Times New Roman"/>
          <w:sz w:val="18"/>
          <w:szCs w:val="18"/>
        </w:rPr>
      </w:pPr>
      <w:r w:rsidRPr="00AF03E0">
        <w:rPr>
          <w:rStyle w:val="FootnoteReference"/>
          <w:rFonts w:ascii="Times New Roman" w:hAnsi="Times New Roman" w:cs="Times New Roman"/>
          <w:sz w:val="18"/>
          <w:szCs w:val="18"/>
        </w:rPr>
        <w:footnoteRef/>
      </w:r>
      <w:r w:rsidRPr="00AF03E0">
        <w:rPr>
          <w:rFonts w:ascii="Times New Roman" w:hAnsi="Times New Roman" w:cs="Times New Roman"/>
          <w:sz w:val="18"/>
          <w:szCs w:val="18"/>
        </w:rPr>
        <w:t xml:space="preserve"> </w:t>
      </w:r>
      <w:r w:rsidRPr="00AF03E0">
        <w:rPr>
          <w:rFonts w:ascii="Times New Roman" w:hAnsi="Times New Roman" w:cs="Times New Roman"/>
          <w:sz w:val="18"/>
          <w:szCs w:val="18"/>
        </w:rPr>
        <w:tab/>
      </w:r>
      <w:proofErr w:type="spellStart"/>
      <w:r w:rsidRPr="00AF03E0">
        <w:rPr>
          <w:rFonts w:ascii="Times New Roman" w:hAnsi="Times New Roman" w:cs="Times New Roman"/>
          <w:color w:val="212121"/>
          <w:sz w:val="18"/>
          <w:szCs w:val="18"/>
          <w:shd w:val="clear" w:color="auto" w:fill="FFFFFF"/>
        </w:rPr>
        <w:t>Raveglia</w:t>
      </w:r>
      <w:proofErr w:type="spellEnd"/>
      <w:r w:rsidRPr="00AF03E0">
        <w:rPr>
          <w:rFonts w:ascii="Times New Roman" w:hAnsi="Times New Roman" w:cs="Times New Roman"/>
          <w:color w:val="212121"/>
          <w:sz w:val="18"/>
          <w:szCs w:val="18"/>
          <w:shd w:val="clear" w:color="auto" w:fill="FFFFFF"/>
        </w:rPr>
        <w:t xml:space="preserve">, F., </w:t>
      </w:r>
      <w:proofErr w:type="spellStart"/>
      <w:r w:rsidRPr="00AF03E0">
        <w:rPr>
          <w:rFonts w:ascii="Times New Roman" w:hAnsi="Times New Roman" w:cs="Times New Roman"/>
          <w:color w:val="212121"/>
          <w:sz w:val="18"/>
          <w:szCs w:val="18"/>
          <w:shd w:val="clear" w:color="auto" w:fill="FFFFFF"/>
        </w:rPr>
        <w:t>Orlandi</w:t>
      </w:r>
      <w:proofErr w:type="spellEnd"/>
      <w:r w:rsidRPr="00AF03E0">
        <w:rPr>
          <w:rFonts w:ascii="Times New Roman" w:hAnsi="Times New Roman" w:cs="Times New Roman"/>
          <w:color w:val="212121"/>
          <w:sz w:val="18"/>
          <w:szCs w:val="18"/>
          <w:shd w:val="clear" w:color="auto" w:fill="FFFFFF"/>
        </w:rPr>
        <w:t xml:space="preserve">, R., </w:t>
      </w:r>
      <w:proofErr w:type="spellStart"/>
      <w:r w:rsidRPr="00AF03E0">
        <w:rPr>
          <w:rFonts w:ascii="Times New Roman" w:hAnsi="Times New Roman" w:cs="Times New Roman"/>
          <w:color w:val="212121"/>
          <w:sz w:val="18"/>
          <w:szCs w:val="18"/>
          <w:shd w:val="clear" w:color="auto" w:fill="FFFFFF"/>
        </w:rPr>
        <w:t>Rimessi</w:t>
      </w:r>
      <w:proofErr w:type="spellEnd"/>
      <w:r w:rsidRPr="00AF03E0">
        <w:rPr>
          <w:rFonts w:ascii="Times New Roman" w:hAnsi="Times New Roman" w:cs="Times New Roman"/>
          <w:color w:val="212121"/>
          <w:sz w:val="18"/>
          <w:szCs w:val="18"/>
          <w:shd w:val="clear" w:color="auto" w:fill="FFFFFF"/>
        </w:rPr>
        <w:t xml:space="preserve">, A., </w:t>
      </w:r>
      <w:proofErr w:type="spellStart"/>
      <w:r w:rsidRPr="00AF03E0">
        <w:rPr>
          <w:rFonts w:ascii="Times New Roman" w:hAnsi="Times New Roman" w:cs="Times New Roman"/>
          <w:color w:val="212121"/>
          <w:sz w:val="18"/>
          <w:szCs w:val="18"/>
          <w:shd w:val="clear" w:color="auto" w:fill="FFFFFF"/>
        </w:rPr>
        <w:t>Minervini</w:t>
      </w:r>
      <w:proofErr w:type="spellEnd"/>
      <w:r w:rsidRPr="00AF03E0">
        <w:rPr>
          <w:rFonts w:ascii="Times New Roman" w:hAnsi="Times New Roman" w:cs="Times New Roman"/>
          <w:color w:val="212121"/>
          <w:sz w:val="18"/>
          <w:szCs w:val="18"/>
          <w:shd w:val="clear" w:color="auto" w:fill="FFFFFF"/>
        </w:rPr>
        <w:t xml:space="preserve">, F., </w:t>
      </w:r>
      <w:proofErr w:type="spellStart"/>
      <w:r w:rsidRPr="00AF03E0">
        <w:rPr>
          <w:rFonts w:ascii="Times New Roman" w:hAnsi="Times New Roman" w:cs="Times New Roman"/>
          <w:color w:val="212121"/>
          <w:sz w:val="18"/>
          <w:szCs w:val="18"/>
          <w:shd w:val="clear" w:color="auto" w:fill="FFFFFF"/>
        </w:rPr>
        <w:t>Cioffi</w:t>
      </w:r>
      <w:proofErr w:type="spellEnd"/>
      <w:r w:rsidRPr="00AF03E0">
        <w:rPr>
          <w:rFonts w:ascii="Times New Roman" w:hAnsi="Times New Roman" w:cs="Times New Roman"/>
          <w:color w:val="212121"/>
          <w:sz w:val="18"/>
          <w:szCs w:val="18"/>
          <w:shd w:val="clear" w:color="auto" w:fill="FFFFFF"/>
        </w:rPr>
        <w:t xml:space="preserve">, U., De Simone, M., </w:t>
      </w:r>
      <w:proofErr w:type="spellStart"/>
      <w:r w:rsidRPr="00AF03E0">
        <w:rPr>
          <w:rFonts w:ascii="Times New Roman" w:hAnsi="Times New Roman" w:cs="Times New Roman"/>
          <w:color w:val="212121"/>
          <w:sz w:val="18"/>
          <w:szCs w:val="18"/>
          <w:shd w:val="clear" w:color="auto" w:fill="FFFFFF"/>
        </w:rPr>
        <w:t>Guttadauro</w:t>
      </w:r>
      <w:proofErr w:type="spellEnd"/>
      <w:r w:rsidRPr="00AF03E0">
        <w:rPr>
          <w:rFonts w:ascii="Times New Roman" w:hAnsi="Times New Roman" w:cs="Times New Roman"/>
          <w:color w:val="212121"/>
          <w:sz w:val="18"/>
          <w:szCs w:val="18"/>
          <w:shd w:val="clear" w:color="auto" w:fill="FFFFFF"/>
        </w:rPr>
        <w:t xml:space="preserve">, A., &amp; </w:t>
      </w:r>
      <w:proofErr w:type="spellStart"/>
      <w:r w:rsidRPr="00AF03E0">
        <w:rPr>
          <w:rFonts w:ascii="Times New Roman" w:hAnsi="Times New Roman" w:cs="Times New Roman"/>
          <w:color w:val="212121"/>
          <w:sz w:val="18"/>
          <w:szCs w:val="18"/>
          <w:shd w:val="clear" w:color="auto" w:fill="FFFFFF"/>
        </w:rPr>
        <w:t>Scarci</w:t>
      </w:r>
      <w:proofErr w:type="spellEnd"/>
      <w:r w:rsidRPr="00AF03E0">
        <w:rPr>
          <w:rFonts w:ascii="Times New Roman" w:hAnsi="Times New Roman" w:cs="Times New Roman"/>
          <w:color w:val="212121"/>
          <w:sz w:val="18"/>
          <w:szCs w:val="18"/>
          <w:shd w:val="clear" w:color="auto" w:fill="FFFFFF"/>
        </w:rPr>
        <w:t>, M. (2021). Standardization of Procedures to Contain Cost and Reduce Variability of Care After the Pandemic. </w:t>
      </w:r>
      <w:r w:rsidRPr="00AF03E0">
        <w:rPr>
          <w:rFonts w:ascii="Times New Roman" w:hAnsi="Times New Roman" w:cs="Times New Roman"/>
          <w:i/>
          <w:iCs/>
          <w:color w:val="212121"/>
          <w:sz w:val="18"/>
          <w:szCs w:val="18"/>
          <w:shd w:val="clear" w:color="auto" w:fill="FFFFFF"/>
        </w:rPr>
        <w:t>Frontiers in surgery</w:t>
      </w:r>
      <w:r w:rsidRPr="00AF03E0">
        <w:rPr>
          <w:rFonts w:ascii="Times New Roman" w:hAnsi="Times New Roman" w:cs="Times New Roman"/>
          <w:color w:val="212121"/>
          <w:sz w:val="18"/>
          <w:szCs w:val="18"/>
          <w:shd w:val="clear" w:color="auto" w:fill="FFFFFF"/>
        </w:rPr>
        <w:t>, </w:t>
      </w:r>
      <w:r w:rsidRPr="00AF03E0">
        <w:rPr>
          <w:rFonts w:ascii="Times New Roman" w:hAnsi="Times New Roman" w:cs="Times New Roman"/>
          <w:i/>
          <w:iCs/>
          <w:color w:val="212121"/>
          <w:sz w:val="18"/>
          <w:szCs w:val="18"/>
          <w:shd w:val="clear" w:color="auto" w:fill="FFFFFF"/>
        </w:rPr>
        <w:t>8</w:t>
      </w:r>
      <w:r w:rsidRPr="00AF03E0">
        <w:rPr>
          <w:rFonts w:ascii="Times New Roman" w:hAnsi="Times New Roman" w:cs="Times New Roman"/>
          <w:color w:val="212121"/>
          <w:sz w:val="18"/>
          <w:szCs w:val="18"/>
          <w:shd w:val="clear" w:color="auto" w:fill="FFFFFF"/>
        </w:rPr>
        <w:t>, 695341. https://doi.org/10.3389/fsurg.2021.695341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52"/>
    <w:rsid w:val="00102F52"/>
    <w:rsid w:val="00493E3D"/>
    <w:rsid w:val="005C7FF4"/>
    <w:rsid w:val="00775896"/>
    <w:rsid w:val="00A500D0"/>
    <w:rsid w:val="00AF03E0"/>
    <w:rsid w:val="00C1336C"/>
    <w:rsid w:val="00C21451"/>
    <w:rsid w:val="00CD379C"/>
    <w:rsid w:val="00D5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9C2E"/>
  <w15:chartTrackingRefBased/>
  <w15:docId w15:val="{5FAE14A7-C404-4244-AB5D-0CF9D256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451"/>
    <w:rPr>
      <w:color w:val="0563C1" w:themeColor="hyperlink"/>
      <w:u w:val="single"/>
    </w:rPr>
  </w:style>
  <w:style w:type="paragraph" w:styleId="FootnoteText">
    <w:name w:val="footnote text"/>
    <w:basedOn w:val="Normal"/>
    <w:link w:val="FootnoteTextChar"/>
    <w:uiPriority w:val="99"/>
    <w:semiHidden/>
    <w:unhideWhenUsed/>
    <w:rsid w:val="00493E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3D"/>
    <w:rPr>
      <w:sz w:val="20"/>
      <w:szCs w:val="20"/>
    </w:rPr>
  </w:style>
  <w:style w:type="character" w:styleId="FootnoteReference">
    <w:name w:val="footnote reference"/>
    <w:basedOn w:val="DefaultParagraphFont"/>
    <w:uiPriority w:val="99"/>
    <w:semiHidden/>
    <w:unhideWhenUsed/>
    <w:rsid w:val="00493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3/cmaj.1900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8998280.2021.2022064" TargetMode="External"/><Relationship Id="rId12" Type="http://schemas.openxmlformats.org/officeDocument/2006/relationships/hyperlink" Target="https://doi.org/10.12688/f1000research.194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371/journal.pone.0250220" TargetMode="External"/><Relationship Id="rId5" Type="http://schemas.openxmlformats.org/officeDocument/2006/relationships/footnotes" Target="footnotes.xml"/><Relationship Id="rId10" Type="http://schemas.openxmlformats.org/officeDocument/2006/relationships/hyperlink" Target="https://doi.org/10.1177/2040622319891587" TargetMode="External"/><Relationship Id="rId4" Type="http://schemas.openxmlformats.org/officeDocument/2006/relationships/webSettings" Target="webSettings.xml"/><Relationship Id="rId9" Type="http://schemas.openxmlformats.org/officeDocument/2006/relationships/hyperlink" Target="https://doi.org/10.3389/fsurg.2021.69534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371/journal.pone.0250220" TargetMode="External"/><Relationship Id="rId1" Type="http://schemas.openxmlformats.org/officeDocument/2006/relationships/hyperlink" Target="https://doi.org/10.1080/08998280.2021.2022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92CE-532B-4727-B858-FA1AFB9E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713</Words>
  <Characters>4758</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SAM</dc:creator>
  <cp:keywords/>
  <dc:description/>
  <cp:lastModifiedBy>RAS SAM</cp:lastModifiedBy>
  <cp:revision>1</cp:revision>
  <dcterms:created xsi:type="dcterms:W3CDTF">2023-01-10T20:18:00Z</dcterms:created>
  <dcterms:modified xsi:type="dcterms:W3CDTF">2023-01-10T22:28:00Z</dcterms:modified>
</cp:coreProperties>
</file>