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F350" w14:textId="77777777" w:rsidR="00B90A4F" w:rsidRPr="00B90A4F" w:rsidRDefault="00B90A4F" w:rsidP="00B90A4F">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B90A4F">
        <w:rPr>
          <w:rFonts w:ascii="Arial" w:eastAsia="Times New Roman" w:hAnsi="Arial" w:cs="Times New Roman"/>
          <w:b/>
          <w:bCs/>
          <w:kern w:val="36"/>
          <w:sz w:val="48"/>
          <w:szCs w:val="48"/>
        </w:rPr>
        <w:t xml:space="preserve">NU-650-07-23PCSP Adv </w:t>
      </w:r>
      <w:proofErr w:type="spellStart"/>
      <w:r w:rsidRPr="00B90A4F">
        <w:rPr>
          <w:rFonts w:ascii="Arial" w:eastAsia="Times New Roman" w:hAnsi="Arial" w:cs="Times New Roman"/>
          <w:b/>
          <w:bCs/>
          <w:kern w:val="36"/>
          <w:sz w:val="48"/>
          <w:szCs w:val="48"/>
        </w:rPr>
        <w:t>Hlth</w:t>
      </w:r>
      <w:proofErr w:type="spellEnd"/>
      <w:r w:rsidRPr="00B90A4F">
        <w:rPr>
          <w:rFonts w:ascii="Arial" w:eastAsia="Times New Roman" w:hAnsi="Arial" w:cs="Times New Roman"/>
          <w:b/>
          <w:bCs/>
          <w:kern w:val="36"/>
          <w:sz w:val="48"/>
          <w:szCs w:val="48"/>
        </w:rPr>
        <w:t xml:space="preserve"> Assessment/Nursing</w:t>
      </w:r>
    </w:p>
    <w:p w14:paraId="78BF0060" w14:textId="77777777" w:rsidR="00B90A4F" w:rsidRPr="00B90A4F" w:rsidRDefault="00000000"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B90A4F" w:rsidRPr="00B90A4F">
          <w:rPr>
            <w:rFonts w:ascii="Times New Roman" w:eastAsia="Times New Roman" w:hAnsi="Times New Roman" w:cs="Times New Roman"/>
            <w:color w:val="0000FF"/>
            <w:sz w:val="24"/>
            <w:szCs w:val="24"/>
            <w:u w:val="single"/>
          </w:rPr>
          <w:t>Dashboard</w:t>
        </w:r>
      </w:hyperlink>
    </w:p>
    <w:p w14:paraId="527E6B8B" w14:textId="77777777" w:rsidR="00B90A4F" w:rsidRPr="00B90A4F" w:rsidRDefault="00B90A4F"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My courses</w:t>
      </w:r>
    </w:p>
    <w:p w14:paraId="56F09953" w14:textId="77777777" w:rsidR="00B90A4F" w:rsidRPr="00B90A4F" w:rsidRDefault="00000000"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tooltip="NU-650-07-23PCSP Adv Hlth Assessment/Nursing" w:history="1">
        <w:r w:rsidR="00B90A4F" w:rsidRPr="00B90A4F">
          <w:rPr>
            <w:rFonts w:ascii="Times New Roman" w:eastAsia="Times New Roman" w:hAnsi="Times New Roman" w:cs="Times New Roman"/>
            <w:color w:val="0000FF"/>
            <w:sz w:val="24"/>
            <w:szCs w:val="24"/>
            <w:u w:val="single"/>
          </w:rPr>
          <w:t>NU-650-07-23PCSP</w:t>
        </w:r>
      </w:hyperlink>
    </w:p>
    <w:p w14:paraId="6736D938" w14:textId="77777777" w:rsidR="00B90A4F" w:rsidRPr="00B90A4F" w:rsidRDefault="00B90A4F"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Week 4: General Survey and Skin, Hair, Nails Assessment</w:t>
      </w:r>
    </w:p>
    <w:p w14:paraId="3E3831E7" w14:textId="77777777" w:rsidR="00B90A4F" w:rsidRPr="00B90A4F" w:rsidRDefault="00000000" w:rsidP="00B90A4F">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tooltip="Assignment" w:history="1">
        <w:r w:rsidR="00B90A4F" w:rsidRPr="00B90A4F">
          <w:rPr>
            <w:rFonts w:ascii="Times New Roman" w:eastAsia="Times New Roman" w:hAnsi="Times New Roman" w:cs="Times New Roman"/>
            <w:color w:val="0000FF"/>
            <w:sz w:val="24"/>
            <w:szCs w:val="24"/>
            <w:u w:val="single"/>
          </w:rPr>
          <w:t>Week 4 Assignment 1: Focused SOAP Note</w:t>
        </w:r>
      </w:hyperlink>
    </w:p>
    <w:p w14:paraId="0CDF4EBA" w14:textId="77777777" w:rsidR="00B90A4F" w:rsidRPr="00B90A4F" w:rsidRDefault="00B90A4F" w:rsidP="00B90A4F">
      <w:pPr>
        <w:shd w:val="clear" w:color="auto" w:fill="E1E5E9"/>
        <w:spacing w:after="100" w:afterAutospacing="1" w:line="240" w:lineRule="auto"/>
        <w:outlineLvl w:val="1"/>
        <w:rPr>
          <w:rFonts w:ascii="Arial" w:eastAsia="Times New Roman" w:hAnsi="Arial" w:cs="Times New Roman"/>
          <w:b/>
          <w:bCs/>
          <w:color w:val="B40000"/>
          <w:sz w:val="36"/>
          <w:szCs w:val="36"/>
        </w:rPr>
      </w:pPr>
      <w:r w:rsidRPr="00B90A4F">
        <w:rPr>
          <w:rFonts w:ascii="Arial" w:eastAsia="Times New Roman" w:hAnsi="Arial" w:cs="Times New Roman"/>
          <w:b/>
          <w:bCs/>
          <w:color w:val="B40000"/>
          <w:sz w:val="36"/>
          <w:szCs w:val="36"/>
        </w:rPr>
        <w:t>Week 4 Assignment 1: Focused SOAP Note</w:t>
      </w:r>
    </w:p>
    <w:p w14:paraId="6DDBE6F2" w14:textId="77777777" w:rsidR="00B90A4F" w:rsidRPr="00B90A4F" w:rsidRDefault="00B90A4F" w:rsidP="00B90A4F">
      <w:pPr>
        <w:shd w:val="clear" w:color="auto" w:fill="E1E5E9"/>
        <w:spacing w:after="0"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Due:</w:t>
      </w:r>
      <w:r w:rsidRPr="00B90A4F">
        <w:rPr>
          <w:rFonts w:ascii="Arial" w:eastAsia="Times New Roman" w:hAnsi="Arial" w:cs="Times New Roman"/>
          <w:color w:val="373A3C"/>
          <w:sz w:val="23"/>
          <w:szCs w:val="23"/>
        </w:rPr>
        <w:t> Sunday, 29 January 2023, 11:55 PM</w:t>
      </w:r>
    </w:p>
    <w:p w14:paraId="2837C6A7" w14:textId="77777777" w:rsidR="00B90A4F" w:rsidRPr="00B90A4F" w:rsidRDefault="00B90A4F" w:rsidP="00B90A4F">
      <w:pPr>
        <w:shd w:val="clear" w:color="auto" w:fill="E1E5E9"/>
        <w:spacing w:after="0" w:line="240" w:lineRule="auto"/>
        <w:rPr>
          <w:rFonts w:ascii="Arial" w:eastAsia="Times New Roman" w:hAnsi="Arial" w:cs="Times New Roman"/>
          <w:color w:val="373A3C"/>
          <w:sz w:val="23"/>
          <w:szCs w:val="23"/>
        </w:rPr>
      </w:pPr>
      <w:r w:rsidRPr="00B90A4F">
        <w:rPr>
          <w:rFonts w:ascii="Arial" w:eastAsia="Times New Roman" w:hAnsi="Arial" w:cs="Times New Roman"/>
          <w:b/>
          <w:bCs/>
          <w:color w:val="212529"/>
          <w:sz w:val="23"/>
          <w:szCs w:val="23"/>
          <w:shd w:val="clear" w:color="auto" w:fill="E9ECEF"/>
        </w:rPr>
        <w:t>To do: </w:t>
      </w:r>
      <w:r w:rsidRPr="00B90A4F">
        <w:rPr>
          <w:rFonts w:ascii="Arial" w:eastAsia="Times New Roman" w:hAnsi="Arial" w:cs="Times New Roman"/>
          <w:color w:val="212529"/>
          <w:sz w:val="23"/>
          <w:szCs w:val="23"/>
          <w:shd w:val="clear" w:color="auto" w:fill="E9ECEF"/>
        </w:rPr>
        <w:t xml:space="preserve">Make a </w:t>
      </w:r>
      <w:proofErr w:type="gramStart"/>
      <w:r w:rsidRPr="00B90A4F">
        <w:rPr>
          <w:rFonts w:ascii="Arial" w:eastAsia="Times New Roman" w:hAnsi="Arial" w:cs="Times New Roman"/>
          <w:color w:val="212529"/>
          <w:sz w:val="23"/>
          <w:szCs w:val="23"/>
          <w:shd w:val="clear" w:color="auto" w:fill="E9ECEF"/>
        </w:rPr>
        <w:t>submission</w:t>
      </w:r>
      <w:proofErr w:type="gramEnd"/>
    </w:p>
    <w:p w14:paraId="7ECCCE81"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Value:</w:t>
      </w:r>
      <w:r w:rsidRPr="00B90A4F">
        <w:rPr>
          <w:rFonts w:ascii="Arial" w:eastAsia="Times New Roman" w:hAnsi="Arial" w:cs="Times New Roman"/>
          <w:color w:val="373A3C"/>
          <w:sz w:val="23"/>
          <w:szCs w:val="23"/>
        </w:rPr>
        <w:t> 100 points</w:t>
      </w:r>
    </w:p>
    <w:p w14:paraId="121B22E7"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Due:</w:t>
      </w:r>
      <w:r w:rsidRPr="00B90A4F">
        <w:rPr>
          <w:rFonts w:ascii="Arial" w:eastAsia="Times New Roman" w:hAnsi="Arial" w:cs="Times New Roman"/>
          <w:color w:val="373A3C"/>
          <w:sz w:val="23"/>
          <w:szCs w:val="23"/>
        </w:rPr>
        <w:t> Day 7</w:t>
      </w:r>
    </w:p>
    <w:p w14:paraId="3616AB18"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Gradebook Category:</w:t>
      </w:r>
      <w:r w:rsidRPr="00B90A4F">
        <w:rPr>
          <w:rFonts w:ascii="Arial" w:eastAsia="Times New Roman" w:hAnsi="Arial" w:cs="Times New Roman"/>
          <w:color w:val="373A3C"/>
          <w:sz w:val="23"/>
          <w:szCs w:val="23"/>
        </w:rPr>
        <w:t> Assignments: SOAPs</w:t>
      </w:r>
    </w:p>
    <w:p w14:paraId="1EAE93E2" w14:textId="77777777" w:rsidR="00B90A4F" w:rsidRPr="00B90A4F" w:rsidRDefault="00B90A4F" w:rsidP="00B90A4F">
      <w:pPr>
        <w:shd w:val="clear" w:color="auto" w:fill="E1E5E9"/>
        <w:spacing w:after="100" w:afterAutospacing="1" w:line="240" w:lineRule="auto"/>
        <w:outlineLvl w:val="2"/>
        <w:rPr>
          <w:rFonts w:ascii="Arial" w:eastAsia="Times New Roman" w:hAnsi="Arial" w:cs="Times New Roman"/>
          <w:b/>
          <w:bCs/>
          <w:color w:val="B40000"/>
          <w:sz w:val="27"/>
          <w:szCs w:val="27"/>
        </w:rPr>
      </w:pPr>
      <w:r w:rsidRPr="00B90A4F">
        <w:rPr>
          <w:rFonts w:ascii="Arial" w:eastAsia="Times New Roman" w:hAnsi="Arial" w:cs="Times New Roman"/>
          <w:b/>
          <w:bCs/>
          <w:color w:val="B40000"/>
          <w:sz w:val="27"/>
          <w:szCs w:val="27"/>
        </w:rPr>
        <w:t>Overview</w:t>
      </w:r>
    </w:p>
    <w:p w14:paraId="2A6C089D"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The goal of this assignment is to practice writing a SOAP note for a sick or episodic visit related to the focus system(s) reviewed in this week’s learning materials. Review the SOAP Note Rubric.</w:t>
      </w:r>
    </w:p>
    <w:p w14:paraId="0D933BC4" w14:textId="77777777" w:rsidR="00B90A4F" w:rsidRPr="00B90A4F" w:rsidRDefault="00B90A4F" w:rsidP="00B90A4F">
      <w:pPr>
        <w:shd w:val="clear" w:color="auto" w:fill="E1E5E9"/>
        <w:spacing w:after="100" w:afterAutospacing="1" w:line="240" w:lineRule="auto"/>
        <w:outlineLvl w:val="2"/>
        <w:rPr>
          <w:rFonts w:ascii="Arial" w:eastAsia="Times New Roman" w:hAnsi="Arial" w:cs="Times New Roman"/>
          <w:b/>
          <w:bCs/>
          <w:color w:val="B40000"/>
          <w:sz w:val="27"/>
          <w:szCs w:val="27"/>
        </w:rPr>
      </w:pPr>
      <w:r w:rsidRPr="00B90A4F">
        <w:rPr>
          <w:rFonts w:ascii="Arial" w:eastAsia="Times New Roman" w:hAnsi="Arial" w:cs="Times New Roman"/>
          <w:b/>
          <w:bCs/>
          <w:color w:val="B40000"/>
          <w:sz w:val="27"/>
          <w:szCs w:val="27"/>
        </w:rPr>
        <w:t>Instructions</w:t>
      </w:r>
    </w:p>
    <w:p w14:paraId="646881AD"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 xml:space="preserve">Choose an abnormal finding related to the content that was covered this week. Examples from this week would </w:t>
      </w:r>
      <w:proofErr w:type="gramStart"/>
      <w:r w:rsidRPr="00B90A4F">
        <w:rPr>
          <w:rFonts w:ascii="Arial" w:eastAsia="Times New Roman" w:hAnsi="Arial" w:cs="Times New Roman"/>
          <w:color w:val="373A3C"/>
          <w:sz w:val="23"/>
          <w:szCs w:val="23"/>
        </w:rPr>
        <w:t>include:</w:t>
      </w:r>
      <w:proofErr w:type="gramEnd"/>
      <w:r w:rsidRPr="00B90A4F">
        <w:rPr>
          <w:rFonts w:ascii="Arial" w:eastAsia="Times New Roman" w:hAnsi="Arial" w:cs="Times New Roman"/>
          <w:color w:val="373A3C"/>
          <w:sz w:val="23"/>
          <w:szCs w:val="23"/>
        </w:rPr>
        <w:t xml:space="preserve"> hair loss, thickening of the nails, rash, skin lesion, fatigue, malaise, etc.</w:t>
      </w:r>
    </w:p>
    <w:p w14:paraId="1843C1E3"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7A71D47D"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color w:val="373A3C"/>
          <w:sz w:val="23"/>
          <w:szCs w:val="23"/>
        </w:rPr>
        <w:t>Refer to the </w:t>
      </w:r>
      <w:hyperlink r:id="rId10" w:tgtFrame="_blank" w:history="1">
        <w:r w:rsidRPr="00B90A4F">
          <w:rPr>
            <w:rFonts w:ascii="Arial" w:eastAsia="Times New Roman" w:hAnsi="Arial" w:cs="Times New Roman"/>
            <w:color w:val="0000FF"/>
            <w:sz w:val="23"/>
            <w:szCs w:val="23"/>
            <w:u w:val="single"/>
          </w:rPr>
          <w:t>Grading Rubric</w:t>
        </w:r>
      </w:hyperlink>
      <w:r w:rsidRPr="00B90A4F">
        <w:rPr>
          <w:rFonts w:ascii="Arial" w:eastAsia="Times New Roman" w:hAnsi="Arial" w:cs="Times New Roman"/>
          <w:color w:val="373A3C"/>
          <w:sz w:val="23"/>
          <w:szCs w:val="23"/>
        </w:rPr>
        <w:t> Refer to the Grading Rubric to see how your work will be assessed.</w:t>
      </w:r>
    </w:p>
    <w:p w14:paraId="7BF1B3FF" w14:textId="77777777" w:rsidR="00B90A4F" w:rsidRPr="00B90A4F" w:rsidRDefault="00B90A4F" w:rsidP="00B90A4F">
      <w:pPr>
        <w:shd w:val="clear" w:color="auto" w:fill="E1E5E9"/>
        <w:spacing w:after="100" w:afterAutospacing="1" w:line="240" w:lineRule="auto"/>
        <w:rPr>
          <w:rFonts w:ascii="Arial" w:eastAsia="Times New Roman" w:hAnsi="Arial" w:cs="Times New Roman"/>
          <w:color w:val="373A3C"/>
          <w:sz w:val="23"/>
          <w:szCs w:val="23"/>
        </w:rPr>
      </w:pPr>
      <w:r w:rsidRPr="00B90A4F">
        <w:rPr>
          <w:rFonts w:ascii="Arial" w:eastAsia="Times New Roman" w:hAnsi="Arial" w:cs="Times New Roman"/>
          <w:b/>
          <w:bCs/>
          <w:color w:val="373A3C"/>
          <w:sz w:val="23"/>
          <w:szCs w:val="23"/>
        </w:rPr>
        <w:t>To Complete Your Assignment:</w:t>
      </w:r>
    </w:p>
    <w:p w14:paraId="7F9A14B5" w14:textId="7C9CF1F0" w:rsidR="00B90A4F" w:rsidRDefault="00B90A4F"/>
    <w:p w14:paraId="1A0BC006" w14:textId="77777777" w:rsidR="00B90A4F" w:rsidRPr="00B90A4F" w:rsidRDefault="00B90A4F" w:rsidP="00B90A4F">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B90A4F">
        <w:rPr>
          <w:rFonts w:ascii="Arial" w:eastAsia="Times New Roman" w:hAnsi="Arial" w:cs="Arial"/>
          <w:b/>
          <w:bCs/>
          <w:kern w:val="36"/>
          <w:sz w:val="48"/>
          <w:szCs w:val="48"/>
        </w:rPr>
        <w:lastRenderedPageBreak/>
        <w:t xml:space="preserve">NU-650-07-23PCSP Adv </w:t>
      </w:r>
      <w:proofErr w:type="spellStart"/>
      <w:r w:rsidRPr="00B90A4F">
        <w:rPr>
          <w:rFonts w:ascii="Arial" w:eastAsia="Times New Roman" w:hAnsi="Arial" w:cs="Arial"/>
          <w:b/>
          <w:bCs/>
          <w:kern w:val="36"/>
          <w:sz w:val="48"/>
          <w:szCs w:val="48"/>
        </w:rPr>
        <w:t>Hlth</w:t>
      </w:r>
      <w:proofErr w:type="spellEnd"/>
      <w:r w:rsidRPr="00B90A4F">
        <w:rPr>
          <w:rFonts w:ascii="Arial" w:eastAsia="Times New Roman" w:hAnsi="Arial" w:cs="Arial"/>
          <w:b/>
          <w:bCs/>
          <w:kern w:val="36"/>
          <w:sz w:val="48"/>
          <w:szCs w:val="48"/>
        </w:rPr>
        <w:t xml:space="preserve"> Assessment/Nursing</w:t>
      </w:r>
    </w:p>
    <w:p w14:paraId="4FD25DC7" w14:textId="77777777" w:rsidR="00B90A4F" w:rsidRPr="00B90A4F" w:rsidRDefault="00000000"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1" w:history="1">
        <w:r w:rsidR="00B90A4F" w:rsidRPr="00B90A4F">
          <w:rPr>
            <w:rFonts w:ascii="Times New Roman" w:eastAsia="Times New Roman" w:hAnsi="Times New Roman" w:cs="Times New Roman"/>
            <w:color w:val="0000FF"/>
            <w:sz w:val="24"/>
            <w:szCs w:val="24"/>
            <w:u w:val="single"/>
          </w:rPr>
          <w:t>Dashboard</w:t>
        </w:r>
      </w:hyperlink>
    </w:p>
    <w:p w14:paraId="54646C97" w14:textId="77777777" w:rsidR="00B90A4F" w:rsidRPr="00B90A4F" w:rsidRDefault="00B90A4F"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My courses</w:t>
      </w:r>
    </w:p>
    <w:p w14:paraId="2BA6B9C5" w14:textId="77777777" w:rsidR="00B90A4F" w:rsidRPr="00B90A4F" w:rsidRDefault="00000000"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2" w:tooltip="NU-650-07-23PCSP Adv Hlth Assessment/Nursing" w:history="1">
        <w:r w:rsidR="00B90A4F" w:rsidRPr="00B90A4F">
          <w:rPr>
            <w:rFonts w:ascii="Times New Roman" w:eastAsia="Times New Roman" w:hAnsi="Times New Roman" w:cs="Times New Roman"/>
            <w:color w:val="0000FF"/>
            <w:sz w:val="24"/>
            <w:szCs w:val="24"/>
            <w:u w:val="single"/>
          </w:rPr>
          <w:t>NU-650-07-23PCSP</w:t>
        </w:r>
      </w:hyperlink>
    </w:p>
    <w:p w14:paraId="36317709" w14:textId="77777777" w:rsidR="00B90A4F" w:rsidRPr="00B90A4F" w:rsidRDefault="00B90A4F"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90A4F">
        <w:rPr>
          <w:rFonts w:ascii="Times New Roman" w:eastAsia="Times New Roman" w:hAnsi="Times New Roman" w:cs="Times New Roman"/>
          <w:sz w:val="24"/>
          <w:szCs w:val="24"/>
        </w:rPr>
        <w:t>Week 4: General Survey and Skin, Hair, Nails Assessment</w:t>
      </w:r>
    </w:p>
    <w:p w14:paraId="22B05E27" w14:textId="77777777" w:rsidR="00B90A4F" w:rsidRPr="00B90A4F" w:rsidRDefault="00000000" w:rsidP="00B90A4F">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3" w:tooltip="Page" w:history="1">
        <w:r w:rsidR="00B90A4F" w:rsidRPr="00B90A4F">
          <w:rPr>
            <w:rFonts w:ascii="Times New Roman" w:eastAsia="Times New Roman" w:hAnsi="Times New Roman" w:cs="Times New Roman"/>
            <w:color w:val="0000FF"/>
            <w:sz w:val="24"/>
            <w:szCs w:val="24"/>
            <w:u w:val="single"/>
          </w:rPr>
          <w:t>Week 4: Learning Materials</w:t>
        </w:r>
      </w:hyperlink>
    </w:p>
    <w:p w14:paraId="6318B563" w14:textId="77777777" w:rsidR="00B90A4F" w:rsidRPr="00B90A4F" w:rsidRDefault="00B90A4F" w:rsidP="00B90A4F">
      <w:pPr>
        <w:shd w:val="clear" w:color="auto" w:fill="E1E5E9"/>
        <w:spacing w:after="100" w:afterAutospacing="1" w:line="240" w:lineRule="auto"/>
        <w:outlineLvl w:val="1"/>
        <w:rPr>
          <w:rFonts w:ascii="Arial" w:eastAsia="Times New Roman" w:hAnsi="Arial" w:cs="Arial"/>
          <w:b/>
          <w:bCs/>
          <w:color w:val="B40000"/>
          <w:sz w:val="36"/>
          <w:szCs w:val="36"/>
        </w:rPr>
      </w:pPr>
      <w:r w:rsidRPr="00B90A4F">
        <w:rPr>
          <w:rFonts w:ascii="Arial" w:eastAsia="Times New Roman" w:hAnsi="Arial" w:cs="Arial"/>
          <w:b/>
          <w:bCs/>
          <w:color w:val="B40000"/>
          <w:sz w:val="36"/>
          <w:szCs w:val="36"/>
        </w:rPr>
        <w:t>Week 4: Learning Materials</w:t>
      </w:r>
    </w:p>
    <w:p w14:paraId="45F39226" w14:textId="77777777" w:rsidR="00B90A4F" w:rsidRPr="00B90A4F" w:rsidRDefault="00B90A4F" w:rsidP="00B90A4F">
      <w:pPr>
        <w:shd w:val="clear" w:color="auto" w:fill="E1E5E9"/>
        <w:spacing w:after="0" w:line="240" w:lineRule="auto"/>
        <w:rPr>
          <w:rFonts w:ascii="Arial" w:eastAsia="Times New Roman" w:hAnsi="Arial" w:cs="Arial"/>
          <w:color w:val="373A3C"/>
          <w:sz w:val="23"/>
          <w:szCs w:val="23"/>
        </w:rPr>
      </w:pPr>
      <w:r w:rsidRPr="00B90A4F">
        <w:rPr>
          <w:rFonts w:ascii="Arial" w:eastAsia="Times New Roman" w:hAnsi="Arial" w:cs="Arial"/>
          <w:b/>
          <w:bCs/>
          <w:color w:val="FFFFFF"/>
          <w:sz w:val="23"/>
          <w:szCs w:val="23"/>
          <w:shd w:val="clear" w:color="auto" w:fill="5CB85C"/>
        </w:rPr>
        <w:t>Done: </w:t>
      </w:r>
      <w:r w:rsidRPr="00B90A4F">
        <w:rPr>
          <w:rFonts w:ascii="Arial" w:eastAsia="Times New Roman" w:hAnsi="Arial" w:cs="Arial"/>
          <w:color w:val="FFFFFF"/>
          <w:sz w:val="23"/>
          <w:szCs w:val="23"/>
          <w:shd w:val="clear" w:color="auto" w:fill="5CB85C"/>
        </w:rPr>
        <w:t>View</w:t>
      </w:r>
    </w:p>
    <w:p w14:paraId="2C3A86F6" w14:textId="77777777" w:rsidR="00B90A4F" w:rsidRPr="00B90A4F" w:rsidRDefault="00B90A4F" w:rsidP="00B90A4F">
      <w:pPr>
        <w:shd w:val="clear" w:color="auto" w:fill="E1E5E9"/>
        <w:spacing w:after="100" w:afterAutospacing="1" w:line="240" w:lineRule="auto"/>
        <w:outlineLvl w:val="2"/>
        <w:rPr>
          <w:rFonts w:ascii="Arial" w:eastAsia="Times New Roman" w:hAnsi="Arial" w:cs="Arial"/>
          <w:b/>
          <w:bCs/>
          <w:color w:val="B40000"/>
          <w:sz w:val="27"/>
          <w:szCs w:val="27"/>
        </w:rPr>
      </w:pPr>
      <w:r w:rsidRPr="00B90A4F">
        <w:rPr>
          <w:rFonts w:ascii="Arial" w:eastAsia="Times New Roman" w:hAnsi="Arial" w:cs="Arial"/>
          <w:b/>
          <w:bCs/>
          <w:color w:val="B40000"/>
          <w:sz w:val="27"/>
          <w:szCs w:val="27"/>
        </w:rPr>
        <w:t>Readings</w:t>
      </w:r>
    </w:p>
    <w:p w14:paraId="5C5845F6" w14:textId="77777777" w:rsidR="00B90A4F" w:rsidRPr="00B90A4F" w:rsidRDefault="00B90A4F" w:rsidP="00B90A4F">
      <w:pPr>
        <w:shd w:val="clear" w:color="auto" w:fill="E1E5E9"/>
        <w:spacing w:after="100" w:afterAutospacing="1" w:line="240" w:lineRule="auto"/>
        <w:outlineLvl w:val="3"/>
        <w:rPr>
          <w:rFonts w:ascii="Arial" w:eastAsia="Times New Roman" w:hAnsi="Arial" w:cs="Arial"/>
          <w:b/>
          <w:bCs/>
          <w:color w:val="373A3C"/>
          <w:sz w:val="24"/>
          <w:szCs w:val="24"/>
        </w:rPr>
      </w:pPr>
      <w:r w:rsidRPr="00B90A4F">
        <w:rPr>
          <w:rFonts w:ascii="Arial" w:eastAsia="Times New Roman" w:hAnsi="Arial" w:cs="Arial"/>
          <w:b/>
          <w:bCs/>
          <w:color w:val="373A3C"/>
          <w:sz w:val="24"/>
          <w:szCs w:val="24"/>
        </w:rPr>
        <w:t>Required</w:t>
      </w:r>
    </w:p>
    <w:p w14:paraId="4180C9DB" w14:textId="77777777" w:rsidR="00B90A4F" w:rsidRPr="00B90A4F" w:rsidRDefault="00B90A4F" w:rsidP="00B90A4F">
      <w:pPr>
        <w:shd w:val="clear" w:color="auto" w:fill="E1E5E9"/>
        <w:spacing w:after="100" w:afterAutospacing="1" w:line="240" w:lineRule="auto"/>
        <w:rPr>
          <w:rFonts w:ascii="Arial" w:eastAsia="Times New Roman" w:hAnsi="Arial" w:cs="Arial"/>
          <w:color w:val="373A3C"/>
          <w:sz w:val="23"/>
          <w:szCs w:val="23"/>
        </w:rPr>
      </w:pPr>
      <w:r w:rsidRPr="00B90A4F">
        <w:rPr>
          <w:rFonts w:ascii="Arial" w:eastAsia="Times New Roman" w:hAnsi="Arial" w:cs="Arial"/>
          <w:color w:val="373A3C"/>
          <w:sz w:val="23"/>
          <w:szCs w:val="23"/>
        </w:rPr>
        <w:t>Bickley, L. (2021). </w:t>
      </w:r>
      <w:r w:rsidRPr="00B90A4F">
        <w:rPr>
          <w:rFonts w:ascii="Arial" w:eastAsia="Times New Roman" w:hAnsi="Arial" w:cs="Arial"/>
          <w:i/>
          <w:iCs/>
          <w:color w:val="373A3C"/>
          <w:sz w:val="23"/>
          <w:szCs w:val="23"/>
        </w:rPr>
        <w:t>Bates' guide to physical examination and history taking</w:t>
      </w:r>
      <w:r w:rsidRPr="00B90A4F">
        <w:rPr>
          <w:rFonts w:ascii="Arial" w:eastAsia="Times New Roman" w:hAnsi="Arial" w:cs="Arial"/>
          <w:color w:val="373A3C"/>
          <w:sz w:val="23"/>
          <w:szCs w:val="23"/>
        </w:rPr>
        <w:t> (13th ed.). Lippincott, Williams, &amp; Wilkins.</w:t>
      </w:r>
    </w:p>
    <w:p w14:paraId="04CCA816"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10: Skin, Hair, and Nails</w:t>
      </w:r>
    </w:p>
    <w:p w14:paraId="3A58F915"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25: Assessing Children: Infancy Through Adolescence</w:t>
      </w:r>
    </w:p>
    <w:p w14:paraId="0258711A"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26: The Pregnant Woman</w:t>
      </w:r>
    </w:p>
    <w:p w14:paraId="15F79717" w14:textId="77777777" w:rsidR="00B90A4F" w:rsidRPr="00B90A4F" w:rsidRDefault="00B90A4F" w:rsidP="00B90A4F">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27: The Older Adult</w:t>
      </w:r>
    </w:p>
    <w:p w14:paraId="566BFA04" w14:textId="77777777" w:rsidR="00B90A4F" w:rsidRPr="00B90A4F" w:rsidRDefault="00B90A4F" w:rsidP="00B90A4F">
      <w:pPr>
        <w:shd w:val="clear" w:color="auto" w:fill="E1E5E9"/>
        <w:spacing w:after="100" w:afterAutospacing="1" w:line="240" w:lineRule="auto"/>
        <w:rPr>
          <w:rFonts w:ascii="Arial" w:eastAsia="Times New Roman" w:hAnsi="Arial" w:cs="Arial"/>
          <w:color w:val="373A3C"/>
          <w:sz w:val="23"/>
          <w:szCs w:val="23"/>
        </w:rPr>
      </w:pPr>
      <w:proofErr w:type="spellStart"/>
      <w:r w:rsidRPr="00B90A4F">
        <w:rPr>
          <w:rFonts w:ascii="Arial" w:eastAsia="Times New Roman" w:hAnsi="Arial" w:cs="Arial"/>
          <w:color w:val="373A3C"/>
          <w:sz w:val="23"/>
          <w:szCs w:val="23"/>
        </w:rPr>
        <w:t>Dains</w:t>
      </w:r>
      <w:proofErr w:type="spellEnd"/>
      <w:r w:rsidRPr="00B90A4F">
        <w:rPr>
          <w:rFonts w:ascii="Arial" w:eastAsia="Times New Roman" w:hAnsi="Arial" w:cs="Arial"/>
          <w:color w:val="373A3C"/>
          <w:sz w:val="23"/>
          <w:szCs w:val="23"/>
        </w:rPr>
        <w:t>, J.E., Baumann, L.C., &amp; Scheibel, P. (2020). </w:t>
      </w:r>
      <w:r w:rsidRPr="00B90A4F">
        <w:rPr>
          <w:rFonts w:ascii="Arial" w:eastAsia="Times New Roman" w:hAnsi="Arial" w:cs="Arial"/>
          <w:i/>
          <w:iCs/>
          <w:color w:val="373A3C"/>
          <w:sz w:val="23"/>
          <w:szCs w:val="23"/>
        </w:rPr>
        <w:t>Advanced health assessment and clinical diagnosis in primary care</w:t>
      </w:r>
      <w:r w:rsidRPr="00B90A4F">
        <w:rPr>
          <w:rFonts w:ascii="Arial" w:eastAsia="Times New Roman" w:hAnsi="Arial" w:cs="Arial"/>
          <w:color w:val="373A3C"/>
          <w:sz w:val="23"/>
          <w:szCs w:val="23"/>
        </w:rPr>
        <w:t> (6th ed.). Elsevier.</w:t>
      </w:r>
    </w:p>
    <w:p w14:paraId="07633FD3" w14:textId="77777777" w:rsidR="00B90A4F" w:rsidRPr="00B90A4F" w:rsidRDefault="00B90A4F" w:rsidP="00B90A4F">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B90A4F">
        <w:rPr>
          <w:rFonts w:ascii="Arial" w:eastAsia="Times New Roman" w:hAnsi="Arial" w:cs="Arial"/>
          <w:color w:val="373A3C"/>
          <w:sz w:val="23"/>
          <w:szCs w:val="23"/>
        </w:rPr>
        <w:t>Chapter 28: Rashes and Skin Lesions</w:t>
      </w:r>
    </w:p>
    <w:p w14:paraId="0594495D" w14:textId="77777777" w:rsidR="00B90A4F" w:rsidRPr="00B90A4F" w:rsidRDefault="00000000" w:rsidP="00B90A4F">
      <w:pPr>
        <w:shd w:val="clear" w:color="auto" w:fill="E1E5E9"/>
        <w:spacing w:after="0" w:line="240" w:lineRule="auto"/>
        <w:rPr>
          <w:rFonts w:ascii="Arial" w:eastAsia="Times New Roman" w:hAnsi="Arial" w:cs="Arial"/>
          <w:color w:val="373A3C"/>
          <w:sz w:val="23"/>
          <w:szCs w:val="23"/>
        </w:rPr>
      </w:pPr>
      <w:r>
        <w:rPr>
          <w:rFonts w:ascii="Arial" w:eastAsia="Times New Roman" w:hAnsi="Arial" w:cs="Arial"/>
          <w:color w:val="373A3C"/>
          <w:sz w:val="23"/>
          <w:szCs w:val="23"/>
        </w:rPr>
        <w:pict w14:anchorId="55F4591E">
          <v:rect id="_x0000_i1025" style="width:0;height:0" o:hralign="center" o:hrstd="t" o:hr="t" fillcolor="#a0a0a0" stroked="f"/>
        </w:pict>
      </w:r>
    </w:p>
    <w:p w14:paraId="24CF21BE" w14:textId="77777777" w:rsidR="00B90A4F" w:rsidRPr="00B90A4F" w:rsidRDefault="00B90A4F" w:rsidP="00B90A4F">
      <w:pPr>
        <w:shd w:val="clear" w:color="auto" w:fill="E1E5E9"/>
        <w:spacing w:after="100" w:afterAutospacing="1" w:line="240" w:lineRule="auto"/>
        <w:outlineLvl w:val="2"/>
        <w:rPr>
          <w:rFonts w:ascii="Arial" w:eastAsia="Times New Roman" w:hAnsi="Arial" w:cs="Arial"/>
          <w:b/>
          <w:bCs/>
          <w:color w:val="B40000"/>
          <w:sz w:val="27"/>
          <w:szCs w:val="27"/>
        </w:rPr>
      </w:pPr>
      <w:r w:rsidRPr="00B90A4F">
        <w:rPr>
          <w:rFonts w:ascii="Arial" w:eastAsia="Times New Roman" w:hAnsi="Arial" w:cs="Arial"/>
          <w:b/>
          <w:bCs/>
          <w:color w:val="B40000"/>
          <w:sz w:val="27"/>
          <w:szCs w:val="27"/>
        </w:rPr>
        <w:t>Bates Videos Lectures</w:t>
      </w:r>
    </w:p>
    <w:p w14:paraId="394E4F44" w14:textId="77777777" w:rsidR="00B90A4F" w:rsidRPr="00B90A4F" w:rsidRDefault="00B90A4F" w:rsidP="00B90A4F">
      <w:pPr>
        <w:shd w:val="clear" w:color="auto" w:fill="E1E5E9"/>
        <w:spacing w:after="100" w:afterAutospacing="1" w:line="240" w:lineRule="auto"/>
        <w:rPr>
          <w:rFonts w:ascii="Arial" w:eastAsia="Times New Roman" w:hAnsi="Arial" w:cs="Arial"/>
          <w:color w:val="373A3C"/>
          <w:sz w:val="23"/>
          <w:szCs w:val="23"/>
        </w:rPr>
      </w:pPr>
      <w:r w:rsidRPr="00B90A4F">
        <w:rPr>
          <w:rFonts w:ascii="Arial" w:eastAsia="Times New Roman" w:hAnsi="Arial" w:cs="Arial"/>
          <w:color w:val="373A3C"/>
          <w:sz w:val="23"/>
          <w:szCs w:val="23"/>
        </w:rPr>
        <w:t>Please view the mini-videos below to learn more about the specific components of the physical exam. We have listed each mini-video here so that students can better manage their time as well as have a quick access to revisit a specific component of the exam. However, when students enter the Bates Physical Exam website, they will be able to choose a “play all” option that allows all videos to be viewed in succession by each system.</w:t>
      </w:r>
    </w:p>
    <w:p w14:paraId="0C43A3FF" w14:textId="77777777" w:rsidR="00B90A4F" w:rsidRPr="00B90A4F" w:rsidRDefault="00B90A4F" w:rsidP="00B90A4F">
      <w:pPr>
        <w:shd w:val="clear" w:color="auto" w:fill="E1E5E9"/>
        <w:spacing w:after="100" w:afterAutospacing="1" w:line="240" w:lineRule="auto"/>
        <w:outlineLvl w:val="3"/>
        <w:rPr>
          <w:rFonts w:ascii="Arial" w:eastAsia="Times New Roman" w:hAnsi="Arial" w:cs="Arial"/>
          <w:b/>
          <w:bCs/>
          <w:color w:val="373A3C"/>
          <w:sz w:val="24"/>
          <w:szCs w:val="24"/>
        </w:rPr>
      </w:pPr>
      <w:r w:rsidRPr="00B90A4F">
        <w:rPr>
          <w:rFonts w:ascii="Arial" w:eastAsia="Times New Roman" w:hAnsi="Arial" w:cs="Arial"/>
          <w:b/>
          <w:bCs/>
          <w:color w:val="373A3C"/>
          <w:sz w:val="24"/>
          <w:szCs w:val="24"/>
        </w:rPr>
        <w:t>Skin and Abdomen:</w:t>
      </w:r>
    </w:p>
    <w:p w14:paraId="19F71B45"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1: Head-to-Toe Assessment: Adult</w:t>
      </w:r>
    </w:p>
    <w:p w14:paraId="37DDF14C" w14:textId="77777777" w:rsidR="00B90A4F" w:rsidRPr="00B90A4F" w:rsidRDefault="00000000" w:rsidP="00B90A4F">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tgtFrame="_blank" w:history="1">
        <w:r w:rsidR="00B90A4F" w:rsidRPr="00B90A4F">
          <w:rPr>
            <w:rFonts w:ascii="Arial" w:eastAsia="Times New Roman" w:hAnsi="Arial" w:cs="Arial"/>
            <w:color w:val="0000FF"/>
            <w:sz w:val="23"/>
            <w:szCs w:val="23"/>
            <w:u w:val="single"/>
          </w:rPr>
          <w:t>1.4 Skin (1:30 minutes)</w:t>
        </w:r>
      </w:hyperlink>
    </w:p>
    <w:p w14:paraId="587EB22C" w14:textId="77777777" w:rsidR="00B90A4F" w:rsidRPr="00B90A4F" w:rsidRDefault="00000000" w:rsidP="00B90A4F">
      <w:pPr>
        <w:numPr>
          <w:ilvl w:val="1"/>
          <w:numId w:val="5"/>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5" w:tgtFrame="_blank" w:history="1">
        <w:r w:rsidR="00B90A4F" w:rsidRPr="00B90A4F">
          <w:rPr>
            <w:rFonts w:ascii="Arial" w:eastAsia="Times New Roman" w:hAnsi="Arial" w:cs="Arial"/>
            <w:color w:val="0000FF"/>
            <w:sz w:val="23"/>
            <w:szCs w:val="23"/>
            <w:u w:val="single"/>
          </w:rPr>
          <w:t>1.4 Skin Transcript</w:t>
        </w:r>
      </w:hyperlink>
    </w:p>
    <w:p w14:paraId="0F86195B"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lastRenderedPageBreak/>
        <w:t>Vol 2: Head-to-Toe Assessment: Infant</w:t>
      </w:r>
    </w:p>
    <w:p w14:paraId="26876398" w14:textId="77777777" w:rsidR="00B90A4F" w:rsidRPr="00B90A4F" w:rsidRDefault="00000000" w:rsidP="00B90A4F">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6" w:tgtFrame="_blank" w:history="1">
        <w:r w:rsidR="00B90A4F" w:rsidRPr="00B90A4F">
          <w:rPr>
            <w:rFonts w:ascii="Arial" w:eastAsia="Times New Roman" w:hAnsi="Arial" w:cs="Arial"/>
            <w:color w:val="0000FF"/>
            <w:sz w:val="23"/>
            <w:szCs w:val="23"/>
            <w:u w:val="single"/>
          </w:rPr>
          <w:t>2.4 Skin (1:42 minutes)</w:t>
        </w:r>
      </w:hyperlink>
    </w:p>
    <w:p w14:paraId="33048627" w14:textId="77777777" w:rsidR="00B90A4F" w:rsidRPr="00B90A4F" w:rsidRDefault="00000000" w:rsidP="00B90A4F">
      <w:pPr>
        <w:numPr>
          <w:ilvl w:val="1"/>
          <w:numId w:val="6"/>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7" w:tgtFrame="_blank" w:history="1">
        <w:r w:rsidR="00B90A4F" w:rsidRPr="00B90A4F">
          <w:rPr>
            <w:rFonts w:ascii="Arial" w:eastAsia="Times New Roman" w:hAnsi="Arial" w:cs="Arial"/>
            <w:color w:val="0000FF"/>
            <w:sz w:val="23"/>
            <w:szCs w:val="23"/>
            <w:u w:val="single"/>
          </w:rPr>
          <w:t>2.4 Skin Transcript</w:t>
        </w:r>
      </w:hyperlink>
    </w:p>
    <w:p w14:paraId="4F9B4808"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3: Head-to-Toe Assessment: Child</w:t>
      </w:r>
    </w:p>
    <w:p w14:paraId="132727C9" w14:textId="77777777" w:rsidR="00B90A4F" w:rsidRPr="00B90A4F" w:rsidRDefault="00000000" w:rsidP="00B90A4F">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8" w:tgtFrame="_blank" w:history="1">
        <w:r w:rsidR="00B90A4F" w:rsidRPr="00B90A4F">
          <w:rPr>
            <w:rFonts w:ascii="Arial" w:eastAsia="Times New Roman" w:hAnsi="Arial" w:cs="Arial"/>
            <w:color w:val="0000FF"/>
            <w:sz w:val="23"/>
            <w:szCs w:val="23"/>
            <w:u w:val="single"/>
          </w:rPr>
          <w:t>3.4 Skin (0:42 minutes)</w:t>
        </w:r>
      </w:hyperlink>
    </w:p>
    <w:p w14:paraId="602E0B6E" w14:textId="77777777" w:rsidR="00B90A4F" w:rsidRPr="00B90A4F" w:rsidRDefault="00000000" w:rsidP="00B90A4F">
      <w:pPr>
        <w:numPr>
          <w:ilvl w:val="1"/>
          <w:numId w:val="7"/>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19" w:tgtFrame="_blank" w:history="1">
        <w:r w:rsidR="00B90A4F" w:rsidRPr="00B90A4F">
          <w:rPr>
            <w:rFonts w:ascii="Arial" w:eastAsia="Times New Roman" w:hAnsi="Arial" w:cs="Arial"/>
            <w:color w:val="0000FF"/>
            <w:sz w:val="23"/>
            <w:szCs w:val="23"/>
            <w:u w:val="single"/>
          </w:rPr>
          <w:t>3.4 Skin Transcript</w:t>
        </w:r>
      </w:hyperlink>
    </w:p>
    <w:p w14:paraId="61796AC1"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4: Head-to-Toe Assessment: Older Adult</w:t>
      </w:r>
    </w:p>
    <w:p w14:paraId="0A014841" w14:textId="77777777" w:rsidR="00B90A4F" w:rsidRPr="00B90A4F" w:rsidRDefault="00000000" w:rsidP="00B90A4F">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0" w:tgtFrame="_blank" w:history="1">
        <w:r w:rsidR="00B90A4F" w:rsidRPr="00B90A4F">
          <w:rPr>
            <w:rFonts w:ascii="Arial" w:eastAsia="Times New Roman" w:hAnsi="Arial" w:cs="Arial"/>
            <w:color w:val="0000FF"/>
            <w:sz w:val="23"/>
            <w:szCs w:val="23"/>
            <w:u w:val="single"/>
          </w:rPr>
          <w:t>4.5 Skin (1:09 minutes)</w:t>
        </w:r>
      </w:hyperlink>
    </w:p>
    <w:p w14:paraId="6E3DACCB" w14:textId="77777777" w:rsidR="00B90A4F" w:rsidRPr="00B90A4F" w:rsidRDefault="00000000" w:rsidP="00B90A4F">
      <w:pPr>
        <w:numPr>
          <w:ilvl w:val="1"/>
          <w:numId w:val="8"/>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1" w:tgtFrame="_blank" w:history="1">
        <w:r w:rsidR="00B90A4F" w:rsidRPr="00B90A4F">
          <w:rPr>
            <w:rFonts w:ascii="Arial" w:eastAsia="Times New Roman" w:hAnsi="Arial" w:cs="Arial"/>
            <w:color w:val="0000FF"/>
            <w:sz w:val="23"/>
            <w:szCs w:val="23"/>
            <w:u w:val="single"/>
          </w:rPr>
          <w:t>4.5 Skin Transcript</w:t>
        </w:r>
      </w:hyperlink>
    </w:p>
    <w:p w14:paraId="4F1AD704" w14:textId="77777777" w:rsidR="00B90A4F" w:rsidRPr="00B90A4F" w:rsidRDefault="00B90A4F" w:rsidP="00B90A4F">
      <w:pPr>
        <w:shd w:val="clear" w:color="auto" w:fill="E1E5E9"/>
        <w:spacing w:after="100" w:afterAutospacing="1" w:line="240" w:lineRule="auto"/>
        <w:outlineLvl w:val="4"/>
        <w:rPr>
          <w:rFonts w:ascii="Arial" w:eastAsia="Times New Roman" w:hAnsi="Arial" w:cs="Arial"/>
          <w:b/>
          <w:bCs/>
          <w:color w:val="373A3C"/>
          <w:sz w:val="20"/>
          <w:szCs w:val="20"/>
        </w:rPr>
      </w:pPr>
      <w:r w:rsidRPr="00B90A4F">
        <w:rPr>
          <w:rFonts w:ascii="Arial" w:eastAsia="Times New Roman" w:hAnsi="Arial" w:cs="Arial"/>
          <w:b/>
          <w:bCs/>
          <w:i/>
          <w:iCs/>
          <w:color w:val="373A3C"/>
          <w:sz w:val="20"/>
          <w:szCs w:val="20"/>
        </w:rPr>
        <w:t>Vol 6: Skin</w:t>
      </w:r>
    </w:p>
    <w:p w14:paraId="53B78440" w14:textId="77777777" w:rsidR="00B90A4F" w:rsidRPr="00B90A4F" w:rsidRDefault="00000000"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2" w:tgtFrame="_blank" w:history="1">
        <w:r w:rsidR="00B90A4F" w:rsidRPr="00B90A4F">
          <w:rPr>
            <w:rFonts w:ascii="Arial" w:eastAsia="Times New Roman" w:hAnsi="Arial" w:cs="Arial"/>
            <w:color w:val="0000FF"/>
            <w:sz w:val="23"/>
            <w:szCs w:val="23"/>
            <w:u w:val="single"/>
          </w:rPr>
          <w:t>6.1 Introduction (0:45 minutes)</w:t>
        </w:r>
      </w:hyperlink>
    </w:p>
    <w:p w14:paraId="4259763F" w14:textId="77777777" w:rsidR="00B90A4F" w:rsidRPr="00B90A4F" w:rsidRDefault="00000000"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3" w:tgtFrame="_blank" w:history="1">
        <w:r w:rsidR="00B90A4F" w:rsidRPr="00B90A4F">
          <w:rPr>
            <w:rFonts w:ascii="Arial" w:eastAsia="Times New Roman" w:hAnsi="Arial" w:cs="Arial"/>
            <w:color w:val="0000FF"/>
            <w:sz w:val="23"/>
            <w:szCs w:val="23"/>
            <w:u w:val="single"/>
          </w:rPr>
          <w:t>6.1 Introduction Transcript</w:t>
        </w:r>
      </w:hyperlink>
    </w:p>
    <w:p w14:paraId="7D1A3769" w14:textId="77777777" w:rsidR="00B90A4F" w:rsidRPr="00B90A4F" w:rsidRDefault="00000000"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4" w:tgtFrame="_blank" w:history="1">
        <w:r w:rsidR="00B90A4F" w:rsidRPr="00B90A4F">
          <w:rPr>
            <w:rFonts w:ascii="Arial" w:eastAsia="Times New Roman" w:hAnsi="Arial" w:cs="Arial"/>
            <w:color w:val="0000FF"/>
            <w:sz w:val="23"/>
            <w:szCs w:val="23"/>
            <w:u w:val="single"/>
          </w:rPr>
          <w:t>6.2 Health History (0:54 minutes)</w:t>
        </w:r>
      </w:hyperlink>
    </w:p>
    <w:p w14:paraId="71CC9FE4" w14:textId="77777777" w:rsidR="00B90A4F" w:rsidRPr="00B90A4F" w:rsidRDefault="00000000"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5" w:tgtFrame="_blank" w:history="1">
        <w:r w:rsidR="00B90A4F" w:rsidRPr="00B90A4F">
          <w:rPr>
            <w:rFonts w:ascii="Arial" w:eastAsia="Times New Roman" w:hAnsi="Arial" w:cs="Arial"/>
            <w:color w:val="0000FF"/>
            <w:sz w:val="23"/>
            <w:szCs w:val="23"/>
            <w:u w:val="single"/>
          </w:rPr>
          <w:t>6.2 Health History Transcript</w:t>
        </w:r>
      </w:hyperlink>
    </w:p>
    <w:p w14:paraId="521EEBA2" w14:textId="77777777" w:rsidR="00B90A4F" w:rsidRPr="00B90A4F" w:rsidRDefault="00000000"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6" w:tgtFrame="_blank" w:history="1">
        <w:r w:rsidR="00B90A4F" w:rsidRPr="00B90A4F">
          <w:rPr>
            <w:rFonts w:ascii="Arial" w:eastAsia="Times New Roman" w:hAnsi="Arial" w:cs="Arial"/>
            <w:color w:val="0000FF"/>
            <w:sz w:val="23"/>
            <w:szCs w:val="23"/>
            <w:u w:val="single"/>
          </w:rPr>
          <w:t>6.3 Anatomy and Review (4:18 minutes)</w:t>
        </w:r>
      </w:hyperlink>
    </w:p>
    <w:p w14:paraId="07427ECC" w14:textId="77777777" w:rsidR="00B90A4F" w:rsidRPr="00B90A4F" w:rsidRDefault="00000000"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7" w:tgtFrame="_blank" w:history="1">
        <w:r w:rsidR="00B90A4F" w:rsidRPr="00B90A4F">
          <w:rPr>
            <w:rFonts w:ascii="Arial" w:eastAsia="Times New Roman" w:hAnsi="Arial" w:cs="Arial"/>
            <w:color w:val="0000FF"/>
            <w:sz w:val="23"/>
            <w:szCs w:val="23"/>
            <w:u w:val="single"/>
          </w:rPr>
          <w:t>6.3 Anatomy and Review Transcript</w:t>
        </w:r>
      </w:hyperlink>
    </w:p>
    <w:p w14:paraId="1D06FC87" w14:textId="77777777" w:rsidR="00B90A4F" w:rsidRPr="00B90A4F" w:rsidRDefault="00000000"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8" w:tgtFrame="_blank" w:history="1">
        <w:r w:rsidR="00B90A4F" w:rsidRPr="00B90A4F">
          <w:rPr>
            <w:rFonts w:ascii="Arial" w:eastAsia="Times New Roman" w:hAnsi="Arial" w:cs="Arial"/>
            <w:color w:val="0000FF"/>
            <w:sz w:val="23"/>
            <w:szCs w:val="23"/>
            <w:u w:val="single"/>
          </w:rPr>
          <w:t>6.4 Examining the Skin (5:41 minutes)</w:t>
        </w:r>
      </w:hyperlink>
    </w:p>
    <w:p w14:paraId="30128529" w14:textId="77777777" w:rsidR="00B90A4F" w:rsidRPr="00B90A4F" w:rsidRDefault="00000000"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29" w:tgtFrame="_blank" w:history="1">
        <w:r w:rsidR="00B90A4F" w:rsidRPr="00B90A4F">
          <w:rPr>
            <w:rFonts w:ascii="Arial" w:eastAsia="Times New Roman" w:hAnsi="Arial" w:cs="Arial"/>
            <w:color w:val="0000FF"/>
            <w:sz w:val="23"/>
            <w:szCs w:val="23"/>
            <w:u w:val="single"/>
          </w:rPr>
          <w:t>6.4 Examining the Skin Transcript</w:t>
        </w:r>
      </w:hyperlink>
    </w:p>
    <w:p w14:paraId="518B3FA0" w14:textId="77777777" w:rsidR="00B90A4F" w:rsidRPr="00B90A4F" w:rsidRDefault="00000000"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0" w:tgtFrame="_blank" w:history="1">
        <w:r w:rsidR="00B90A4F" w:rsidRPr="00B90A4F">
          <w:rPr>
            <w:rFonts w:ascii="Arial" w:eastAsia="Times New Roman" w:hAnsi="Arial" w:cs="Arial"/>
            <w:color w:val="0000FF"/>
            <w:sz w:val="23"/>
            <w:szCs w:val="23"/>
            <w:u w:val="single"/>
          </w:rPr>
          <w:t>6.5 Examining the Hair and Nails (0:26 minutes)</w:t>
        </w:r>
      </w:hyperlink>
    </w:p>
    <w:p w14:paraId="6614ACC6" w14:textId="77777777" w:rsidR="00B90A4F" w:rsidRPr="00B90A4F" w:rsidRDefault="00000000"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31" w:tgtFrame="_blank" w:history="1">
        <w:r w:rsidR="00B90A4F" w:rsidRPr="00B90A4F">
          <w:rPr>
            <w:rFonts w:ascii="Arial" w:eastAsia="Times New Roman" w:hAnsi="Arial" w:cs="Arial"/>
            <w:color w:val="0000FF"/>
            <w:sz w:val="23"/>
            <w:szCs w:val="23"/>
            <w:u w:val="single"/>
          </w:rPr>
          <w:t>6.5 Examining the Hair and Nails Transcript</w:t>
        </w:r>
      </w:hyperlink>
    </w:p>
    <w:p w14:paraId="423504FE" w14:textId="77777777" w:rsidR="00B90A4F" w:rsidRPr="00B90A4F" w:rsidRDefault="00000000" w:rsidP="00B90A4F">
      <w:pPr>
        <w:numPr>
          <w:ilvl w:val="0"/>
          <w:numId w:val="9"/>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2" w:tgtFrame="_blank" w:history="1">
        <w:r w:rsidR="00B90A4F" w:rsidRPr="00B90A4F">
          <w:rPr>
            <w:rFonts w:ascii="Arial" w:eastAsia="Times New Roman" w:hAnsi="Arial" w:cs="Arial"/>
            <w:color w:val="0000FF"/>
            <w:sz w:val="23"/>
            <w:szCs w:val="23"/>
            <w:u w:val="single"/>
          </w:rPr>
          <w:t>6.6 Recording Your Findings (0:55 minutes)</w:t>
        </w:r>
      </w:hyperlink>
    </w:p>
    <w:p w14:paraId="070D4EAE" w14:textId="77777777" w:rsidR="00B90A4F" w:rsidRPr="00B90A4F" w:rsidRDefault="00000000" w:rsidP="00B90A4F">
      <w:pPr>
        <w:numPr>
          <w:ilvl w:val="1"/>
          <w:numId w:val="9"/>
        </w:numPr>
        <w:shd w:val="clear" w:color="auto" w:fill="E1E5E9"/>
        <w:spacing w:before="100" w:beforeAutospacing="1" w:after="100" w:afterAutospacing="1" w:line="240" w:lineRule="auto"/>
        <w:ind w:left="1215"/>
        <w:rPr>
          <w:rFonts w:ascii="Arial" w:eastAsia="Times New Roman" w:hAnsi="Arial" w:cs="Arial"/>
          <w:color w:val="373A3C"/>
          <w:sz w:val="23"/>
          <w:szCs w:val="23"/>
        </w:rPr>
      </w:pPr>
      <w:hyperlink r:id="rId33" w:tgtFrame="_blank" w:history="1">
        <w:r w:rsidR="00B90A4F" w:rsidRPr="00B90A4F">
          <w:rPr>
            <w:rFonts w:ascii="Arial" w:eastAsia="Times New Roman" w:hAnsi="Arial" w:cs="Arial"/>
            <w:color w:val="0000FF"/>
            <w:sz w:val="23"/>
            <w:szCs w:val="23"/>
            <w:u w:val="single"/>
          </w:rPr>
          <w:t>6.6 Recording Your Findings Transcript</w:t>
        </w:r>
      </w:hyperlink>
    </w:p>
    <w:p w14:paraId="2BFA8212" w14:textId="445CA602" w:rsidR="00B90A4F" w:rsidRDefault="00B90A4F"/>
    <w:p w14:paraId="315980C8" w14:textId="77777777" w:rsidR="00B90A4F" w:rsidRDefault="00B90A4F"/>
    <w:sectPr w:rsidR="00B90A4F">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C2A1" w14:textId="77777777" w:rsidR="009946E1" w:rsidRDefault="009946E1" w:rsidP="001237C2">
      <w:pPr>
        <w:spacing w:after="0" w:line="240" w:lineRule="auto"/>
      </w:pPr>
      <w:r>
        <w:separator/>
      </w:r>
    </w:p>
  </w:endnote>
  <w:endnote w:type="continuationSeparator" w:id="0">
    <w:p w14:paraId="401C733F" w14:textId="77777777" w:rsidR="009946E1" w:rsidRDefault="009946E1" w:rsidP="0012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9928" w14:textId="77777777" w:rsidR="001237C2" w:rsidRDefault="00123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12F5" w14:textId="77777777" w:rsidR="001237C2" w:rsidRDefault="00123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73178" w14:textId="77777777" w:rsidR="001237C2" w:rsidRDefault="0012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BE1A" w14:textId="77777777" w:rsidR="009946E1" w:rsidRDefault="009946E1" w:rsidP="001237C2">
      <w:pPr>
        <w:spacing w:after="0" w:line="240" w:lineRule="auto"/>
      </w:pPr>
      <w:r>
        <w:separator/>
      </w:r>
    </w:p>
  </w:footnote>
  <w:footnote w:type="continuationSeparator" w:id="0">
    <w:p w14:paraId="08CD1955" w14:textId="77777777" w:rsidR="009946E1" w:rsidRDefault="009946E1" w:rsidP="00123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F05D" w14:textId="77777777" w:rsidR="001237C2" w:rsidRDefault="001237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8B98" w14:textId="77777777" w:rsidR="001237C2" w:rsidRDefault="001237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A1400" w14:textId="77777777" w:rsidR="001237C2" w:rsidRDefault="00123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FAF"/>
    <w:multiLevelType w:val="multilevel"/>
    <w:tmpl w:val="74185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355"/>
    <w:multiLevelType w:val="multilevel"/>
    <w:tmpl w:val="F2FEC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F4CA4"/>
    <w:multiLevelType w:val="multilevel"/>
    <w:tmpl w:val="CDF24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073CC"/>
    <w:multiLevelType w:val="multilevel"/>
    <w:tmpl w:val="66E85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B5AA3"/>
    <w:multiLevelType w:val="multilevel"/>
    <w:tmpl w:val="D5BC1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7F34CB"/>
    <w:multiLevelType w:val="multilevel"/>
    <w:tmpl w:val="2BB4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87061"/>
    <w:multiLevelType w:val="multilevel"/>
    <w:tmpl w:val="04BE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216F9"/>
    <w:multiLevelType w:val="multilevel"/>
    <w:tmpl w:val="2392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C2D74"/>
    <w:multiLevelType w:val="multilevel"/>
    <w:tmpl w:val="E682B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13723">
    <w:abstractNumId w:val="7"/>
  </w:num>
  <w:num w:numId="2" w16cid:durableId="1252393562">
    <w:abstractNumId w:val="4"/>
  </w:num>
  <w:num w:numId="3" w16cid:durableId="1885411993">
    <w:abstractNumId w:val="1"/>
  </w:num>
  <w:num w:numId="4" w16cid:durableId="115486535">
    <w:abstractNumId w:val="5"/>
  </w:num>
  <w:num w:numId="5" w16cid:durableId="2033266848">
    <w:abstractNumId w:val="3"/>
  </w:num>
  <w:num w:numId="6" w16cid:durableId="497312155">
    <w:abstractNumId w:val="8"/>
  </w:num>
  <w:num w:numId="7" w16cid:durableId="832842985">
    <w:abstractNumId w:val="2"/>
  </w:num>
  <w:num w:numId="8" w16cid:durableId="269893140">
    <w:abstractNumId w:val="6"/>
  </w:num>
  <w:num w:numId="9" w16cid:durableId="1333411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A4F"/>
    <w:rsid w:val="001237C2"/>
    <w:rsid w:val="009946E1"/>
    <w:rsid w:val="00B90A4F"/>
    <w:rsid w:val="00BB443F"/>
    <w:rsid w:val="00BC722B"/>
    <w:rsid w:val="00F9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48CE"/>
  <w15:chartTrackingRefBased/>
  <w15:docId w15:val="{C109FB06-335E-4D91-ACB6-8E6E7AC1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7C2"/>
  </w:style>
  <w:style w:type="paragraph" w:styleId="Footer">
    <w:name w:val="footer"/>
    <w:basedOn w:val="Normal"/>
    <w:link w:val="FooterChar"/>
    <w:uiPriority w:val="99"/>
    <w:unhideWhenUsed/>
    <w:rsid w:val="00123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38662">
      <w:bodyDiv w:val="1"/>
      <w:marLeft w:val="0"/>
      <w:marRight w:val="0"/>
      <w:marTop w:val="0"/>
      <w:marBottom w:val="0"/>
      <w:divBdr>
        <w:top w:val="none" w:sz="0" w:space="0" w:color="auto"/>
        <w:left w:val="none" w:sz="0" w:space="0" w:color="auto"/>
        <w:bottom w:val="none" w:sz="0" w:space="0" w:color="auto"/>
        <w:right w:val="none" w:sz="0" w:space="0" w:color="auto"/>
      </w:divBdr>
      <w:divsChild>
        <w:div w:id="1222640067">
          <w:marLeft w:val="0"/>
          <w:marRight w:val="0"/>
          <w:marTop w:val="0"/>
          <w:marBottom w:val="0"/>
          <w:divBdr>
            <w:top w:val="none" w:sz="0" w:space="0" w:color="auto"/>
            <w:left w:val="none" w:sz="0" w:space="0" w:color="auto"/>
            <w:bottom w:val="none" w:sz="0" w:space="0" w:color="auto"/>
            <w:right w:val="none" w:sz="0" w:space="0" w:color="auto"/>
          </w:divBdr>
          <w:divsChild>
            <w:div w:id="1417937975">
              <w:marLeft w:val="0"/>
              <w:marRight w:val="0"/>
              <w:marTop w:val="0"/>
              <w:marBottom w:val="0"/>
              <w:divBdr>
                <w:top w:val="single" w:sz="6" w:space="0" w:color="E1E5E9"/>
                <w:left w:val="single" w:sz="6" w:space="0" w:color="E1E5E9"/>
                <w:bottom w:val="single" w:sz="6" w:space="0" w:color="E1E5E9"/>
                <w:right w:val="single" w:sz="6" w:space="0" w:color="E1E5E9"/>
              </w:divBdr>
              <w:divsChild>
                <w:div w:id="1742677300">
                  <w:marLeft w:val="0"/>
                  <w:marRight w:val="0"/>
                  <w:marTop w:val="0"/>
                  <w:marBottom w:val="0"/>
                  <w:divBdr>
                    <w:top w:val="none" w:sz="0" w:space="0" w:color="auto"/>
                    <w:left w:val="none" w:sz="0" w:space="0" w:color="auto"/>
                    <w:bottom w:val="none" w:sz="0" w:space="0" w:color="auto"/>
                    <w:right w:val="none" w:sz="0" w:space="0" w:color="auto"/>
                  </w:divBdr>
                  <w:divsChild>
                    <w:div w:id="1894733507">
                      <w:marLeft w:val="0"/>
                      <w:marRight w:val="0"/>
                      <w:marTop w:val="0"/>
                      <w:marBottom w:val="0"/>
                      <w:divBdr>
                        <w:top w:val="none" w:sz="0" w:space="0" w:color="auto"/>
                        <w:left w:val="none" w:sz="0" w:space="0" w:color="auto"/>
                        <w:bottom w:val="none" w:sz="0" w:space="0" w:color="auto"/>
                        <w:right w:val="none" w:sz="0" w:space="0" w:color="auto"/>
                      </w:divBdr>
                      <w:divsChild>
                        <w:div w:id="1303972407">
                          <w:marLeft w:val="0"/>
                          <w:marRight w:val="0"/>
                          <w:marTop w:val="0"/>
                          <w:marBottom w:val="0"/>
                          <w:divBdr>
                            <w:top w:val="none" w:sz="0" w:space="0" w:color="auto"/>
                            <w:left w:val="none" w:sz="0" w:space="0" w:color="auto"/>
                            <w:bottom w:val="none" w:sz="0" w:space="0" w:color="auto"/>
                            <w:right w:val="none" w:sz="0" w:space="0" w:color="auto"/>
                          </w:divBdr>
                          <w:divsChild>
                            <w:div w:id="1668359633">
                              <w:marLeft w:val="0"/>
                              <w:marRight w:val="0"/>
                              <w:marTop w:val="0"/>
                              <w:marBottom w:val="0"/>
                              <w:divBdr>
                                <w:top w:val="none" w:sz="0" w:space="0" w:color="auto"/>
                                <w:left w:val="none" w:sz="0" w:space="0" w:color="auto"/>
                                <w:bottom w:val="none" w:sz="0" w:space="0" w:color="auto"/>
                                <w:right w:val="none" w:sz="0" w:space="0" w:color="auto"/>
                              </w:divBdr>
                              <w:divsChild>
                                <w:div w:id="6893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28994">
                      <w:marLeft w:val="0"/>
                      <w:marRight w:val="0"/>
                      <w:marTop w:val="0"/>
                      <w:marBottom w:val="0"/>
                      <w:divBdr>
                        <w:top w:val="none" w:sz="0" w:space="0" w:color="auto"/>
                        <w:left w:val="none" w:sz="0" w:space="0" w:color="auto"/>
                        <w:bottom w:val="none" w:sz="0" w:space="0" w:color="auto"/>
                        <w:right w:val="none" w:sz="0" w:space="0" w:color="auto"/>
                      </w:divBdr>
                      <w:divsChild>
                        <w:div w:id="11010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73133">
          <w:marLeft w:val="-225"/>
          <w:marRight w:val="-225"/>
          <w:marTop w:val="0"/>
          <w:marBottom w:val="0"/>
          <w:divBdr>
            <w:top w:val="none" w:sz="0" w:space="0" w:color="auto"/>
            <w:left w:val="none" w:sz="0" w:space="0" w:color="auto"/>
            <w:bottom w:val="none" w:sz="0" w:space="0" w:color="auto"/>
            <w:right w:val="none" w:sz="0" w:space="0" w:color="auto"/>
          </w:divBdr>
          <w:divsChild>
            <w:div w:id="855387938">
              <w:marLeft w:val="0"/>
              <w:marRight w:val="0"/>
              <w:marTop w:val="0"/>
              <w:marBottom w:val="0"/>
              <w:divBdr>
                <w:top w:val="none" w:sz="0" w:space="0" w:color="auto"/>
                <w:left w:val="none" w:sz="0" w:space="0" w:color="auto"/>
                <w:bottom w:val="none" w:sz="0" w:space="0" w:color="auto"/>
                <w:right w:val="none" w:sz="0" w:space="0" w:color="auto"/>
              </w:divBdr>
              <w:divsChild>
                <w:div w:id="365175261">
                  <w:marLeft w:val="0"/>
                  <w:marRight w:val="0"/>
                  <w:marTop w:val="0"/>
                  <w:marBottom w:val="0"/>
                  <w:divBdr>
                    <w:top w:val="none" w:sz="0" w:space="0" w:color="auto"/>
                    <w:left w:val="none" w:sz="0" w:space="0" w:color="auto"/>
                    <w:bottom w:val="none" w:sz="0" w:space="0" w:color="auto"/>
                    <w:right w:val="none" w:sz="0" w:space="0" w:color="auto"/>
                  </w:divBdr>
                  <w:divsChild>
                    <w:div w:id="647898512">
                      <w:marLeft w:val="0"/>
                      <w:marRight w:val="0"/>
                      <w:marTop w:val="0"/>
                      <w:marBottom w:val="0"/>
                      <w:divBdr>
                        <w:top w:val="none" w:sz="0" w:space="0" w:color="auto"/>
                        <w:left w:val="none" w:sz="0" w:space="0" w:color="auto"/>
                        <w:bottom w:val="single" w:sz="6" w:space="0" w:color="DEE2E6"/>
                        <w:right w:val="none" w:sz="0" w:space="0" w:color="auto"/>
                      </w:divBdr>
                      <w:divsChild>
                        <w:div w:id="1774087203">
                          <w:marLeft w:val="0"/>
                          <w:marRight w:val="0"/>
                          <w:marTop w:val="0"/>
                          <w:marBottom w:val="0"/>
                          <w:divBdr>
                            <w:top w:val="none" w:sz="0" w:space="0" w:color="auto"/>
                            <w:left w:val="none" w:sz="0" w:space="0" w:color="auto"/>
                            <w:bottom w:val="none" w:sz="0" w:space="0" w:color="auto"/>
                            <w:right w:val="none" w:sz="0" w:space="0" w:color="auto"/>
                          </w:divBdr>
                          <w:divsChild>
                            <w:div w:id="5192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5790">
                      <w:marLeft w:val="0"/>
                      <w:marRight w:val="0"/>
                      <w:marTop w:val="0"/>
                      <w:marBottom w:val="0"/>
                      <w:divBdr>
                        <w:top w:val="none" w:sz="0" w:space="0" w:color="auto"/>
                        <w:left w:val="none" w:sz="0" w:space="0" w:color="auto"/>
                        <w:bottom w:val="none" w:sz="0" w:space="0" w:color="auto"/>
                        <w:right w:val="none" w:sz="0" w:space="0" w:color="auto"/>
                      </w:divBdr>
                      <w:divsChild>
                        <w:div w:id="574752299">
                          <w:marLeft w:val="0"/>
                          <w:marRight w:val="0"/>
                          <w:marTop w:val="0"/>
                          <w:marBottom w:val="0"/>
                          <w:divBdr>
                            <w:top w:val="none" w:sz="0" w:space="0" w:color="auto"/>
                            <w:left w:val="none" w:sz="0" w:space="0" w:color="auto"/>
                            <w:bottom w:val="none" w:sz="0" w:space="0" w:color="auto"/>
                            <w:right w:val="none" w:sz="0" w:space="0" w:color="auto"/>
                          </w:divBdr>
                          <w:divsChild>
                            <w:div w:id="1976829920">
                              <w:marLeft w:val="0"/>
                              <w:marRight w:val="0"/>
                              <w:marTop w:val="0"/>
                              <w:marBottom w:val="0"/>
                              <w:divBdr>
                                <w:top w:val="none" w:sz="0" w:space="0" w:color="auto"/>
                                <w:left w:val="none" w:sz="0" w:space="0" w:color="auto"/>
                                <w:bottom w:val="none" w:sz="0" w:space="0" w:color="auto"/>
                                <w:right w:val="none" w:sz="0" w:space="0" w:color="auto"/>
                              </w:divBdr>
                              <w:divsChild>
                                <w:div w:id="17742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775422">
      <w:bodyDiv w:val="1"/>
      <w:marLeft w:val="0"/>
      <w:marRight w:val="0"/>
      <w:marTop w:val="0"/>
      <w:marBottom w:val="0"/>
      <w:divBdr>
        <w:top w:val="none" w:sz="0" w:space="0" w:color="auto"/>
        <w:left w:val="none" w:sz="0" w:space="0" w:color="auto"/>
        <w:bottom w:val="none" w:sz="0" w:space="0" w:color="auto"/>
        <w:right w:val="none" w:sz="0" w:space="0" w:color="auto"/>
      </w:divBdr>
      <w:divsChild>
        <w:div w:id="188296532">
          <w:marLeft w:val="0"/>
          <w:marRight w:val="0"/>
          <w:marTop w:val="0"/>
          <w:marBottom w:val="0"/>
          <w:divBdr>
            <w:top w:val="none" w:sz="0" w:space="0" w:color="auto"/>
            <w:left w:val="none" w:sz="0" w:space="0" w:color="auto"/>
            <w:bottom w:val="none" w:sz="0" w:space="0" w:color="auto"/>
            <w:right w:val="none" w:sz="0" w:space="0" w:color="auto"/>
          </w:divBdr>
          <w:divsChild>
            <w:div w:id="1913585944">
              <w:marLeft w:val="0"/>
              <w:marRight w:val="0"/>
              <w:marTop w:val="0"/>
              <w:marBottom w:val="0"/>
              <w:divBdr>
                <w:top w:val="single" w:sz="6" w:space="0" w:color="E1E5E9"/>
                <w:left w:val="single" w:sz="6" w:space="0" w:color="E1E5E9"/>
                <w:bottom w:val="single" w:sz="6" w:space="0" w:color="E1E5E9"/>
                <w:right w:val="single" w:sz="6" w:space="0" w:color="E1E5E9"/>
              </w:divBdr>
              <w:divsChild>
                <w:div w:id="46610265">
                  <w:marLeft w:val="0"/>
                  <w:marRight w:val="0"/>
                  <w:marTop w:val="0"/>
                  <w:marBottom w:val="0"/>
                  <w:divBdr>
                    <w:top w:val="none" w:sz="0" w:space="0" w:color="auto"/>
                    <w:left w:val="none" w:sz="0" w:space="0" w:color="auto"/>
                    <w:bottom w:val="none" w:sz="0" w:space="0" w:color="auto"/>
                    <w:right w:val="none" w:sz="0" w:space="0" w:color="auto"/>
                  </w:divBdr>
                  <w:divsChild>
                    <w:div w:id="413823820">
                      <w:marLeft w:val="0"/>
                      <w:marRight w:val="0"/>
                      <w:marTop w:val="0"/>
                      <w:marBottom w:val="0"/>
                      <w:divBdr>
                        <w:top w:val="none" w:sz="0" w:space="0" w:color="auto"/>
                        <w:left w:val="none" w:sz="0" w:space="0" w:color="auto"/>
                        <w:bottom w:val="none" w:sz="0" w:space="0" w:color="auto"/>
                        <w:right w:val="none" w:sz="0" w:space="0" w:color="auto"/>
                      </w:divBdr>
                      <w:divsChild>
                        <w:div w:id="1289241008">
                          <w:marLeft w:val="0"/>
                          <w:marRight w:val="0"/>
                          <w:marTop w:val="0"/>
                          <w:marBottom w:val="0"/>
                          <w:divBdr>
                            <w:top w:val="none" w:sz="0" w:space="0" w:color="auto"/>
                            <w:left w:val="none" w:sz="0" w:space="0" w:color="auto"/>
                            <w:bottom w:val="none" w:sz="0" w:space="0" w:color="auto"/>
                            <w:right w:val="none" w:sz="0" w:space="0" w:color="auto"/>
                          </w:divBdr>
                          <w:divsChild>
                            <w:div w:id="1517579444">
                              <w:marLeft w:val="0"/>
                              <w:marRight w:val="0"/>
                              <w:marTop w:val="0"/>
                              <w:marBottom w:val="0"/>
                              <w:divBdr>
                                <w:top w:val="none" w:sz="0" w:space="0" w:color="auto"/>
                                <w:left w:val="none" w:sz="0" w:space="0" w:color="auto"/>
                                <w:bottom w:val="none" w:sz="0" w:space="0" w:color="auto"/>
                                <w:right w:val="none" w:sz="0" w:space="0" w:color="auto"/>
                              </w:divBdr>
                              <w:divsChild>
                                <w:div w:id="17368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5235">
                      <w:marLeft w:val="0"/>
                      <w:marRight w:val="0"/>
                      <w:marTop w:val="0"/>
                      <w:marBottom w:val="0"/>
                      <w:divBdr>
                        <w:top w:val="none" w:sz="0" w:space="0" w:color="auto"/>
                        <w:left w:val="none" w:sz="0" w:space="0" w:color="auto"/>
                        <w:bottom w:val="none" w:sz="0" w:space="0" w:color="auto"/>
                        <w:right w:val="none" w:sz="0" w:space="0" w:color="auto"/>
                      </w:divBdr>
                      <w:divsChild>
                        <w:div w:id="9248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348">
          <w:marLeft w:val="-225"/>
          <w:marRight w:val="-225"/>
          <w:marTop w:val="0"/>
          <w:marBottom w:val="0"/>
          <w:divBdr>
            <w:top w:val="none" w:sz="0" w:space="0" w:color="auto"/>
            <w:left w:val="none" w:sz="0" w:space="0" w:color="auto"/>
            <w:bottom w:val="none" w:sz="0" w:space="0" w:color="auto"/>
            <w:right w:val="none" w:sz="0" w:space="0" w:color="auto"/>
          </w:divBdr>
          <w:divsChild>
            <w:div w:id="1531842418">
              <w:marLeft w:val="0"/>
              <w:marRight w:val="0"/>
              <w:marTop w:val="0"/>
              <w:marBottom w:val="0"/>
              <w:divBdr>
                <w:top w:val="none" w:sz="0" w:space="0" w:color="auto"/>
                <w:left w:val="none" w:sz="0" w:space="0" w:color="auto"/>
                <w:bottom w:val="none" w:sz="0" w:space="0" w:color="auto"/>
                <w:right w:val="none" w:sz="0" w:space="0" w:color="auto"/>
              </w:divBdr>
              <w:divsChild>
                <w:div w:id="967277656">
                  <w:marLeft w:val="0"/>
                  <w:marRight w:val="0"/>
                  <w:marTop w:val="0"/>
                  <w:marBottom w:val="0"/>
                  <w:divBdr>
                    <w:top w:val="none" w:sz="0" w:space="0" w:color="auto"/>
                    <w:left w:val="none" w:sz="0" w:space="0" w:color="auto"/>
                    <w:bottom w:val="none" w:sz="0" w:space="0" w:color="auto"/>
                    <w:right w:val="none" w:sz="0" w:space="0" w:color="auto"/>
                  </w:divBdr>
                  <w:divsChild>
                    <w:div w:id="1543981533">
                      <w:marLeft w:val="0"/>
                      <w:marRight w:val="0"/>
                      <w:marTop w:val="0"/>
                      <w:marBottom w:val="0"/>
                      <w:divBdr>
                        <w:top w:val="none" w:sz="0" w:space="0" w:color="auto"/>
                        <w:left w:val="none" w:sz="0" w:space="0" w:color="auto"/>
                        <w:bottom w:val="single" w:sz="6" w:space="0" w:color="DEE2E6"/>
                        <w:right w:val="none" w:sz="0" w:space="0" w:color="auto"/>
                      </w:divBdr>
                      <w:divsChild>
                        <w:div w:id="962731991">
                          <w:marLeft w:val="0"/>
                          <w:marRight w:val="0"/>
                          <w:marTop w:val="0"/>
                          <w:marBottom w:val="0"/>
                          <w:divBdr>
                            <w:top w:val="none" w:sz="0" w:space="0" w:color="auto"/>
                            <w:left w:val="none" w:sz="0" w:space="0" w:color="auto"/>
                            <w:bottom w:val="none" w:sz="0" w:space="0" w:color="auto"/>
                            <w:right w:val="none" w:sz="0" w:space="0" w:color="auto"/>
                          </w:divBdr>
                          <w:divsChild>
                            <w:div w:id="2093430155">
                              <w:marLeft w:val="0"/>
                              <w:marRight w:val="0"/>
                              <w:marTop w:val="0"/>
                              <w:marBottom w:val="0"/>
                              <w:divBdr>
                                <w:top w:val="none" w:sz="0" w:space="0" w:color="auto"/>
                                <w:left w:val="none" w:sz="0" w:space="0" w:color="auto"/>
                                <w:bottom w:val="none" w:sz="0" w:space="0" w:color="auto"/>
                                <w:right w:val="none" w:sz="0" w:space="0" w:color="auto"/>
                              </w:divBdr>
                            </w:div>
                          </w:divsChild>
                        </w:div>
                        <w:div w:id="852496621">
                          <w:marLeft w:val="0"/>
                          <w:marRight w:val="0"/>
                          <w:marTop w:val="0"/>
                          <w:marBottom w:val="0"/>
                          <w:divBdr>
                            <w:top w:val="none" w:sz="0" w:space="0" w:color="auto"/>
                            <w:left w:val="none" w:sz="0" w:space="0" w:color="auto"/>
                            <w:bottom w:val="none" w:sz="0" w:space="0" w:color="auto"/>
                            <w:right w:val="none" w:sz="0" w:space="0" w:color="auto"/>
                          </w:divBdr>
                          <w:divsChild>
                            <w:div w:id="5089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92">
                      <w:marLeft w:val="0"/>
                      <w:marRight w:val="0"/>
                      <w:marTop w:val="0"/>
                      <w:marBottom w:val="0"/>
                      <w:divBdr>
                        <w:top w:val="none" w:sz="0" w:space="0" w:color="auto"/>
                        <w:left w:val="none" w:sz="0" w:space="0" w:color="auto"/>
                        <w:bottom w:val="none" w:sz="0" w:space="0" w:color="auto"/>
                        <w:right w:val="none" w:sz="0" w:space="0" w:color="auto"/>
                      </w:divBdr>
                      <w:divsChild>
                        <w:div w:id="1783306829">
                          <w:marLeft w:val="0"/>
                          <w:marRight w:val="0"/>
                          <w:marTop w:val="0"/>
                          <w:marBottom w:val="0"/>
                          <w:divBdr>
                            <w:top w:val="none" w:sz="0" w:space="0" w:color="auto"/>
                            <w:left w:val="none" w:sz="0" w:space="0" w:color="auto"/>
                            <w:bottom w:val="none" w:sz="0" w:space="0" w:color="auto"/>
                            <w:right w:val="none" w:sz="0" w:space="0" w:color="auto"/>
                          </w:divBdr>
                          <w:divsChild>
                            <w:div w:id="98641635">
                              <w:marLeft w:val="0"/>
                              <w:marRight w:val="0"/>
                              <w:marTop w:val="0"/>
                              <w:marBottom w:val="0"/>
                              <w:divBdr>
                                <w:top w:val="none" w:sz="0" w:space="0" w:color="auto"/>
                                <w:left w:val="none" w:sz="0" w:space="0" w:color="auto"/>
                                <w:bottom w:val="none" w:sz="0" w:space="0" w:color="auto"/>
                                <w:right w:val="none" w:sz="0" w:space="0" w:color="auto"/>
                              </w:divBdr>
                              <w:divsChild>
                                <w:div w:id="13149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page/view.php?id=604219" TargetMode="External"/><Relationship Id="rId18" Type="http://schemas.openxmlformats.org/officeDocument/2006/relationships/hyperlink" Target="https://batesvisualguide.com/MultimediaPlayer.aspx?multimediaid=6091150" TargetMode="External"/><Relationship Id="rId26" Type="http://schemas.openxmlformats.org/officeDocument/2006/relationships/hyperlink" Target="https://batesvisualguide.com/MultimediaPlayer.aspx?multimediaID=6091210" TargetMode="External"/><Relationship Id="rId39" Type="http://schemas.openxmlformats.org/officeDocument/2006/relationships/footer" Target="footer3.xml"/><Relationship Id="rId21" Type="http://schemas.openxmlformats.org/officeDocument/2006/relationships/hyperlink" Target="https://lmscontent.embanet.com/RC/General/BatesTranscripts/Volume_4_4_5_Skin_Head_Face_and_Neck_Older_Adult.html" TargetMode="External"/><Relationship Id="rId34" Type="http://schemas.openxmlformats.org/officeDocument/2006/relationships/header" Target="header1.xml"/><Relationship Id="rId7" Type="http://schemas.openxmlformats.org/officeDocument/2006/relationships/hyperlink" Target="https://myonline.regiscollege.edu/my/" TargetMode="External"/><Relationship Id="rId2" Type="http://schemas.openxmlformats.org/officeDocument/2006/relationships/styles" Target="styles.xml"/><Relationship Id="rId16" Type="http://schemas.openxmlformats.org/officeDocument/2006/relationships/hyperlink" Target="https://batesvisualguide.com/MultimediaPlayer.aspx?multimediaid=6091120" TargetMode="External"/><Relationship Id="rId20" Type="http://schemas.openxmlformats.org/officeDocument/2006/relationships/hyperlink" Target="https://batesvisualguide.com/MultimediaPlayer.aspx?multimediaid=6091182" TargetMode="External"/><Relationship Id="rId29" Type="http://schemas.openxmlformats.org/officeDocument/2006/relationships/hyperlink" Target="https://lmscontent.embanet.com/RC/General/BatesTranscripts/Volume_6_6_4_Examining_the_Skin.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online.regiscollege.edu/my/" TargetMode="External"/><Relationship Id="rId24" Type="http://schemas.openxmlformats.org/officeDocument/2006/relationships/hyperlink" Target="https://batesvisualguide.com/MultimediaPlayer.aspx?multimediaID=6091208" TargetMode="External"/><Relationship Id="rId32" Type="http://schemas.openxmlformats.org/officeDocument/2006/relationships/hyperlink" Target="https://batesvisualguide.com/MultimediaPlayer.aspx?multimediaID=609121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mscontent.embanet.com/RC/General/BatesTranscripts/Volume_1_1_4_Skin_Head_Fac_and_Neck_Adult.html" TargetMode="External"/><Relationship Id="rId23" Type="http://schemas.openxmlformats.org/officeDocument/2006/relationships/hyperlink" Target="https://lmscontent.embanet.com/RC/General/BatesTranscripts/Volume_6_6_1_Introduction.html" TargetMode="External"/><Relationship Id="rId28" Type="http://schemas.openxmlformats.org/officeDocument/2006/relationships/hyperlink" Target="https://batesvisualguide.com/MultimediaPlayer.aspx?multimediaID=6091212" TargetMode="External"/><Relationship Id="rId36" Type="http://schemas.openxmlformats.org/officeDocument/2006/relationships/footer" Target="footer1.xml"/><Relationship Id="rId10" Type="http://schemas.openxmlformats.org/officeDocument/2006/relationships/hyperlink" Target="https://lmscontent.embanet.com/RC/General/MSN/Rubrics/SOAP_Note_Assignment_Rubric_1.html" TargetMode="External"/><Relationship Id="rId19" Type="http://schemas.openxmlformats.org/officeDocument/2006/relationships/hyperlink" Target="https://lmscontent.embanet.com/RC/General/BatesTranscripts/Volume_3_3_4_Skin_Head_Face_and_Neck_Child.html" TargetMode="External"/><Relationship Id="rId31" Type="http://schemas.openxmlformats.org/officeDocument/2006/relationships/hyperlink" Target="https://lmscontent.embanet.com/RC/General/BatesTranscripts/Volume_6_6_5_Examining_Hair_and_Nails.html" TargetMode="External"/><Relationship Id="rId4" Type="http://schemas.openxmlformats.org/officeDocument/2006/relationships/webSettings" Target="webSettings.xml"/><Relationship Id="rId9" Type="http://schemas.openxmlformats.org/officeDocument/2006/relationships/hyperlink" Target="https://myonline.regiscollege.edu/mod/assign/view.php?id=604221" TargetMode="External"/><Relationship Id="rId14" Type="http://schemas.openxmlformats.org/officeDocument/2006/relationships/hyperlink" Target="https://batesvisualguide.com/MultimediaPlayer.aspx?multimediaid=6091082" TargetMode="External"/><Relationship Id="rId22" Type="http://schemas.openxmlformats.org/officeDocument/2006/relationships/hyperlink" Target="https://batesvisualguide.com/MultimediaPlayer.aspx?multimediaid=6091206" TargetMode="External"/><Relationship Id="rId27" Type="http://schemas.openxmlformats.org/officeDocument/2006/relationships/hyperlink" Target="https://lmscontent.embanet.com/RC/General/BatesTranscripts/Volume_6_6_3_Anatomy_Review_Skin_Hair_Nails.html" TargetMode="External"/><Relationship Id="rId30" Type="http://schemas.openxmlformats.org/officeDocument/2006/relationships/hyperlink" Target="https://batesvisualguide.com/MultimediaPlayer.aspx?multimediaID=6091214" TargetMode="External"/><Relationship Id="rId35" Type="http://schemas.openxmlformats.org/officeDocument/2006/relationships/header" Target="header2.xml"/><Relationship Id="rId8" Type="http://schemas.openxmlformats.org/officeDocument/2006/relationships/hyperlink" Target="https://myonline.regiscollege.edu/course/view.php?id=4529" TargetMode="External"/><Relationship Id="rId3" Type="http://schemas.openxmlformats.org/officeDocument/2006/relationships/settings" Target="settings.xml"/><Relationship Id="rId12" Type="http://schemas.openxmlformats.org/officeDocument/2006/relationships/hyperlink" Target="https://myonline.regiscollege.edu/course/view.php?id=4529" TargetMode="External"/><Relationship Id="rId17" Type="http://schemas.openxmlformats.org/officeDocument/2006/relationships/hyperlink" Target="https://lmscontent.embanet.com/RC/General/BatesTranscripts/Volume_2_2_4_Skin_Head_Face_and_Neck_Infant.html" TargetMode="External"/><Relationship Id="rId25" Type="http://schemas.openxmlformats.org/officeDocument/2006/relationships/hyperlink" Target="https://lmscontent.embanet.com/RC/General/BatesTranscripts/Volume_6_6_2_Health_History.html" TargetMode="External"/><Relationship Id="rId33" Type="http://schemas.openxmlformats.org/officeDocument/2006/relationships/hyperlink" Target="https://lmscontent.embanet.com/RC/General/BatesTranscripts/Volume_6_6_6_Recording_Your_Findings.html"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946</Words>
  <Characters>5302</Characters>
  <Application>Microsoft Office Word</Application>
  <DocSecurity>0</DocSecurity>
  <Lines>64</Lines>
  <Paragraphs>8</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user</cp:lastModifiedBy>
  <cp:revision>2</cp:revision>
  <dcterms:created xsi:type="dcterms:W3CDTF">2023-01-24T10:47:00Z</dcterms:created>
  <dcterms:modified xsi:type="dcterms:W3CDTF">2023-01-24T10:47:00Z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741cf529-74e7-4a9f-b1d9-3d43cdb6ebdc</vt:lpwstr>
  </property>
</Properties>
</file>