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0E2516" w:rsidP="004779E2">
      <w:pPr>
        <w:spacing w:line="480" w:lineRule="auto"/>
        <w:ind w:firstLine="720"/>
        <w:jc w:val="center"/>
        <w:rPr>
          <w:rFonts w:ascii="Times New Roman" w:hAnsi="Times New Roman" w:cs="Times New Roman"/>
          <w:b/>
          <w:sz w:val="24"/>
          <w:szCs w:val="24"/>
          <w:lang w:val="en-GB"/>
        </w:rPr>
      </w:pPr>
    </w:p>
    <w:p w:rsidR="000E2516" w:rsidP="004779E2">
      <w:pPr>
        <w:spacing w:line="480" w:lineRule="auto"/>
        <w:ind w:firstLine="720"/>
        <w:jc w:val="center"/>
        <w:rPr>
          <w:rFonts w:ascii="Times New Roman" w:hAnsi="Times New Roman" w:cs="Times New Roman"/>
          <w:b/>
          <w:sz w:val="24"/>
          <w:szCs w:val="24"/>
          <w:lang w:val="en-GB"/>
        </w:rPr>
      </w:pPr>
    </w:p>
    <w:p w:rsidR="00D87EF0" w:rsidP="004779E2">
      <w:pPr>
        <w:spacing w:line="480" w:lineRule="auto"/>
        <w:ind w:firstLine="720"/>
        <w:jc w:val="center"/>
        <w:rPr>
          <w:rFonts w:ascii="Times New Roman" w:hAnsi="Times New Roman" w:cs="Times New Roman"/>
          <w:b/>
          <w:sz w:val="24"/>
          <w:szCs w:val="24"/>
          <w:lang w:val="en-GB"/>
        </w:rPr>
      </w:pPr>
    </w:p>
    <w:p w:rsidR="00D87EF0" w:rsidP="004779E2">
      <w:pPr>
        <w:spacing w:line="480" w:lineRule="auto"/>
        <w:ind w:firstLine="720"/>
        <w:jc w:val="center"/>
        <w:rPr>
          <w:rFonts w:ascii="Times New Roman" w:hAnsi="Times New Roman" w:cs="Times New Roman"/>
          <w:b/>
          <w:sz w:val="24"/>
          <w:szCs w:val="24"/>
          <w:lang w:val="en-GB"/>
        </w:rPr>
      </w:pPr>
    </w:p>
    <w:p w:rsidR="00D87EF0" w:rsidP="004779E2">
      <w:pPr>
        <w:spacing w:line="480" w:lineRule="auto"/>
        <w:ind w:firstLine="720"/>
        <w:jc w:val="center"/>
        <w:rPr>
          <w:rFonts w:ascii="Times New Roman" w:hAnsi="Times New Roman" w:cs="Times New Roman"/>
          <w:b/>
          <w:sz w:val="24"/>
          <w:szCs w:val="24"/>
          <w:lang w:val="en-GB"/>
        </w:rPr>
      </w:pPr>
    </w:p>
    <w:p w:rsidR="000E2516" w:rsidP="000E2516">
      <w:pPr>
        <w:spacing w:line="480" w:lineRule="auto"/>
        <w:ind w:firstLine="720"/>
        <w:jc w:val="center"/>
        <w:rPr>
          <w:rFonts w:ascii="Times New Roman" w:hAnsi="Times New Roman" w:cs="Times New Roman"/>
          <w:b/>
          <w:sz w:val="24"/>
          <w:szCs w:val="24"/>
          <w:lang w:val="en-GB"/>
        </w:rPr>
      </w:pPr>
    </w:p>
    <w:p w:rsidR="002A59C2" w:rsidP="000E2516">
      <w:pPr>
        <w:spacing w:line="480" w:lineRule="auto"/>
        <w:ind w:firstLine="720"/>
        <w:jc w:val="center"/>
        <w:rPr>
          <w:rFonts w:ascii="Times New Roman" w:hAnsi="Times New Roman" w:cs="Times New Roman"/>
          <w:b/>
          <w:sz w:val="24"/>
          <w:szCs w:val="24"/>
          <w:lang w:val="en-GB"/>
        </w:rPr>
      </w:pPr>
      <w:r w:rsidRPr="004779E2">
        <w:rPr>
          <w:rFonts w:ascii="Times New Roman" w:hAnsi="Times New Roman" w:cs="Times New Roman"/>
          <w:b/>
          <w:sz w:val="24"/>
          <w:szCs w:val="24"/>
          <w:lang w:val="en-GB"/>
        </w:rPr>
        <w:t>Comprehensive Psychiatric Evaluation Patient Case Presentation</w:t>
      </w:r>
    </w:p>
    <w:p w:rsidR="000E2516" w:rsidP="000E2516">
      <w:pPr>
        <w:spacing w:line="480" w:lineRule="auto"/>
        <w:jc w:val="center"/>
        <w:rPr>
          <w:rFonts w:ascii="Times New Roman" w:hAnsi="Times New Roman" w:cs="Times New Roman"/>
          <w:sz w:val="24"/>
          <w:szCs w:val="24"/>
        </w:rPr>
      </w:pPr>
    </w:p>
    <w:p w:rsidR="002731AF" w:rsidRPr="00C47A1C" w:rsidP="000E251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2731AF" w:rsidP="000E251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731AF" w:rsidP="000E251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2731AF" w:rsidP="000E251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731AF" w:rsidP="000E251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A2664">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779E2" w:rsidRPr="004779E2" w:rsidP="007A2664">
      <w:pPr>
        <w:spacing w:line="480" w:lineRule="auto"/>
        <w:ind w:firstLine="720"/>
        <w:jc w:val="center"/>
        <w:rPr>
          <w:rFonts w:ascii="Times New Roman" w:hAnsi="Times New Roman" w:cs="Times New Roman"/>
          <w:b/>
          <w:sz w:val="24"/>
          <w:szCs w:val="24"/>
          <w:lang w:val="en-GB"/>
        </w:rPr>
      </w:pPr>
      <w:r w:rsidRPr="004779E2">
        <w:rPr>
          <w:rFonts w:ascii="Times New Roman" w:hAnsi="Times New Roman" w:cs="Times New Roman"/>
          <w:b/>
          <w:sz w:val="24"/>
          <w:szCs w:val="24"/>
          <w:lang w:val="en-GB"/>
        </w:rPr>
        <w:t>Comprehensive Psychiatric Evaluation Patient Case Presentation</w:t>
      </w:r>
    </w:p>
    <w:p w:rsidR="004338E0" w:rsidRPr="004779E2" w:rsidP="004779E2">
      <w:pPr>
        <w:spacing w:line="480" w:lineRule="auto"/>
        <w:ind w:firstLine="720"/>
        <w:rPr>
          <w:rFonts w:ascii="Times New Roman" w:hAnsi="Times New Roman" w:cs="Times New Roman"/>
          <w:sz w:val="24"/>
          <w:szCs w:val="24"/>
          <w:lang w:val="en-GB"/>
        </w:rPr>
      </w:pPr>
      <w:r w:rsidRPr="004779E2">
        <w:rPr>
          <w:rFonts w:ascii="Times New Roman" w:hAnsi="Times New Roman" w:cs="Times New Roman"/>
          <w:sz w:val="24"/>
          <w:szCs w:val="24"/>
          <w:lang w:val="en-GB"/>
        </w:rPr>
        <w:t xml:space="preserve">JF is a 45-year-old African-American male who has served in the military for over 12 years. During his service in the military, he was deployed to Iraq as a combat medic, where he experienced traumatic events. He witnessed his comrades and innocent civilians dying. </w:t>
      </w:r>
      <w:r w:rsidRPr="004779E2" w:rsidR="009E61A2">
        <w:rPr>
          <w:rFonts w:ascii="Times New Roman" w:hAnsi="Times New Roman" w:cs="Times New Roman"/>
          <w:sz w:val="24"/>
          <w:szCs w:val="24"/>
          <w:lang w:val="en-GB"/>
        </w:rPr>
        <w:t xml:space="preserve">Since his return from Iraq, the traumatic events have profoundly affected his mental health because he reported experiencing nightmares, flashbacks, guilt and shame related to the events. As a result, he has been having challenges sleeping since his return from Iraq. </w:t>
      </w:r>
      <w:r w:rsidRPr="004779E2" w:rsidR="00C5260C">
        <w:rPr>
          <w:rFonts w:ascii="Times New Roman" w:hAnsi="Times New Roman" w:cs="Times New Roman"/>
          <w:sz w:val="24"/>
          <w:szCs w:val="24"/>
          <w:lang w:val="en-GB"/>
        </w:rPr>
        <w:t xml:space="preserve">Also, he developed feelings of depression and anxiety which consequently made him quit his job. </w:t>
      </w:r>
      <w:r w:rsidRPr="004779E2" w:rsidR="00823383">
        <w:rPr>
          <w:rFonts w:ascii="Times New Roman" w:hAnsi="Times New Roman" w:cs="Times New Roman"/>
          <w:sz w:val="24"/>
          <w:szCs w:val="24"/>
          <w:lang w:val="en-GB"/>
        </w:rPr>
        <w:t xml:space="preserve">To cope with the trauma, she has been taking a bottle of whisky and a packet of marijuana daily. However, this does not help but only makes the situation worse. </w:t>
      </w:r>
      <w:r w:rsidRPr="004779E2" w:rsidR="009073FC">
        <w:rPr>
          <w:rFonts w:ascii="Times New Roman" w:hAnsi="Times New Roman" w:cs="Times New Roman"/>
          <w:sz w:val="24"/>
          <w:szCs w:val="24"/>
          <w:lang w:val="en-GB"/>
        </w:rPr>
        <w:t xml:space="preserve">JF has a history which may be linked to his current condition. </w:t>
      </w:r>
      <w:r w:rsidRPr="004779E2" w:rsidR="00D74736">
        <w:rPr>
          <w:rFonts w:ascii="Times New Roman" w:hAnsi="Times New Roman" w:cs="Times New Roman"/>
          <w:sz w:val="24"/>
          <w:szCs w:val="24"/>
          <w:lang w:val="en-GB"/>
        </w:rPr>
        <w:t xml:space="preserve">He states that his mother and sister have a history of mental health conditions. </w:t>
      </w:r>
      <w:r w:rsidRPr="004779E2" w:rsidR="005C08FE">
        <w:rPr>
          <w:rFonts w:ascii="Times New Roman" w:hAnsi="Times New Roman" w:cs="Times New Roman"/>
          <w:sz w:val="24"/>
          <w:szCs w:val="24"/>
          <w:lang w:val="en-GB"/>
        </w:rPr>
        <w:t xml:space="preserve">Furthermore, his father is presently under incarceration due to drug trafficking. Also, he is under medication and therapy, indicating that JF has been seeking help for his mental health condition. He indicates that he enjoys playing sports and working on his car during his leisure time. This may be </w:t>
      </w:r>
      <w:r w:rsidRPr="004779E2" w:rsidR="001A03B3">
        <w:rPr>
          <w:rFonts w:ascii="Times New Roman" w:hAnsi="Times New Roman" w:cs="Times New Roman"/>
          <w:sz w:val="24"/>
          <w:szCs w:val="24"/>
          <w:lang w:val="en-GB"/>
        </w:rPr>
        <w:t>a perfect</w:t>
      </w:r>
      <w:r w:rsidRPr="004779E2" w:rsidR="005C08FE">
        <w:rPr>
          <w:rFonts w:ascii="Times New Roman" w:hAnsi="Times New Roman" w:cs="Times New Roman"/>
          <w:sz w:val="24"/>
          <w:szCs w:val="24"/>
          <w:lang w:val="en-GB"/>
        </w:rPr>
        <w:t xml:space="preserve"> way to cope with his current mental health situation. </w:t>
      </w:r>
    </w:p>
    <w:p w:rsidR="008059FC" w:rsidP="004779E2">
      <w:pPr>
        <w:spacing w:line="480" w:lineRule="auto"/>
        <w:ind w:firstLine="720"/>
        <w:rPr>
          <w:rFonts w:ascii="Times New Roman" w:hAnsi="Times New Roman" w:cs="Times New Roman"/>
          <w:sz w:val="24"/>
          <w:szCs w:val="24"/>
          <w:lang w:val="en-GB"/>
        </w:rPr>
      </w:pPr>
      <w:r w:rsidRPr="004779E2">
        <w:rPr>
          <w:rFonts w:ascii="Times New Roman" w:hAnsi="Times New Roman" w:cs="Times New Roman"/>
          <w:sz w:val="24"/>
          <w:szCs w:val="24"/>
          <w:lang w:val="en-GB"/>
        </w:rPr>
        <w:t xml:space="preserve">During the assessment, although JF was alert, oriented and coherent in speech, he appeared anxious and agitated. </w:t>
      </w:r>
      <w:r w:rsidR="00283081">
        <w:rPr>
          <w:rFonts w:ascii="Times New Roman" w:hAnsi="Times New Roman" w:cs="Times New Roman"/>
          <w:sz w:val="24"/>
          <w:szCs w:val="24"/>
          <w:lang w:val="en-GB"/>
        </w:rPr>
        <w:t xml:space="preserve">Also, he </w:t>
      </w:r>
      <w:r w:rsidRPr="004779E2" w:rsidR="004338E0">
        <w:rPr>
          <w:rFonts w:ascii="Times New Roman" w:hAnsi="Times New Roman" w:cs="Times New Roman"/>
          <w:sz w:val="24"/>
          <w:szCs w:val="24"/>
          <w:lang w:val="en-GB"/>
        </w:rPr>
        <w:t>responded well to commands and did not have delusions or phobias. On the other hand, the physical examination revealed that he had a normal gait and was well-kempt and nourished.</w:t>
      </w:r>
      <w:r w:rsidRPr="004779E2" w:rsidR="00B21FC9">
        <w:rPr>
          <w:rFonts w:ascii="Times New Roman" w:hAnsi="Times New Roman" w:cs="Times New Roman"/>
          <w:sz w:val="24"/>
          <w:szCs w:val="24"/>
          <w:lang w:val="en-GB"/>
        </w:rPr>
        <w:t xml:space="preserve"> </w:t>
      </w:r>
      <w:r w:rsidRPr="004779E2" w:rsidR="004338E0">
        <w:rPr>
          <w:rFonts w:ascii="Times New Roman" w:hAnsi="Times New Roman" w:cs="Times New Roman"/>
          <w:sz w:val="24"/>
          <w:szCs w:val="24"/>
          <w:lang w:val="en-GB"/>
        </w:rPr>
        <w:t xml:space="preserve">However, he reported feeling tired and weak and experiencing weight gain. </w:t>
      </w:r>
      <w:r w:rsidRPr="004779E2" w:rsidR="002130EC">
        <w:rPr>
          <w:rFonts w:ascii="Times New Roman" w:hAnsi="Times New Roman" w:cs="Times New Roman"/>
          <w:sz w:val="24"/>
          <w:szCs w:val="24"/>
          <w:lang w:val="en-GB"/>
        </w:rPr>
        <w:t xml:space="preserve">The fact that he was well-nourished and well-kempt indicates that JF can take care of himself physically, although he is not managing his mental health appropriately. </w:t>
      </w:r>
      <w:r w:rsidRPr="004779E2" w:rsidR="00747B8E">
        <w:rPr>
          <w:rFonts w:ascii="Times New Roman" w:hAnsi="Times New Roman" w:cs="Times New Roman"/>
          <w:sz w:val="24"/>
          <w:szCs w:val="24"/>
          <w:lang w:val="en-GB"/>
        </w:rPr>
        <w:t xml:space="preserve">The revelation from the physical exam that JF is alert and oriented is an essential indicator that he communicates effectively and understands the questions. It also shows that he is not suffering from any cognitive impairment. </w:t>
      </w:r>
      <w:r w:rsidRPr="004779E2" w:rsidR="00313D0E">
        <w:rPr>
          <w:rFonts w:ascii="Times New Roman" w:hAnsi="Times New Roman" w:cs="Times New Roman"/>
          <w:sz w:val="24"/>
          <w:szCs w:val="24"/>
          <w:lang w:val="en-GB"/>
        </w:rPr>
        <w:t xml:space="preserve">Since </w:t>
      </w:r>
      <w:r w:rsidRPr="004779E2" w:rsidR="00313D0E">
        <w:rPr>
          <w:rFonts w:ascii="Times New Roman" w:hAnsi="Times New Roman" w:cs="Times New Roman"/>
          <w:sz w:val="24"/>
          <w:szCs w:val="24"/>
          <w:lang w:val="en-GB"/>
        </w:rPr>
        <w:t xml:space="preserve">his speech was coherent, audible and clear, indicating that JF could express himself effectively. </w:t>
      </w:r>
      <w:r w:rsidRPr="004779E2" w:rsidR="008A7A04">
        <w:rPr>
          <w:rFonts w:ascii="Times New Roman" w:hAnsi="Times New Roman" w:cs="Times New Roman"/>
          <w:sz w:val="24"/>
          <w:szCs w:val="24"/>
          <w:lang w:val="en-GB"/>
        </w:rPr>
        <w:t xml:space="preserve">Lastly, he denied having any delusions or phobias, indicating that JF was not having any delusions or hallucinations. </w:t>
      </w:r>
    </w:p>
    <w:p w:rsidR="003D5ACE" w:rsidRPr="004779E2" w:rsidP="004779E2">
      <w:pPr>
        <w:spacing w:line="480" w:lineRule="auto"/>
        <w:ind w:firstLine="720"/>
        <w:rPr>
          <w:rFonts w:ascii="Times New Roman" w:hAnsi="Times New Roman" w:cs="Times New Roman"/>
          <w:sz w:val="24"/>
          <w:szCs w:val="24"/>
          <w:lang w:val="en-GB"/>
        </w:rPr>
      </w:pPr>
      <w:bookmarkStart w:id="0" w:name="_GoBack"/>
      <w:bookmarkEnd w:id="0"/>
      <w:r w:rsidRPr="004779E2">
        <w:rPr>
          <w:rFonts w:ascii="Times New Roman" w:hAnsi="Times New Roman" w:cs="Times New Roman"/>
          <w:sz w:val="24"/>
          <w:szCs w:val="24"/>
          <w:lang w:val="en-GB"/>
        </w:rPr>
        <w:t>Based on JF's medical history, symptoms and current condition, several possible differential diagnoses may be considered. The first differential diagnosis is</w:t>
      </w:r>
      <w:r w:rsidRPr="004779E2" w:rsidR="00692C8B">
        <w:rPr>
          <w:rFonts w:ascii="Times New Roman" w:hAnsi="Times New Roman" w:cs="Times New Roman"/>
          <w:sz w:val="24"/>
          <w:szCs w:val="24"/>
          <w:lang w:val="en-GB"/>
        </w:rPr>
        <w:t xml:space="preserve"> Posttraumatic Disorder (PTSD). JF's symptoms that align with this condition include experiences of Nightmares, flashbacks, guilt, difficulty sleeping, and shame</w:t>
      </w:r>
      <w:r w:rsidRPr="004779E2" w:rsidR="002B09B5">
        <w:rPr>
          <w:rFonts w:ascii="Times New Roman" w:hAnsi="Times New Roman" w:cs="Times New Roman"/>
          <w:sz w:val="24"/>
          <w:szCs w:val="24"/>
          <w:lang w:val="en-GB"/>
        </w:rPr>
        <w:t xml:space="preserve"> (</w:t>
      </w:r>
      <w:r w:rsidRPr="004779E2" w:rsidR="002B09B5">
        <w:rPr>
          <w:rFonts w:ascii="Times New Roman" w:hAnsi="Times New Roman" w:cs="Times New Roman"/>
          <w:sz w:val="24"/>
          <w:szCs w:val="24"/>
          <w:lang w:val="en-GB"/>
        </w:rPr>
        <w:t>Forkus</w:t>
      </w:r>
      <w:r w:rsidRPr="004779E2" w:rsidR="002B09B5">
        <w:rPr>
          <w:rFonts w:ascii="Times New Roman" w:hAnsi="Times New Roman" w:cs="Times New Roman"/>
          <w:sz w:val="24"/>
          <w:szCs w:val="24"/>
          <w:lang w:val="en-GB"/>
        </w:rPr>
        <w:t xml:space="preserve"> et al., 2022)</w:t>
      </w:r>
      <w:r w:rsidRPr="004779E2" w:rsidR="00692C8B">
        <w:rPr>
          <w:rFonts w:ascii="Times New Roman" w:hAnsi="Times New Roman" w:cs="Times New Roman"/>
          <w:sz w:val="24"/>
          <w:szCs w:val="24"/>
          <w:lang w:val="en-GB"/>
        </w:rPr>
        <w:t xml:space="preserve">. The diagnosis is also supported by the symptoms that began following his service in Iraq. </w:t>
      </w:r>
      <w:r w:rsidRPr="004779E2" w:rsidR="00D8773F">
        <w:rPr>
          <w:rFonts w:ascii="Times New Roman" w:hAnsi="Times New Roman" w:cs="Times New Roman"/>
          <w:sz w:val="24"/>
          <w:szCs w:val="24"/>
          <w:lang w:val="en-GB"/>
        </w:rPr>
        <w:t>The second differential diagnosis for Major depressive disorder. The symptoms that support this diagnosis include difficulties in sleeping and feeling depressed</w:t>
      </w:r>
      <w:r w:rsidRPr="004779E2" w:rsidR="00FD5096">
        <w:rPr>
          <w:rFonts w:ascii="Times New Roman" w:hAnsi="Times New Roman" w:cs="Times New Roman"/>
          <w:sz w:val="24"/>
          <w:szCs w:val="24"/>
          <w:lang w:val="en-GB"/>
        </w:rPr>
        <w:t xml:space="preserve"> (Zimmerman et al., 2018)</w:t>
      </w:r>
      <w:r w:rsidRPr="004779E2" w:rsidR="00D8773F">
        <w:rPr>
          <w:rFonts w:ascii="Times New Roman" w:hAnsi="Times New Roman" w:cs="Times New Roman"/>
          <w:sz w:val="24"/>
          <w:szCs w:val="24"/>
          <w:lang w:val="en-GB"/>
        </w:rPr>
        <w:t xml:space="preserve">. </w:t>
      </w:r>
      <w:r w:rsidRPr="004779E2" w:rsidR="007870C3">
        <w:rPr>
          <w:rFonts w:ascii="Times New Roman" w:hAnsi="Times New Roman" w:cs="Times New Roman"/>
          <w:sz w:val="24"/>
          <w:szCs w:val="24"/>
          <w:lang w:val="en-GB"/>
        </w:rPr>
        <w:t xml:space="preserve">Since JF quit his job due to depression, it is a suggestion that his symptoms significantly affected his functioning. The third differential diagnosis is substance use disorder. </w:t>
      </w:r>
      <w:r w:rsidRPr="004779E2" w:rsidR="00182AA4">
        <w:rPr>
          <w:rFonts w:ascii="Times New Roman" w:hAnsi="Times New Roman" w:cs="Times New Roman"/>
          <w:sz w:val="24"/>
          <w:szCs w:val="24"/>
          <w:lang w:val="en-GB"/>
        </w:rPr>
        <w:t>This is because JF reported using drugs daily to cope with his symptoms</w:t>
      </w:r>
      <w:r w:rsidRPr="004779E2" w:rsidR="003A076C">
        <w:rPr>
          <w:rFonts w:ascii="Times New Roman" w:hAnsi="Times New Roman" w:cs="Times New Roman"/>
          <w:sz w:val="24"/>
          <w:szCs w:val="24"/>
          <w:lang w:val="en-GB"/>
        </w:rPr>
        <w:t xml:space="preserve"> (Rhee et al., 2019)</w:t>
      </w:r>
      <w:r w:rsidRPr="004779E2" w:rsidR="00182AA4">
        <w:rPr>
          <w:rFonts w:ascii="Times New Roman" w:hAnsi="Times New Roman" w:cs="Times New Roman"/>
          <w:sz w:val="24"/>
          <w:szCs w:val="24"/>
          <w:lang w:val="en-GB"/>
        </w:rPr>
        <w:t xml:space="preserve">. This raises the possibility of a substance use disorder. </w:t>
      </w:r>
      <w:r w:rsidRPr="004779E2" w:rsidR="00C257AF">
        <w:rPr>
          <w:rFonts w:ascii="Times New Roman" w:hAnsi="Times New Roman" w:cs="Times New Roman"/>
          <w:sz w:val="24"/>
          <w:szCs w:val="24"/>
          <w:lang w:val="en-GB"/>
        </w:rPr>
        <w:t xml:space="preserve">Based on the details presented, the primary diagnosis for JF's condition is Posttraumatic Disorder (PTSD). The diagnosis best explains JF's symptoms since they began following his service from Iraq. Furthermore, the signs meet the DSM-5 criteria for the condition. </w:t>
      </w:r>
    </w:p>
    <w:p w:rsidR="003D5ACE" w:rsidRPr="004779E2" w:rsidP="004779E2">
      <w:pPr>
        <w:spacing w:line="480" w:lineRule="auto"/>
        <w:ind w:firstLine="720"/>
        <w:rPr>
          <w:rFonts w:ascii="Times New Roman" w:hAnsi="Times New Roman" w:cs="Times New Roman"/>
          <w:sz w:val="24"/>
          <w:szCs w:val="24"/>
          <w:lang w:val="en-GB"/>
        </w:rPr>
      </w:pPr>
      <w:r w:rsidRPr="004779E2">
        <w:rPr>
          <w:rFonts w:ascii="Times New Roman" w:hAnsi="Times New Roman" w:cs="Times New Roman"/>
          <w:sz w:val="24"/>
          <w:szCs w:val="24"/>
          <w:lang w:val="en-GB"/>
        </w:rPr>
        <w:t>If I was to carry out a similar patient evaluation, there are several things I would do d</w:t>
      </w:r>
      <w:r w:rsidRPr="004779E2" w:rsidR="005A695B">
        <w:rPr>
          <w:rFonts w:ascii="Times New Roman" w:hAnsi="Times New Roman" w:cs="Times New Roman"/>
          <w:sz w:val="24"/>
          <w:szCs w:val="24"/>
          <w:lang w:val="en-GB"/>
        </w:rPr>
        <w:t xml:space="preserve">ifferently. First, I would ask more questions about the current social support system and how the symptoms have impacted his relationship with people close to him, such as family and children. The information obtained would help determine the impact of his symptoms on his overall functioning. Also, it would help identify the potential barriers to treatment. </w:t>
      </w:r>
      <w:r w:rsidRPr="004779E2" w:rsidR="0015540F">
        <w:rPr>
          <w:rFonts w:ascii="Times New Roman" w:hAnsi="Times New Roman" w:cs="Times New Roman"/>
          <w:sz w:val="24"/>
          <w:szCs w:val="24"/>
          <w:lang w:val="en-GB"/>
        </w:rPr>
        <w:t xml:space="preserve">Also, I would inquire more about JF’s cultural background as it affects his willingness to seek treatment for his mental health condition. For example, some African </w:t>
      </w:r>
      <w:r w:rsidRPr="004779E2" w:rsidR="0015540F">
        <w:rPr>
          <w:rFonts w:ascii="Times New Roman" w:hAnsi="Times New Roman" w:cs="Times New Roman"/>
          <w:sz w:val="24"/>
          <w:szCs w:val="24"/>
          <w:lang w:val="en-GB"/>
        </w:rPr>
        <w:t>American citizens may be unwilling to seek treatment for their mental health conditions because of stigma and mistrust towards the healthcare system</w:t>
      </w:r>
      <w:r w:rsidRPr="004779E2" w:rsidR="00567474">
        <w:rPr>
          <w:rFonts w:ascii="Times New Roman" w:hAnsi="Times New Roman" w:cs="Times New Roman"/>
          <w:sz w:val="24"/>
          <w:szCs w:val="24"/>
          <w:lang w:val="en-GB"/>
        </w:rPr>
        <w:t xml:space="preserve"> (</w:t>
      </w:r>
      <w:r w:rsidRPr="004779E2" w:rsidR="00567474">
        <w:rPr>
          <w:rFonts w:ascii="Times New Roman" w:hAnsi="Times New Roman" w:cs="Times New Roman"/>
          <w:sz w:val="24"/>
          <w:szCs w:val="24"/>
          <w:lang w:val="en-GB"/>
        </w:rPr>
        <w:t>Hipes</w:t>
      </w:r>
      <w:r w:rsidRPr="004779E2" w:rsidR="00567474">
        <w:rPr>
          <w:rFonts w:ascii="Times New Roman" w:hAnsi="Times New Roman" w:cs="Times New Roman"/>
          <w:sz w:val="24"/>
          <w:szCs w:val="24"/>
          <w:lang w:val="en-GB"/>
        </w:rPr>
        <w:t xml:space="preserve"> &amp; </w:t>
      </w:r>
      <w:r w:rsidRPr="004779E2" w:rsidR="00567474">
        <w:rPr>
          <w:rFonts w:ascii="Times New Roman" w:hAnsi="Times New Roman" w:cs="Times New Roman"/>
          <w:sz w:val="24"/>
          <w:szCs w:val="24"/>
          <w:lang w:val="en-GB"/>
        </w:rPr>
        <w:t>Gemoets</w:t>
      </w:r>
      <w:r w:rsidRPr="004779E2" w:rsidR="00567474">
        <w:rPr>
          <w:rFonts w:ascii="Times New Roman" w:hAnsi="Times New Roman" w:cs="Times New Roman"/>
          <w:sz w:val="24"/>
          <w:szCs w:val="24"/>
          <w:lang w:val="en-GB"/>
        </w:rPr>
        <w:t>, 2018)</w:t>
      </w:r>
      <w:r w:rsidRPr="004779E2" w:rsidR="0015540F">
        <w:rPr>
          <w:rFonts w:ascii="Times New Roman" w:hAnsi="Times New Roman" w:cs="Times New Roman"/>
          <w:sz w:val="24"/>
          <w:szCs w:val="24"/>
          <w:lang w:val="en-GB"/>
        </w:rPr>
        <w:t xml:space="preserve">. </w:t>
      </w:r>
    </w:p>
    <w:p w:rsidR="00D87EF0" w:rsidP="004779E2">
      <w:pPr>
        <w:spacing w:line="480" w:lineRule="auto"/>
        <w:ind w:firstLine="720"/>
        <w:rPr>
          <w:rFonts w:ascii="Times New Roman" w:hAnsi="Times New Roman" w:cs="Times New Roman"/>
          <w:sz w:val="24"/>
          <w:szCs w:val="24"/>
          <w:lang w:val="en-GB"/>
        </w:rPr>
      </w:pPr>
      <w:r w:rsidRPr="004779E2">
        <w:rPr>
          <w:rFonts w:ascii="Times New Roman" w:hAnsi="Times New Roman" w:cs="Times New Roman"/>
          <w:sz w:val="24"/>
          <w:szCs w:val="24"/>
          <w:lang w:val="en-GB"/>
        </w:rPr>
        <w:t xml:space="preserve">One social determinant of health that is specifically relevant to JF's case is access to healthcare (Healthy People 2030, 2022). </w:t>
      </w:r>
      <w:r w:rsidRPr="004779E2" w:rsidR="00671EB9">
        <w:rPr>
          <w:rFonts w:ascii="Times New Roman" w:hAnsi="Times New Roman" w:cs="Times New Roman"/>
          <w:sz w:val="24"/>
          <w:szCs w:val="24"/>
          <w:lang w:val="en-GB"/>
        </w:rPr>
        <w:t>Several factors make JF vulnerable, and it may face challenges accessing mental healthcare. This may include the fact that he is a war veteran, his family has a history of mental health illness and potential bias s</w:t>
      </w:r>
      <w:r w:rsidRPr="004779E2" w:rsidR="00F6041D">
        <w:rPr>
          <w:rFonts w:ascii="Times New Roman" w:hAnsi="Times New Roman" w:cs="Times New Roman"/>
          <w:sz w:val="24"/>
          <w:szCs w:val="24"/>
          <w:lang w:val="en-GB"/>
        </w:rPr>
        <w:t xml:space="preserve">ince he is an African American. As a future advanced provider, one of the health promotion activities I would embark on is providing information and referrals to JF, where he could get therapy tailored explicitly for his condition. Specifically, I would recommend him to providers that offer cognitive-behavioural therapy and prolonged exposure therapy since they have been proven to </w:t>
      </w:r>
      <w:r w:rsidRPr="004779E2" w:rsidR="00F93AA0">
        <w:rPr>
          <w:rFonts w:ascii="Times New Roman" w:hAnsi="Times New Roman" w:cs="Times New Roman"/>
          <w:sz w:val="24"/>
          <w:szCs w:val="24"/>
          <w:lang w:val="en-GB"/>
        </w:rPr>
        <w:t>address PTSD (</w:t>
      </w:r>
      <w:r w:rsidRPr="004779E2" w:rsidR="00F93AA0">
        <w:rPr>
          <w:rFonts w:ascii="Times New Roman" w:hAnsi="Times New Roman" w:cs="Times New Roman"/>
          <w:sz w:val="24"/>
          <w:szCs w:val="24"/>
          <w:lang w:val="en-GB"/>
        </w:rPr>
        <w:t>Colvonen</w:t>
      </w:r>
      <w:r w:rsidRPr="004779E2" w:rsidR="00F93AA0">
        <w:rPr>
          <w:rFonts w:ascii="Times New Roman" w:hAnsi="Times New Roman" w:cs="Times New Roman"/>
          <w:sz w:val="24"/>
          <w:szCs w:val="24"/>
          <w:lang w:val="en-GB"/>
        </w:rPr>
        <w:t xml:space="preserve"> et al., 2019) successfully. </w:t>
      </w:r>
      <w:r w:rsidRPr="004779E2" w:rsidR="008C0971">
        <w:rPr>
          <w:rFonts w:ascii="Times New Roman" w:hAnsi="Times New Roman" w:cs="Times New Roman"/>
          <w:sz w:val="24"/>
          <w:szCs w:val="24"/>
          <w:lang w:val="en-GB"/>
        </w:rPr>
        <w:t>For patient education, I would provide information to JF and his family on the relevance of support during his treatment and recovery. The information would cover aspects such as the importance of maintaining social connections and the role played by family members and loved ones in providing emotional support for the patient</w:t>
      </w:r>
      <w:r w:rsidRPr="004779E2" w:rsidR="001C2E7F">
        <w:rPr>
          <w:rFonts w:ascii="Times New Roman" w:hAnsi="Times New Roman" w:cs="Times New Roman"/>
          <w:sz w:val="24"/>
          <w:szCs w:val="24"/>
          <w:lang w:val="en-GB"/>
        </w:rPr>
        <w:t xml:space="preserve"> (Thompson-Hollands et al., 2022)</w:t>
      </w:r>
      <w:r w:rsidRPr="004779E2" w:rsidR="008C0971">
        <w:rPr>
          <w:rFonts w:ascii="Times New Roman" w:hAnsi="Times New Roman" w:cs="Times New Roman"/>
          <w:sz w:val="24"/>
          <w:szCs w:val="24"/>
          <w:lang w:val="en-GB"/>
        </w:rPr>
        <w:t xml:space="preserve">. </w:t>
      </w:r>
    </w:p>
    <w:p w:rsidR="00D87EF0">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4338E0" w:rsidP="00D87EF0">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5035C1" w:rsidP="005035C1">
      <w:pPr>
        <w:pStyle w:val="NormalWeb"/>
        <w:spacing w:before="0" w:beforeAutospacing="0" w:after="0" w:afterAutospacing="0" w:line="480" w:lineRule="auto"/>
        <w:ind w:left="720" w:hanging="720"/>
      </w:pPr>
      <w:r>
        <w:t>Colvonen</w:t>
      </w:r>
      <w:r>
        <w:t xml:space="preserve">, P. J., Drummond, S. P. A., </w:t>
      </w:r>
      <w:r>
        <w:t>Angkaw</w:t>
      </w:r>
      <w:r>
        <w:t>, A. C., &amp; Norman, S. B. (2019). Piloting cognitive–</w:t>
      </w:r>
      <w:r>
        <w:t>behavioral</w:t>
      </w:r>
      <w:r>
        <w:t xml:space="preserve"> therapy for insomnia integrated with prolonged exposure. </w:t>
      </w:r>
      <w:r>
        <w:rPr>
          <w:i/>
          <w:iCs/>
        </w:rPr>
        <w:t>Psychological Trauma: Theory, Research, Practice, and Policy</w:t>
      </w:r>
      <w:r>
        <w:t xml:space="preserve">, </w:t>
      </w:r>
      <w:r>
        <w:rPr>
          <w:i/>
          <w:iCs/>
        </w:rPr>
        <w:t>11</w:t>
      </w:r>
      <w:r>
        <w:t>(1), 107–113. https://doi.org/10.1037/tra0000402</w:t>
      </w:r>
    </w:p>
    <w:p w:rsidR="005035C1" w:rsidP="005035C1">
      <w:pPr>
        <w:pStyle w:val="NormalWeb"/>
        <w:spacing w:before="0" w:beforeAutospacing="0" w:after="0" w:afterAutospacing="0" w:line="480" w:lineRule="auto"/>
        <w:ind w:left="720" w:hanging="720"/>
      </w:pPr>
      <w:r>
        <w:t>Forkus</w:t>
      </w:r>
      <w:r>
        <w:t xml:space="preserve">, S. R., </w:t>
      </w:r>
      <w:r>
        <w:t>Raudales</w:t>
      </w:r>
      <w:r>
        <w:t xml:space="preserve">, A. M., </w:t>
      </w:r>
      <w:r>
        <w:t>Rafiuddin</w:t>
      </w:r>
      <w:r>
        <w:t xml:space="preserve">, H. S., Weiss, N. H., </w:t>
      </w:r>
      <w:r>
        <w:t>Messman</w:t>
      </w:r>
      <w:r>
        <w:t xml:space="preserve">, B. A., &amp; Contractor, A. A. (2022). The Posttraumatic Stress Disorder (PTSD) Checklist for DSM–5: A systematic review of existing psychometric evidence. </w:t>
      </w:r>
      <w:r>
        <w:rPr>
          <w:i/>
          <w:iCs/>
        </w:rPr>
        <w:t>Clinical Psychology: Science and Practice</w:t>
      </w:r>
      <w:r>
        <w:t>. https://doi.org/10.1037/cps0000111</w:t>
      </w:r>
    </w:p>
    <w:p w:rsidR="005035C1" w:rsidP="005035C1">
      <w:pPr>
        <w:pStyle w:val="NormalWeb"/>
        <w:spacing w:before="0" w:beforeAutospacing="0" w:after="0" w:afterAutospacing="0" w:line="480" w:lineRule="auto"/>
        <w:ind w:left="720" w:hanging="720"/>
      </w:pPr>
      <w:r>
        <w:t xml:space="preserve">Healthy People 2030. (2022). </w:t>
      </w:r>
      <w:r>
        <w:rPr>
          <w:i/>
          <w:iCs/>
        </w:rPr>
        <w:t>Access to Health Services - Healthy People 2030 | health.gov</w:t>
      </w:r>
      <w:r>
        <w:t>. Health.gov. https://health.gov/healthypeople/priority-areas/social-determinants-health/literature-summaries/access-health-services</w:t>
      </w:r>
    </w:p>
    <w:p w:rsidR="005035C1" w:rsidP="005035C1">
      <w:pPr>
        <w:pStyle w:val="NormalWeb"/>
        <w:spacing w:before="0" w:beforeAutospacing="0" w:after="0" w:afterAutospacing="0" w:line="480" w:lineRule="auto"/>
        <w:ind w:left="720" w:hanging="720"/>
      </w:pPr>
      <w:r>
        <w:t>Hipes</w:t>
      </w:r>
      <w:r>
        <w:t xml:space="preserve">, C., &amp; </w:t>
      </w:r>
      <w:r>
        <w:t>Gemoets</w:t>
      </w:r>
      <w:r>
        <w:t xml:space="preserve">, D. (2018). Stigmatization of War Veterans with Posttraumatic Stress Disorder (PTSD): Stereotyping and Social Distance Findings. </w:t>
      </w:r>
      <w:r>
        <w:rPr>
          <w:i/>
          <w:iCs/>
        </w:rPr>
        <w:t>Society and Mental Health</w:t>
      </w:r>
      <w:r>
        <w:t xml:space="preserve">, </w:t>
      </w:r>
      <w:r>
        <w:rPr>
          <w:i/>
          <w:iCs/>
        </w:rPr>
        <w:t>9</w:t>
      </w:r>
      <w:r>
        <w:t>(2), 243–258. https://doi.org/10.1177/2156869318801889</w:t>
      </w:r>
    </w:p>
    <w:p w:rsidR="005035C1" w:rsidP="005035C1">
      <w:pPr>
        <w:pStyle w:val="NormalWeb"/>
        <w:spacing w:before="0" w:beforeAutospacing="0" w:after="0" w:afterAutospacing="0" w:line="480" w:lineRule="auto"/>
        <w:ind w:left="720" w:hanging="720"/>
      </w:pPr>
      <w:r>
        <w:t xml:space="preserve">Rhee, T. G., Barry, L. C., </w:t>
      </w:r>
      <w:r>
        <w:t>Kuchel</w:t>
      </w:r>
      <w:r>
        <w:t xml:space="preserve">, G. A., Steffens, D. C., &amp; Wilkinson, S. T. (2019). Associations of Adverse Childhood Experiences with Past-Year DSM-5 Psychiatric and Substance Use Disorders in Older Adults. </w:t>
      </w:r>
      <w:r>
        <w:rPr>
          <w:i/>
          <w:iCs/>
        </w:rPr>
        <w:t>Journal of the American Geriatrics Society</w:t>
      </w:r>
      <w:r>
        <w:t>. https://doi.org/10.1111/jgs.16032</w:t>
      </w:r>
    </w:p>
    <w:p w:rsidR="005035C1" w:rsidP="005035C1">
      <w:pPr>
        <w:pStyle w:val="NormalWeb"/>
        <w:spacing w:before="0" w:beforeAutospacing="0" w:after="0" w:afterAutospacing="0" w:line="480" w:lineRule="auto"/>
        <w:ind w:left="720" w:hanging="720"/>
      </w:pPr>
      <w:r>
        <w:t xml:space="preserve">Thompson-Hollands, J., Rando, A. A., </w:t>
      </w:r>
      <w:r>
        <w:t>Stoycos</w:t>
      </w:r>
      <w:r>
        <w:t xml:space="preserve">, S. A., </w:t>
      </w:r>
      <w:r>
        <w:t>Meis</w:t>
      </w:r>
      <w:r>
        <w:t xml:space="preserve">, L. A., &amp; Iverson, K. M. (2022). Family Involvement in PTSD Treatment: Perspectives from a Nationwide Sample of Veterans Health Administration Clinicians. </w:t>
      </w:r>
      <w:r>
        <w:rPr>
          <w:i/>
          <w:iCs/>
        </w:rPr>
        <w:t>Administration and Policy in Mental Health and Mental Health Services Research</w:t>
      </w:r>
      <w:r>
        <w:t>. https://doi.org/10.1007/s10488-022-01214-1</w:t>
      </w:r>
    </w:p>
    <w:p w:rsidR="005035C1" w:rsidP="005035C1">
      <w:pPr>
        <w:pStyle w:val="NormalWeb"/>
        <w:spacing w:before="0" w:beforeAutospacing="0" w:after="0" w:afterAutospacing="0" w:line="480" w:lineRule="auto"/>
        <w:ind w:left="720" w:hanging="720"/>
      </w:pPr>
      <w:r>
        <w:t xml:space="preserve">Zimmerman, M., Martin, J., </w:t>
      </w:r>
      <w:r>
        <w:t>McGonigal</w:t>
      </w:r>
      <w:r>
        <w:t xml:space="preserve">, P., Harris, L., Kerr, S., Balling, C., Kiefer, R., Stanton, K., &amp; Dalrymple, K. (2018). Validity of the DSM-5 anxious distress specifier for major depressive disorder. </w:t>
      </w:r>
      <w:r>
        <w:rPr>
          <w:i/>
          <w:iCs/>
        </w:rPr>
        <w:t>Depression and Anxiety</w:t>
      </w:r>
      <w:r>
        <w:t xml:space="preserve">, </w:t>
      </w:r>
      <w:r>
        <w:rPr>
          <w:i/>
          <w:iCs/>
        </w:rPr>
        <w:t>36</w:t>
      </w:r>
      <w:r>
        <w:t>(1), 31–38. https://doi.org/10.1002/da.22837</w:t>
      </w:r>
    </w:p>
    <w:p w:rsidR="00D87EF0" w:rsidRPr="00D87EF0" w:rsidP="00D87EF0">
      <w:pPr>
        <w:spacing w:line="480" w:lineRule="auto"/>
        <w:ind w:firstLine="720"/>
        <w:rPr>
          <w:rFonts w:ascii="Times New Roman" w:hAnsi="Times New Roman" w:cs="Times New Roman"/>
          <w:b/>
          <w:sz w:val="24"/>
          <w:szCs w:val="24"/>
          <w:lang w:val="en-G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09844910"/>
      <w:docPartObj>
        <w:docPartGallery w:val="Page Numbers (Top of Page)"/>
        <w:docPartUnique/>
      </w:docPartObj>
    </w:sdtPr>
    <w:sdtContent>
      <w:p w:rsidR="000E2516" w:rsidRPr="000E2516" w:rsidP="000E2516">
        <w:pPr>
          <w:pStyle w:val="Header"/>
          <w:spacing w:line="480" w:lineRule="auto"/>
          <w:jc w:val="right"/>
          <w:rPr>
            <w:rFonts w:ascii="Times New Roman" w:hAnsi="Times New Roman" w:cs="Times New Roman"/>
            <w:sz w:val="24"/>
            <w:szCs w:val="24"/>
          </w:rPr>
        </w:pPr>
        <w:r w:rsidRPr="000E2516">
          <w:rPr>
            <w:rFonts w:ascii="Times New Roman" w:hAnsi="Times New Roman" w:cs="Times New Roman"/>
            <w:sz w:val="24"/>
            <w:szCs w:val="24"/>
          </w:rPr>
          <w:fldChar w:fldCharType="begin"/>
        </w:r>
        <w:r w:rsidRPr="000E2516">
          <w:rPr>
            <w:rFonts w:ascii="Times New Roman" w:hAnsi="Times New Roman" w:cs="Times New Roman"/>
            <w:sz w:val="24"/>
            <w:szCs w:val="24"/>
          </w:rPr>
          <w:instrText>PAGE   \* MERGEFORMAT</w:instrText>
        </w:r>
        <w:r w:rsidRPr="000E2516">
          <w:rPr>
            <w:rFonts w:ascii="Times New Roman" w:hAnsi="Times New Roman" w:cs="Times New Roman"/>
            <w:sz w:val="24"/>
            <w:szCs w:val="24"/>
          </w:rPr>
          <w:fldChar w:fldCharType="separate"/>
        </w:r>
        <w:r w:rsidRPr="008059FC" w:rsidR="008059FC">
          <w:rPr>
            <w:rFonts w:ascii="Times New Roman" w:hAnsi="Times New Roman" w:cs="Times New Roman"/>
            <w:noProof/>
            <w:sz w:val="24"/>
            <w:szCs w:val="24"/>
            <w:lang w:val="en-GB"/>
          </w:rPr>
          <w:t>3</w:t>
        </w:r>
        <w:r w:rsidRPr="000E2516">
          <w:rPr>
            <w:rFonts w:ascii="Times New Roman" w:hAnsi="Times New Roman" w:cs="Times New Roman"/>
            <w:sz w:val="24"/>
            <w:szCs w:val="24"/>
          </w:rPr>
          <w:fldChar w:fldCharType="end"/>
        </w:r>
      </w:p>
    </w:sdtContent>
  </w:sdt>
  <w:p w:rsidR="000E2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C7"/>
    <w:rsid w:val="000E2516"/>
    <w:rsid w:val="0015540F"/>
    <w:rsid w:val="00182AA4"/>
    <w:rsid w:val="001869E5"/>
    <w:rsid w:val="001A03B3"/>
    <w:rsid w:val="001C2E7F"/>
    <w:rsid w:val="002130EC"/>
    <w:rsid w:val="002731AF"/>
    <w:rsid w:val="00283081"/>
    <w:rsid w:val="002A59C2"/>
    <w:rsid w:val="002B09B5"/>
    <w:rsid w:val="00313D0E"/>
    <w:rsid w:val="003A076C"/>
    <w:rsid w:val="003D5ACE"/>
    <w:rsid w:val="004338E0"/>
    <w:rsid w:val="00465EC0"/>
    <w:rsid w:val="004779E2"/>
    <w:rsid w:val="005035C1"/>
    <w:rsid w:val="00561AE7"/>
    <w:rsid w:val="00567474"/>
    <w:rsid w:val="005A695B"/>
    <w:rsid w:val="005C08FE"/>
    <w:rsid w:val="006073F9"/>
    <w:rsid w:val="00671EB9"/>
    <w:rsid w:val="00692C8B"/>
    <w:rsid w:val="00747B8E"/>
    <w:rsid w:val="007870C3"/>
    <w:rsid w:val="007A2664"/>
    <w:rsid w:val="008059FC"/>
    <w:rsid w:val="00823383"/>
    <w:rsid w:val="008A7A04"/>
    <w:rsid w:val="008C0971"/>
    <w:rsid w:val="009073FC"/>
    <w:rsid w:val="009E61A2"/>
    <w:rsid w:val="009F20C0"/>
    <w:rsid w:val="00AB7DC3"/>
    <w:rsid w:val="00B21FC9"/>
    <w:rsid w:val="00C257AF"/>
    <w:rsid w:val="00C47A1C"/>
    <w:rsid w:val="00C5260C"/>
    <w:rsid w:val="00CB6622"/>
    <w:rsid w:val="00D74736"/>
    <w:rsid w:val="00D8773F"/>
    <w:rsid w:val="00D87EF0"/>
    <w:rsid w:val="00E37BC7"/>
    <w:rsid w:val="00E961C9"/>
    <w:rsid w:val="00F6041D"/>
    <w:rsid w:val="00F93AA0"/>
    <w:rsid w:val="00FD509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8462257"/>
  <w15:chartTrackingRefBased/>
  <w15:docId w15:val="{FD3A6ABA-6857-4982-8923-DD21D987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516"/>
    <w:rPr>
      <w:lang w:val="en-US"/>
    </w:rPr>
  </w:style>
  <w:style w:type="paragraph" w:styleId="Footer">
    <w:name w:val="footer"/>
    <w:basedOn w:val="Normal"/>
    <w:link w:val="FooterChar"/>
    <w:uiPriority w:val="99"/>
    <w:unhideWhenUsed/>
    <w:rsid w:val="000E2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516"/>
    <w:rPr>
      <w:lang w:val="en-US"/>
    </w:rPr>
  </w:style>
  <w:style w:type="paragraph" w:styleId="NormalWeb">
    <w:name w:val="Normal (Web)"/>
    <w:basedOn w:val="Normal"/>
    <w:uiPriority w:val="99"/>
    <w:semiHidden/>
    <w:unhideWhenUsed/>
    <w:rsid w:val="005035C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43</cp:revision>
  <dcterms:created xsi:type="dcterms:W3CDTF">2023-01-25T10:23:00Z</dcterms:created>
  <dcterms:modified xsi:type="dcterms:W3CDTF">2023-01-25T13:21:00Z</dcterms:modified>
</cp:coreProperties>
</file>