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C2" w:rsidRPr="008B5328" w:rsidRDefault="00C51DB6" w:rsidP="008B532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28">
        <w:rPr>
          <w:rFonts w:ascii="Times New Roman" w:hAnsi="Times New Roman" w:cs="Times New Roman"/>
          <w:b/>
          <w:sz w:val="24"/>
          <w:szCs w:val="24"/>
        </w:rPr>
        <w:t>Topic 5 DQ 1</w:t>
      </w:r>
    </w:p>
    <w:p w:rsidR="003E6EF9" w:rsidRDefault="005D29AD" w:rsidP="008B532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5328">
        <w:rPr>
          <w:rFonts w:ascii="Times New Roman" w:hAnsi="Times New Roman" w:cs="Times New Roman"/>
          <w:sz w:val="24"/>
          <w:szCs w:val="24"/>
        </w:rPr>
        <w:t>In my opinion</w:t>
      </w:r>
      <w:r w:rsidR="00266844" w:rsidRPr="008B5328">
        <w:rPr>
          <w:rFonts w:ascii="Times New Roman" w:hAnsi="Times New Roman" w:cs="Times New Roman"/>
          <w:sz w:val="24"/>
          <w:szCs w:val="24"/>
        </w:rPr>
        <w:t xml:space="preserve">, spiritual care encompasses </w:t>
      </w:r>
      <w:r w:rsidR="0096460B" w:rsidRPr="008B5328">
        <w:rPr>
          <w:rFonts w:ascii="Times New Roman" w:hAnsi="Times New Roman" w:cs="Times New Roman"/>
          <w:sz w:val="24"/>
          <w:szCs w:val="24"/>
        </w:rPr>
        <w:t>holistically providing compassionate and empathetic care</w:t>
      </w:r>
      <w:r w:rsidRPr="008B5328">
        <w:rPr>
          <w:rFonts w:ascii="Times New Roman" w:hAnsi="Times New Roman" w:cs="Times New Roman"/>
          <w:sz w:val="24"/>
          <w:szCs w:val="24"/>
        </w:rPr>
        <w:t xml:space="preserve"> which</w:t>
      </w:r>
      <w:r w:rsidR="00EA1582" w:rsidRPr="008B5328">
        <w:rPr>
          <w:rFonts w:ascii="Times New Roman" w:hAnsi="Times New Roman" w:cs="Times New Roman"/>
          <w:sz w:val="24"/>
          <w:szCs w:val="24"/>
        </w:rPr>
        <w:t xml:space="preserve"> </w:t>
      </w:r>
      <w:r w:rsidRPr="008B5328">
        <w:rPr>
          <w:rFonts w:ascii="Times New Roman" w:hAnsi="Times New Roman" w:cs="Times New Roman"/>
          <w:sz w:val="24"/>
          <w:szCs w:val="24"/>
        </w:rPr>
        <w:t>addresses</w:t>
      </w:r>
      <w:r w:rsidR="0096460B" w:rsidRPr="008B5328">
        <w:rPr>
          <w:rFonts w:ascii="Times New Roman" w:hAnsi="Times New Roman" w:cs="Times New Roman"/>
          <w:sz w:val="24"/>
          <w:szCs w:val="24"/>
        </w:rPr>
        <w:t xml:space="preserve"> the patient</w:t>
      </w:r>
      <w:r w:rsidR="003E6EF9">
        <w:rPr>
          <w:rFonts w:ascii="Times New Roman" w:hAnsi="Times New Roman" w:cs="Times New Roman"/>
          <w:sz w:val="24"/>
          <w:szCs w:val="24"/>
        </w:rPr>
        <w:t>'</w:t>
      </w:r>
      <w:r w:rsidR="0096460B" w:rsidRPr="008B5328">
        <w:rPr>
          <w:rFonts w:ascii="Times New Roman" w:hAnsi="Times New Roman" w:cs="Times New Roman"/>
          <w:sz w:val="24"/>
          <w:szCs w:val="24"/>
        </w:rPr>
        <w:t xml:space="preserve">s </w:t>
      </w:r>
      <w:r w:rsidR="00EA1582" w:rsidRPr="008B5328">
        <w:rPr>
          <w:rFonts w:ascii="Times New Roman" w:hAnsi="Times New Roman" w:cs="Times New Roman"/>
          <w:sz w:val="24"/>
          <w:szCs w:val="24"/>
        </w:rPr>
        <w:t>spiritual well-being</w:t>
      </w:r>
      <w:r w:rsidR="00BA7C72" w:rsidRPr="008B5328">
        <w:rPr>
          <w:rFonts w:ascii="Times New Roman" w:hAnsi="Times New Roman" w:cs="Times New Roman"/>
          <w:sz w:val="24"/>
          <w:szCs w:val="24"/>
        </w:rPr>
        <w:t xml:space="preserve"> and necessities</w:t>
      </w:r>
      <w:r w:rsidR="00266844" w:rsidRPr="008B5328">
        <w:rPr>
          <w:rFonts w:ascii="Times New Roman" w:hAnsi="Times New Roman" w:cs="Times New Roman"/>
          <w:sz w:val="24"/>
          <w:szCs w:val="24"/>
        </w:rPr>
        <w:t xml:space="preserve">. </w:t>
      </w:r>
      <w:r w:rsidR="00986287" w:rsidRPr="008B5328">
        <w:rPr>
          <w:rFonts w:ascii="Times New Roman" w:hAnsi="Times New Roman" w:cs="Times New Roman"/>
          <w:sz w:val="24"/>
          <w:szCs w:val="24"/>
        </w:rPr>
        <w:t>In this context, spiritual care is an inclusive approach that considers a patient's religious and personal beliefs</w:t>
      </w:r>
      <w:r w:rsidR="00FE2BEB" w:rsidRPr="008B5328">
        <w:rPr>
          <w:rFonts w:ascii="Times New Roman" w:hAnsi="Times New Roman" w:cs="Times New Roman"/>
          <w:sz w:val="24"/>
          <w:szCs w:val="24"/>
        </w:rPr>
        <w:t>, emotional, psychological, and physical well-being</w:t>
      </w:r>
      <w:r w:rsidR="00986287" w:rsidRPr="008B5328">
        <w:rPr>
          <w:rFonts w:ascii="Times New Roman" w:hAnsi="Times New Roman" w:cs="Times New Roman"/>
          <w:sz w:val="24"/>
          <w:szCs w:val="24"/>
        </w:rPr>
        <w:t xml:space="preserve"> when delivering healthcare, empowering </w:t>
      </w:r>
      <w:r w:rsidR="002A0760" w:rsidRPr="008B5328">
        <w:rPr>
          <w:rFonts w:ascii="Times New Roman" w:hAnsi="Times New Roman" w:cs="Times New Roman"/>
          <w:sz w:val="24"/>
          <w:szCs w:val="24"/>
        </w:rPr>
        <w:t>them</w:t>
      </w:r>
      <w:r w:rsidR="00986287" w:rsidRPr="008B5328">
        <w:rPr>
          <w:rFonts w:ascii="Times New Roman" w:hAnsi="Times New Roman" w:cs="Times New Roman"/>
          <w:sz w:val="24"/>
          <w:szCs w:val="24"/>
        </w:rPr>
        <w:t xml:space="preserve"> to have a more active role in their own care.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 For some patients, their spirituality is a significant source of support during challenging times. For instance, in the case of patients</w:t>
      </w:r>
      <w:r w:rsidR="00F4564B" w:rsidRPr="008B5328">
        <w:rPr>
          <w:rFonts w:ascii="Times New Roman" w:hAnsi="Times New Roman" w:cs="Times New Roman"/>
          <w:sz w:val="24"/>
          <w:szCs w:val="24"/>
        </w:rPr>
        <w:t xml:space="preserve"> who battle </w:t>
      </w:r>
      <w:r w:rsidR="006B0EA4" w:rsidRPr="008B5328">
        <w:rPr>
          <w:rFonts w:ascii="Times New Roman" w:hAnsi="Times New Roman" w:cs="Times New Roman"/>
          <w:sz w:val="24"/>
          <w:szCs w:val="24"/>
        </w:rPr>
        <w:t>cancer</w:t>
      </w:r>
      <w:r w:rsidR="00F4564B" w:rsidRPr="008B5328">
        <w:rPr>
          <w:rFonts w:ascii="Times New Roman" w:hAnsi="Times New Roman" w:cs="Times New Roman"/>
          <w:sz w:val="24"/>
          <w:szCs w:val="24"/>
        </w:rPr>
        <w:t xml:space="preserve"> in our facility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, </w:t>
      </w:r>
      <w:r w:rsidR="00F4564B" w:rsidRPr="008B5328">
        <w:rPr>
          <w:rFonts w:ascii="Times New Roman" w:hAnsi="Times New Roman" w:cs="Times New Roman"/>
          <w:sz w:val="24"/>
          <w:szCs w:val="24"/>
        </w:rPr>
        <w:t>they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 </w:t>
      </w:r>
      <w:r w:rsidR="00F4564B" w:rsidRPr="008B5328">
        <w:rPr>
          <w:rFonts w:ascii="Times New Roman" w:hAnsi="Times New Roman" w:cs="Times New Roman"/>
          <w:sz w:val="24"/>
          <w:szCs w:val="24"/>
        </w:rPr>
        <w:t xml:space="preserve">heavily bank 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on </w:t>
      </w:r>
      <w:r w:rsidR="00F4564B" w:rsidRPr="008B5328">
        <w:rPr>
          <w:rFonts w:ascii="Times New Roman" w:hAnsi="Times New Roman" w:cs="Times New Roman"/>
          <w:sz w:val="24"/>
          <w:szCs w:val="24"/>
        </w:rPr>
        <w:t>their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 faith </w:t>
      </w:r>
      <w:r w:rsidR="00F4564B" w:rsidRPr="008B5328">
        <w:rPr>
          <w:rFonts w:ascii="Times New Roman" w:hAnsi="Times New Roman" w:cs="Times New Roman"/>
          <w:sz w:val="24"/>
          <w:szCs w:val="24"/>
        </w:rPr>
        <w:t>for guidance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. </w:t>
      </w:r>
      <w:r w:rsidR="00F4564B" w:rsidRPr="008B5328">
        <w:rPr>
          <w:rFonts w:ascii="Times New Roman" w:hAnsi="Times New Roman" w:cs="Times New Roman"/>
          <w:sz w:val="24"/>
          <w:szCs w:val="24"/>
        </w:rPr>
        <w:t xml:space="preserve">I once had </w:t>
      </w:r>
      <w:r w:rsidR="000A7A42" w:rsidRPr="008B5328">
        <w:rPr>
          <w:rFonts w:ascii="Times New Roman" w:hAnsi="Times New Roman" w:cs="Times New Roman"/>
          <w:sz w:val="24"/>
          <w:szCs w:val="24"/>
        </w:rPr>
        <w:t>a patient who prayed, had unwavering belief, and trusted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 </w:t>
      </w:r>
      <w:r w:rsidR="000A7A42" w:rsidRPr="008B5328">
        <w:rPr>
          <w:rFonts w:ascii="Times New Roman" w:hAnsi="Times New Roman" w:cs="Times New Roman"/>
          <w:sz w:val="24"/>
          <w:szCs w:val="24"/>
        </w:rPr>
        <w:t>God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 </w:t>
      </w:r>
      <w:r w:rsidR="000A7A42" w:rsidRPr="008B5328">
        <w:rPr>
          <w:rFonts w:ascii="Times New Roman" w:hAnsi="Times New Roman" w:cs="Times New Roman"/>
          <w:sz w:val="24"/>
          <w:szCs w:val="24"/>
        </w:rPr>
        <w:t>for her healing</w:t>
      </w:r>
      <w:r w:rsidR="006B0EA4" w:rsidRPr="008B5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6EF9" w:rsidRDefault="006B0EA4" w:rsidP="003E6E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5328">
        <w:rPr>
          <w:rFonts w:ascii="Times New Roman" w:hAnsi="Times New Roman" w:cs="Times New Roman"/>
          <w:sz w:val="24"/>
          <w:szCs w:val="24"/>
        </w:rPr>
        <w:t>Spiritual care can be provided by healthcare professionals who respect the patients' faith and employ specific interventions based on their spirituality and religious beliefs.</w:t>
      </w:r>
      <w:r w:rsidR="007548F0" w:rsidRPr="008B5328">
        <w:rPr>
          <w:rFonts w:ascii="Times New Roman" w:hAnsi="Times New Roman" w:cs="Times New Roman"/>
          <w:sz w:val="24"/>
          <w:szCs w:val="24"/>
        </w:rPr>
        <w:t xml:space="preserve"> As such, it recognizes </w:t>
      </w:r>
      <w:r w:rsidR="004F5018" w:rsidRPr="008B5328">
        <w:rPr>
          <w:rFonts w:ascii="Times New Roman" w:hAnsi="Times New Roman" w:cs="Times New Roman"/>
          <w:sz w:val="24"/>
          <w:szCs w:val="24"/>
        </w:rPr>
        <w:t>the significance of spirituality in the lives of individuals and seeks to espouse spiritual resilience, development, and overall well</w:t>
      </w:r>
      <w:r w:rsidR="004518DC" w:rsidRPr="008B5328">
        <w:rPr>
          <w:rFonts w:ascii="Times New Roman" w:hAnsi="Times New Roman" w:cs="Times New Roman"/>
          <w:sz w:val="24"/>
          <w:szCs w:val="24"/>
        </w:rPr>
        <w:t>-being</w:t>
      </w:r>
      <w:r w:rsidR="00F64DEE" w:rsidRPr="008B5328">
        <w:rPr>
          <w:rFonts w:ascii="Times New Roman" w:hAnsi="Times New Roman" w:cs="Times New Roman"/>
          <w:sz w:val="24"/>
          <w:szCs w:val="24"/>
        </w:rPr>
        <w:t xml:space="preserve"> (Timmins &amp; Caldeira, 2017)</w:t>
      </w:r>
      <w:r w:rsidR="004518DC" w:rsidRPr="008B5328">
        <w:rPr>
          <w:rFonts w:ascii="Times New Roman" w:hAnsi="Times New Roman" w:cs="Times New Roman"/>
          <w:sz w:val="24"/>
          <w:szCs w:val="24"/>
        </w:rPr>
        <w:t xml:space="preserve">. It is noteworthy to acknowledge that spirituality </w:t>
      </w:r>
      <w:r w:rsidR="009C520E" w:rsidRPr="008B5328">
        <w:rPr>
          <w:rFonts w:ascii="Times New Roman" w:hAnsi="Times New Roman" w:cs="Times New Roman"/>
          <w:sz w:val="24"/>
          <w:szCs w:val="24"/>
        </w:rPr>
        <w:t>is finding meaning in life, upholding inner serenity, and extending unconditional love to others, specifically patients</w:t>
      </w:r>
      <w:r w:rsidR="003E6EF9">
        <w:rPr>
          <w:rFonts w:ascii="Times New Roman" w:hAnsi="Times New Roman" w:cs="Times New Roman"/>
          <w:sz w:val="24"/>
          <w:szCs w:val="24"/>
        </w:rPr>
        <w:t xml:space="preserve">. </w:t>
      </w:r>
      <w:r w:rsidR="00DD23C9" w:rsidRPr="008B5328">
        <w:rPr>
          <w:rFonts w:ascii="Times New Roman" w:hAnsi="Times New Roman" w:cs="Times New Roman"/>
          <w:sz w:val="24"/>
          <w:szCs w:val="24"/>
        </w:rPr>
        <w:t>Furthermore, as a nurse</w:t>
      </w:r>
      <w:r w:rsidR="00B72E17" w:rsidRPr="008B5328">
        <w:rPr>
          <w:rFonts w:ascii="Times New Roman" w:hAnsi="Times New Roman" w:cs="Times New Roman"/>
          <w:sz w:val="24"/>
          <w:szCs w:val="24"/>
        </w:rPr>
        <w:t>,</w:t>
      </w:r>
      <w:r w:rsidR="00DD23C9" w:rsidRPr="008B5328">
        <w:rPr>
          <w:rFonts w:ascii="Times New Roman" w:hAnsi="Times New Roman" w:cs="Times New Roman"/>
          <w:sz w:val="24"/>
          <w:szCs w:val="24"/>
        </w:rPr>
        <w:t xml:space="preserve"> it is paramount to meet patients</w:t>
      </w:r>
      <w:r w:rsidR="003E6EF9">
        <w:rPr>
          <w:rFonts w:ascii="Times New Roman" w:hAnsi="Times New Roman" w:cs="Times New Roman"/>
          <w:sz w:val="24"/>
          <w:szCs w:val="24"/>
        </w:rPr>
        <w:t>'</w:t>
      </w:r>
      <w:r w:rsidR="00DD23C9" w:rsidRPr="008B5328">
        <w:rPr>
          <w:rFonts w:ascii="Times New Roman" w:hAnsi="Times New Roman" w:cs="Times New Roman"/>
          <w:sz w:val="24"/>
          <w:szCs w:val="24"/>
        </w:rPr>
        <w:t xml:space="preserve"> spiritual needs </w:t>
      </w:r>
      <w:r w:rsidR="00B72E17" w:rsidRPr="008B5328">
        <w:rPr>
          <w:rFonts w:ascii="Times New Roman" w:hAnsi="Times New Roman" w:cs="Times New Roman"/>
          <w:sz w:val="24"/>
          <w:szCs w:val="24"/>
        </w:rPr>
        <w:t>by expediting contact with chaplains, praying with patients,</w:t>
      </w:r>
      <w:r w:rsidR="00D177BD" w:rsidRPr="008B5328">
        <w:rPr>
          <w:rFonts w:ascii="Times New Roman" w:hAnsi="Times New Roman" w:cs="Times New Roman"/>
          <w:sz w:val="24"/>
          <w:szCs w:val="24"/>
        </w:rPr>
        <w:t xml:space="preserve"> and reading sacred texts </w:t>
      </w:r>
      <w:r w:rsidR="003E6EF9">
        <w:rPr>
          <w:rFonts w:ascii="Times New Roman" w:hAnsi="Times New Roman" w:cs="Times New Roman"/>
          <w:sz w:val="24"/>
          <w:szCs w:val="24"/>
        </w:rPr>
        <w:t>concomitant with their</w:t>
      </w:r>
      <w:r w:rsidR="00D177BD" w:rsidRPr="008B5328">
        <w:rPr>
          <w:rFonts w:ascii="Times New Roman" w:hAnsi="Times New Roman" w:cs="Times New Roman"/>
          <w:sz w:val="24"/>
          <w:szCs w:val="24"/>
        </w:rPr>
        <w:t xml:space="preserve"> religious beliefs.</w:t>
      </w:r>
      <w:r w:rsidR="00BB3373" w:rsidRPr="008B53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93F" w:rsidRPr="008B5328" w:rsidRDefault="00BB3373" w:rsidP="003E6EF9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B5328">
        <w:rPr>
          <w:rFonts w:ascii="Times New Roman" w:hAnsi="Times New Roman" w:cs="Times New Roman"/>
          <w:sz w:val="24"/>
          <w:szCs w:val="24"/>
        </w:rPr>
        <w:t xml:space="preserve">My definition of spiritual care aligns with the topic readings by underscoring the relevance of </w:t>
      </w:r>
      <w:r w:rsidR="00DB1ECF" w:rsidRPr="008B5328">
        <w:rPr>
          <w:rFonts w:ascii="Times New Roman" w:hAnsi="Times New Roman" w:cs="Times New Roman"/>
          <w:sz w:val="24"/>
          <w:szCs w:val="24"/>
        </w:rPr>
        <w:t>acknowledging and meeting the spiritual needs of a patient</w:t>
      </w:r>
      <w:r w:rsidR="003E6EF9">
        <w:rPr>
          <w:rFonts w:ascii="Times New Roman" w:hAnsi="Times New Roman" w:cs="Times New Roman"/>
          <w:sz w:val="24"/>
          <w:szCs w:val="24"/>
        </w:rPr>
        <w:t>'</w:t>
      </w:r>
      <w:r w:rsidR="00DB1ECF" w:rsidRPr="008B5328">
        <w:rPr>
          <w:rFonts w:ascii="Times New Roman" w:hAnsi="Times New Roman" w:cs="Times New Roman"/>
          <w:sz w:val="24"/>
          <w:szCs w:val="24"/>
        </w:rPr>
        <w:t>s life, regardless of their religious or philosophical beliefs. It recognizes that spiritual care is a fundamental facet of holistic care, complementing the physical, emotional, and psychological aspects.</w:t>
      </w:r>
      <w:r w:rsidR="003B3F0B" w:rsidRPr="008B5328">
        <w:rPr>
          <w:rFonts w:ascii="Times New Roman" w:hAnsi="Times New Roman" w:cs="Times New Roman"/>
          <w:sz w:val="24"/>
          <w:szCs w:val="24"/>
        </w:rPr>
        <w:t xml:space="preserve"> Shelly and Miller (2006) postulate that </w:t>
      </w:r>
      <w:r w:rsidR="000673EC" w:rsidRPr="008B5328">
        <w:rPr>
          <w:rFonts w:ascii="Times New Roman" w:hAnsi="Times New Roman" w:cs="Times New Roman"/>
          <w:sz w:val="24"/>
          <w:szCs w:val="24"/>
        </w:rPr>
        <w:t>spiritual care entails facilitating a person</w:t>
      </w:r>
      <w:r w:rsidR="003E6EF9">
        <w:rPr>
          <w:rFonts w:ascii="Times New Roman" w:hAnsi="Times New Roman" w:cs="Times New Roman"/>
          <w:sz w:val="24"/>
          <w:szCs w:val="24"/>
        </w:rPr>
        <w:t>'</w:t>
      </w:r>
      <w:r w:rsidR="000673EC" w:rsidRPr="008B5328">
        <w:rPr>
          <w:rFonts w:ascii="Times New Roman" w:hAnsi="Times New Roman" w:cs="Times New Roman"/>
          <w:sz w:val="24"/>
          <w:szCs w:val="24"/>
        </w:rPr>
        <w:t>s relationship with God, regardless of</w:t>
      </w:r>
      <w:r w:rsidR="003E6EF9">
        <w:rPr>
          <w:rFonts w:ascii="Times New Roman" w:hAnsi="Times New Roman" w:cs="Times New Roman"/>
          <w:sz w:val="24"/>
          <w:szCs w:val="24"/>
        </w:rPr>
        <w:t xml:space="preserve"> their</w:t>
      </w:r>
      <w:r w:rsidR="000673EC" w:rsidRPr="008B5328">
        <w:rPr>
          <w:rFonts w:ascii="Times New Roman" w:hAnsi="Times New Roman" w:cs="Times New Roman"/>
          <w:sz w:val="24"/>
          <w:szCs w:val="24"/>
        </w:rPr>
        <w:t xml:space="preserve"> religious beliefs. Moreover, </w:t>
      </w:r>
      <w:r w:rsidR="003E6EF9">
        <w:rPr>
          <w:rFonts w:ascii="Times New Roman" w:hAnsi="Times New Roman" w:cs="Times New Roman"/>
          <w:sz w:val="24"/>
          <w:szCs w:val="24"/>
        </w:rPr>
        <w:t xml:space="preserve">providing compassionate care that respects and </w:t>
      </w:r>
      <w:r w:rsidR="003E6EF9">
        <w:rPr>
          <w:rFonts w:ascii="Times New Roman" w:hAnsi="Times New Roman" w:cs="Times New Roman"/>
          <w:sz w:val="24"/>
          <w:szCs w:val="24"/>
        </w:rPr>
        <w:lastRenderedPageBreak/>
        <w:t>dignifies the patients is essential</w:t>
      </w:r>
      <w:r w:rsidR="0033293F" w:rsidRPr="008B5328">
        <w:rPr>
          <w:rFonts w:ascii="Times New Roman" w:hAnsi="Times New Roman" w:cs="Times New Roman"/>
          <w:sz w:val="24"/>
          <w:szCs w:val="24"/>
        </w:rPr>
        <w:t xml:space="preserve">. Per se, this can be achieved by </w:t>
      </w:r>
      <w:r w:rsidR="0033293F" w:rsidRPr="008B5328">
        <w:rPr>
          <w:rFonts w:ascii="Times New Roman" w:hAnsi="Times New Roman" w:cs="Times New Roman"/>
          <w:sz w:val="24"/>
          <w:szCs w:val="24"/>
        </w:rPr>
        <w:t xml:space="preserve">engaging in prayer, reading religious texts like the Bible, and actively listening can help individuals connect with their own spiritual beliefs and find solace in them (Shelly &amp; Miller, 2006). </w:t>
      </w:r>
    </w:p>
    <w:p w:rsidR="00FE48B7" w:rsidRPr="008B5328" w:rsidRDefault="00FE48B7" w:rsidP="008B532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328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E62A5F" w:rsidRPr="008B5328" w:rsidRDefault="00E62A5F" w:rsidP="008B532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5328">
        <w:rPr>
          <w:rFonts w:ascii="Times New Roman" w:hAnsi="Times New Roman" w:cs="Times New Roman"/>
          <w:sz w:val="24"/>
          <w:szCs w:val="24"/>
        </w:rPr>
        <w:t>Shelly, J. A., &amp; Miller, A. B. (2006). </w:t>
      </w:r>
      <w:r w:rsidRPr="008B5328">
        <w:rPr>
          <w:rFonts w:ascii="Times New Roman" w:hAnsi="Times New Roman" w:cs="Times New Roman"/>
          <w:iCs/>
          <w:sz w:val="24"/>
          <w:szCs w:val="24"/>
        </w:rPr>
        <w:t>Called to care: A Christian worldview for nursing</w:t>
      </w:r>
      <w:r w:rsidRPr="008B532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8B5328">
        <w:rPr>
          <w:rFonts w:ascii="Times New Roman" w:hAnsi="Times New Roman" w:cs="Times New Roman"/>
          <w:sz w:val="24"/>
          <w:szCs w:val="24"/>
        </w:rPr>
        <w:t xml:space="preserve"> 2nd ed., Rev. and expanded. </w:t>
      </w:r>
      <w:r w:rsidRPr="008B5328">
        <w:rPr>
          <w:rFonts w:ascii="Times New Roman" w:hAnsi="Times New Roman" w:cs="Times New Roman"/>
          <w:i/>
          <w:sz w:val="24"/>
          <w:szCs w:val="24"/>
        </w:rPr>
        <w:t>Downers Grove, Ill., IVP Academic/InterVarsity Press</w:t>
      </w:r>
      <w:r w:rsidRPr="008B5328">
        <w:rPr>
          <w:rFonts w:ascii="Times New Roman" w:hAnsi="Times New Roman" w:cs="Times New Roman"/>
          <w:sz w:val="24"/>
          <w:szCs w:val="24"/>
        </w:rPr>
        <w:t>.</w:t>
      </w:r>
    </w:p>
    <w:p w:rsidR="00A330FA" w:rsidRPr="008B5328" w:rsidRDefault="00F64DEE" w:rsidP="008B532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8B5328">
        <w:rPr>
          <w:rFonts w:ascii="Times New Roman" w:hAnsi="Times New Roman" w:cs="Times New Roman"/>
          <w:sz w:val="24"/>
          <w:szCs w:val="24"/>
        </w:rPr>
        <w:t xml:space="preserve">Timmins, F., &amp; Caldeira, S. (2017). </w:t>
      </w:r>
      <w:bookmarkStart w:id="0" w:name="_GoBack"/>
      <w:bookmarkEnd w:id="0"/>
      <w:r w:rsidRPr="008B5328">
        <w:rPr>
          <w:rFonts w:ascii="Times New Roman" w:hAnsi="Times New Roman" w:cs="Times New Roman"/>
          <w:sz w:val="24"/>
          <w:szCs w:val="24"/>
        </w:rPr>
        <w:t xml:space="preserve">Assessing the spiritual needs of patients. </w:t>
      </w:r>
      <w:r w:rsidRPr="008B5328">
        <w:rPr>
          <w:rFonts w:ascii="Times New Roman" w:hAnsi="Times New Roman" w:cs="Times New Roman"/>
          <w:i/>
          <w:sz w:val="24"/>
          <w:szCs w:val="24"/>
        </w:rPr>
        <w:t>Nursing standard (Royal Col</w:t>
      </w:r>
      <w:r w:rsidR="00EF15D5" w:rsidRPr="008B5328">
        <w:rPr>
          <w:rFonts w:ascii="Times New Roman" w:hAnsi="Times New Roman" w:cs="Times New Roman"/>
          <w:i/>
          <w:sz w:val="24"/>
          <w:szCs w:val="24"/>
        </w:rPr>
        <w:t>lege of Nursing (Great Britain)</w:t>
      </w:r>
      <w:r w:rsidRPr="008B5328">
        <w:rPr>
          <w:rFonts w:ascii="Times New Roman" w:hAnsi="Times New Roman" w:cs="Times New Roman"/>
          <w:i/>
          <w:sz w:val="24"/>
          <w:szCs w:val="24"/>
        </w:rPr>
        <w:t>: 1987), 31(29),</w:t>
      </w:r>
      <w:r w:rsidRPr="008B5328">
        <w:rPr>
          <w:rFonts w:ascii="Times New Roman" w:hAnsi="Times New Roman" w:cs="Times New Roman"/>
          <w:sz w:val="24"/>
          <w:szCs w:val="24"/>
        </w:rPr>
        <w:t xml:space="preserve"> 47–53.</w:t>
      </w:r>
      <w:r w:rsidR="00A330FA" w:rsidRPr="008B532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6A403C" w:rsidRPr="008B5328">
          <w:rPr>
            <w:rStyle w:val="Hyperlink"/>
            <w:rFonts w:ascii="Times New Roman" w:hAnsi="Times New Roman" w:cs="Times New Roman"/>
            <w:sz w:val="24"/>
            <w:szCs w:val="24"/>
          </w:rPr>
          <w:t>https://lopes.idm.oclc.org/login?url=https://searchproquestcom.lopes.idm.oclc.org/docview/1877957?accountid=7374</w:t>
        </w:r>
      </w:hyperlink>
    </w:p>
    <w:p w:rsidR="006A403C" w:rsidRPr="008B5328" w:rsidRDefault="006A403C" w:rsidP="008B532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30FA" w:rsidRPr="008B5328" w:rsidRDefault="00A330FA" w:rsidP="008B532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30FA" w:rsidRPr="008B5328" w:rsidRDefault="00A330FA" w:rsidP="008B532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A330FA" w:rsidRPr="008B5328" w:rsidRDefault="00A330FA" w:rsidP="008B53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93F" w:rsidRPr="008B5328" w:rsidRDefault="0033293F" w:rsidP="008B53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3293F" w:rsidRPr="008B5328" w:rsidRDefault="0033293F" w:rsidP="008B53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66844" w:rsidRPr="008B5328" w:rsidRDefault="00266844" w:rsidP="008B532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266844" w:rsidRPr="008B5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83B" w:rsidRDefault="00CE583B" w:rsidP="003E6EF9">
      <w:pPr>
        <w:spacing w:after="0" w:line="240" w:lineRule="auto"/>
      </w:pPr>
      <w:r>
        <w:separator/>
      </w:r>
    </w:p>
  </w:endnote>
  <w:endnote w:type="continuationSeparator" w:id="0">
    <w:p w:rsidR="00CE583B" w:rsidRDefault="00CE583B" w:rsidP="003E6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F9" w:rsidRDefault="003E6E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F9" w:rsidRDefault="003E6E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F9" w:rsidRDefault="003E6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83B" w:rsidRDefault="00CE583B" w:rsidP="003E6EF9">
      <w:pPr>
        <w:spacing w:after="0" w:line="240" w:lineRule="auto"/>
      </w:pPr>
      <w:r>
        <w:separator/>
      </w:r>
    </w:p>
  </w:footnote>
  <w:footnote w:type="continuationSeparator" w:id="0">
    <w:p w:rsidR="00CE583B" w:rsidRDefault="00CE583B" w:rsidP="003E6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F9" w:rsidRDefault="003E6E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649528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E6EF9" w:rsidRDefault="003E6EF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58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6EF9" w:rsidRDefault="003E6E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EF9" w:rsidRDefault="003E6E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0sDAyMbM0NTC1MDFX0lEKTi0uzszPAykwrAUAmmKx2SwAAAA="/>
  </w:docVars>
  <w:rsids>
    <w:rsidRoot w:val="00C51DB6"/>
    <w:rsid w:val="0001507C"/>
    <w:rsid w:val="000673EC"/>
    <w:rsid w:val="000A7A42"/>
    <w:rsid w:val="000C751F"/>
    <w:rsid w:val="00266844"/>
    <w:rsid w:val="002A0760"/>
    <w:rsid w:val="0033293F"/>
    <w:rsid w:val="003B3F0B"/>
    <w:rsid w:val="003E6EF9"/>
    <w:rsid w:val="004518DC"/>
    <w:rsid w:val="004F5018"/>
    <w:rsid w:val="005D29AD"/>
    <w:rsid w:val="006A403C"/>
    <w:rsid w:val="006B0EA4"/>
    <w:rsid w:val="007548F0"/>
    <w:rsid w:val="008B5328"/>
    <w:rsid w:val="0096460B"/>
    <w:rsid w:val="00986287"/>
    <w:rsid w:val="009C520E"/>
    <w:rsid w:val="009F4C6A"/>
    <w:rsid w:val="00A330FA"/>
    <w:rsid w:val="00B72E17"/>
    <w:rsid w:val="00B9623B"/>
    <w:rsid w:val="00BA7C72"/>
    <w:rsid w:val="00BB3373"/>
    <w:rsid w:val="00C51DB6"/>
    <w:rsid w:val="00CE583B"/>
    <w:rsid w:val="00D177BD"/>
    <w:rsid w:val="00D81605"/>
    <w:rsid w:val="00DB1ECF"/>
    <w:rsid w:val="00DD23C9"/>
    <w:rsid w:val="00E62A5F"/>
    <w:rsid w:val="00EA1582"/>
    <w:rsid w:val="00EF15D5"/>
    <w:rsid w:val="00F039DB"/>
    <w:rsid w:val="00F4564B"/>
    <w:rsid w:val="00F64DEE"/>
    <w:rsid w:val="00FE2BEB"/>
    <w:rsid w:val="00FE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61D5"/>
  <w15:chartTrackingRefBased/>
  <w15:docId w15:val="{803C4141-4763-4945-9ED1-83B9D1AD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40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E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EF9"/>
  </w:style>
  <w:style w:type="paragraph" w:styleId="Footer">
    <w:name w:val="footer"/>
    <w:basedOn w:val="Normal"/>
    <w:link w:val="FooterChar"/>
    <w:uiPriority w:val="99"/>
    <w:unhideWhenUsed/>
    <w:rsid w:val="003E6E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pes.idm.oclc.org/login?url=https://searchproquestcom.lopes.idm.oclc.org/docview/1877957?accountid=737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2</Pages>
  <Words>404</Words>
  <Characters>2505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2023-07-04T01:37:00Z</dcterms:created>
  <dcterms:modified xsi:type="dcterms:W3CDTF">2023-07-04T14:05:00Z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b306f810-720e-4d8b-9d21-c5bfa8522650</vt:lpwstr>
  </property>
</Properties>
</file>