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AA61" w14:textId="77777777" w:rsidR="00133630" w:rsidRPr="00133630" w:rsidRDefault="00133630" w:rsidP="00133630">
      <w:pPr>
        <w:spacing w:after="0" w:line="240" w:lineRule="auto"/>
        <w:outlineLvl w:val="2"/>
        <w:rPr>
          <w:rFonts w:ascii="Arial" w:eastAsia="Times New Roman" w:hAnsi="Arial" w:cs="Arial"/>
          <w:b/>
          <w:bCs/>
          <w:color w:val="B40000"/>
          <w:kern w:val="0"/>
          <w:sz w:val="27"/>
          <w:szCs w:val="27"/>
          <w14:ligatures w14:val="none"/>
        </w:rPr>
      </w:pPr>
      <w:r w:rsidRPr="00133630">
        <w:rPr>
          <w:rFonts w:ascii="Arial" w:eastAsia="Times New Roman" w:hAnsi="Arial" w:cs="Arial"/>
          <w:b/>
          <w:bCs/>
          <w:color w:val="B40000"/>
          <w:kern w:val="0"/>
          <w:sz w:val="27"/>
          <w:szCs w:val="27"/>
          <w14:ligatures w14:val="none"/>
        </w:rPr>
        <w:t>Re: Week 3 Discussion 1: What Factors Influence Self-Injurious Behavior?</w:t>
      </w:r>
    </w:p>
    <w:p w14:paraId="13DB1E7D" w14:textId="77777777" w:rsidR="00133630" w:rsidRPr="00133630" w:rsidRDefault="00133630" w:rsidP="00133630">
      <w:pPr>
        <w:spacing w:after="0" w:line="240" w:lineRule="auto"/>
        <w:rPr>
          <w:rFonts w:ascii="Times New Roman" w:eastAsia="Times New Roman" w:hAnsi="Times New Roman" w:cs="Times New Roman"/>
          <w:kern w:val="0"/>
          <w:sz w:val="24"/>
          <w:szCs w:val="24"/>
          <w14:ligatures w14:val="none"/>
        </w:rPr>
      </w:pPr>
      <w:r w:rsidRPr="00133630">
        <w:rPr>
          <w:rFonts w:ascii="Times New Roman" w:eastAsia="Times New Roman" w:hAnsi="Times New Roman" w:cs="Times New Roman"/>
          <w:kern w:val="0"/>
          <w:sz w:val="24"/>
          <w:szCs w:val="24"/>
          <w14:ligatures w14:val="none"/>
        </w:rPr>
        <w:t>by </w:t>
      </w:r>
      <w:hyperlink r:id="rId4" w:history="1">
        <w:r w:rsidRPr="00133630">
          <w:rPr>
            <w:rFonts w:ascii="Times New Roman" w:eastAsia="Times New Roman" w:hAnsi="Times New Roman" w:cs="Times New Roman"/>
            <w:color w:val="0000FF"/>
            <w:kern w:val="0"/>
            <w:sz w:val="24"/>
            <w:szCs w:val="24"/>
            <w:u w:val="single"/>
            <w14:ligatures w14:val="none"/>
          </w:rPr>
          <w:t>Rachel Moloney</w:t>
        </w:r>
      </w:hyperlink>
      <w:r w:rsidRPr="00133630">
        <w:rPr>
          <w:rFonts w:ascii="Times New Roman" w:eastAsia="Times New Roman" w:hAnsi="Times New Roman" w:cs="Times New Roman"/>
          <w:kern w:val="0"/>
          <w:sz w:val="24"/>
          <w:szCs w:val="24"/>
          <w14:ligatures w14:val="none"/>
        </w:rPr>
        <w:t> - Tuesday, 16 May 2023, 3:57 PM</w:t>
      </w:r>
    </w:p>
    <w:p w14:paraId="582D4D51"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Self-harm and self-injurious behaviors are a maladaptive way people cope with their feelings. Skin picking and trichotillomania are two similar forms of self-harm and are forms of obsessive-compulsive disorder (OCD) (Snorrason &amp; Lee, 2022). The interesting thing about these two behaviors is there many factors and complexities such as motor function, trauma, personality disorders, bipolar disorder, and impulsivity (</w:t>
      </w:r>
      <w:proofErr w:type="spellStart"/>
      <w:r w:rsidRPr="00133630">
        <w:rPr>
          <w:rFonts w:ascii="Arial" w:eastAsia="Times New Roman" w:hAnsi="Arial" w:cs="Arial"/>
          <w:color w:val="373A3C"/>
          <w:kern w:val="0"/>
          <w:sz w:val="23"/>
          <w:szCs w:val="23"/>
          <w14:ligatures w14:val="none"/>
        </w:rPr>
        <w:t>Khoubaeva</w:t>
      </w:r>
      <w:proofErr w:type="spellEnd"/>
      <w:r w:rsidRPr="00133630">
        <w:rPr>
          <w:rFonts w:ascii="Arial" w:eastAsia="Times New Roman" w:hAnsi="Arial" w:cs="Arial"/>
          <w:color w:val="373A3C"/>
          <w:kern w:val="0"/>
          <w:sz w:val="23"/>
          <w:szCs w:val="23"/>
          <w14:ligatures w14:val="none"/>
        </w:rPr>
        <w:t xml:space="preserve"> et al., 2023). Young people have a high prevalence of engaging in these self-harm and maladaptive coping with self-injurious behavior (</w:t>
      </w:r>
      <w:proofErr w:type="spellStart"/>
      <w:proofErr w:type="gramStart"/>
      <w:r w:rsidRPr="00133630">
        <w:rPr>
          <w:rFonts w:ascii="Arial" w:eastAsia="Times New Roman" w:hAnsi="Arial" w:cs="Arial"/>
          <w:color w:val="373A3C"/>
          <w:kern w:val="0"/>
          <w:sz w:val="23"/>
          <w:szCs w:val="23"/>
          <w14:ligatures w14:val="none"/>
        </w:rPr>
        <w:t>Ojala,et</w:t>
      </w:r>
      <w:proofErr w:type="spellEnd"/>
      <w:r w:rsidRPr="00133630">
        <w:rPr>
          <w:rFonts w:ascii="Arial" w:eastAsia="Times New Roman" w:hAnsi="Arial" w:cs="Arial"/>
          <w:color w:val="373A3C"/>
          <w:kern w:val="0"/>
          <w:sz w:val="23"/>
          <w:szCs w:val="23"/>
          <w14:ligatures w14:val="none"/>
        </w:rPr>
        <w:t xml:space="preserve"> al.</w:t>
      </w:r>
      <w:proofErr w:type="gramEnd"/>
      <w:r w:rsidRPr="00133630">
        <w:rPr>
          <w:rFonts w:ascii="Arial" w:eastAsia="Times New Roman" w:hAnsi="Arial" w:cs="Arial"/>
          <w:color w:val="373A3C"/>
          <w:kern w:val="0"/>
          <w:sz w:val="23"/>
          <w:szCs w:val="23"/>
          <w14:ligatures w14:val="none"/>
        </w:rPr>
        <w:t>, 2022) These behaviors also can become a process addiction as there can be a dopamine hit following and during a self-harm episode (Grant et al., 2022). Impulsivity is closely linked to these self-harm behaviors and younger people can struggle with this because their frontal lobe has not fully developed yet (</w:t>
      </w:r>
      <w:proofErr w:type="spellStart"/>
      <w:proofErr w:type="gramStart"/>
      <w:r w:rsidRPr="00133630">
        <w:rPr>
          <w:rFonts w:ascii="Arial" w:eastAsia="Times New Roman" w:hAnsi="Arial" w:cs="Arial"/>
          <w:color w:val="373A3C"/>
          <w:kern w:val="0"/>
          <w:sz w:val="23"/>
          <w:szCs w:val="23"/>
          <w14:ligatures w14:val="none"/>
        </w:rPr>
        <w:t>Ojala,et</w:t>
      </w:r>
      <w:proofErr w:type="spellEnd"/>
      <w:r w:rsidRPr="00133630">
        <w:rPr>
          <w:rFonts w:ascii="Arial" w:eastAsia="Times New Roman" w:hAnsi="Arial" w:cs="Arial"/>
          <w:color w:val="373A3C"/>
          <w:kern w:val="0"/>
          <w:sz w:val="23"/>
          <w:szCs w:val="23"/>
          <w14:ligatures w14:val="none"/>
        </w:rPr>
        <w:t xml:space="preserve"> al.</w:t>
      </w:r>
      <w:proofErr w:type="gramEnd"/>
      <w:r w:rsidRPr="00133630">
        <w:rPr>
          <w:rFonts w:ascii="Arial" w:eastAsia="Times New Roman" w:hAnsi="Arial" w:cs="Arial"/>
          <w:color w:val="373A3C"/>
          <w:kern w:val="0"/>
          <w:sz w:val="23"/>
          <w:szCs w:val="23"/>
          <w14:ligatures w14:val="none"/>
        </w:rPr>
        <w:t>, 2022).  Limited coping skills, big emotions, and feeling good after a behavior is tempting for young people to try and continue doing once established (</w:t>
      </w:r>
      <w:proofErr w:type="spellStart"/>
      <w:r w:rsidRPr="00133630">
        <w:rPr>
          <w:rFonts w:ascii="Arial" w:eastAsia="Times New Roman" w:hAnsi="Arial" w:cs="Arial"/>
          <w:color w:val="373A3C"/>
          <w:kern w:val="0"/>
          <w:sz w:val="23"/>
          <w:szCs w:val="23"/>
          <w14:ligatures w14:val="none"/>
        </w:rPr>
        <w:t>Okumuş</w:t>
      </w:r>
      <w:proofErr w:type="spellEnd"/>
      <w:r w:rsidRPr="00133630">
        <w:rPr>
          <w:rFonts w:ascii="Arial" w:eastAsia="Times New Roman" w:hAnsi="Arial" w:cs="Arial"/>
          <w:color w:val="373A3C"/>
          <w:kern w:val="0"/>
          <w:sz w:val="23"/>
          <w:szCs w:val="23"/>
          <w14:ligatures w14:val="none"/>
        </w:rPr>
        <w:t xml:space="preserve"> &amp; </w:t>
      </w:r>
      <w:proofErr w:type="spellStart"/>
      <w:r w:rsidRPr="00133630">
        <w:rPr>
          <w:rFonts w:ascii="Arial" w:eastAsia="Times New Roman" w:hAnsi="Arial" w:cs="Arial"/>
          <w:color w:val="373A3C"/>
          <w:kern w:val="0"/>
          <w:sz w:val="23"/>
          <w:szCs w:val="23"/>
          <w14:ligatures w14:val="none"/>
        </w:rPr>
        <w:t>Akdemir</w:t>
      </w:r>
      <w:proofErr w:type="spellEnd"/>
      <w:r w:rsidRPr="00133630">
        <w:rPr>
          <w:rFonts w:ascii="Arial" w:eastAsia="Times New Roman" w:hAnsi="Arial" w:cs="Arial"/>
          <w:color w:val="373A3C"/>
          <w:kern w:val="0"/>
          <w:sz w:val="23"/>
          <w:szCs w:val="23"/>
          <w14:ligatures w14:val="none"/>
        </w:rPr>
        <w:t>, 2023). Process addictions like gambling and sex can be very hard to recover from because it is a behavior not a substance per say. Given teenagers often emulate their peers, these ineffective coping strategies can also be learned from peers and repeated.</w:t>
      </w:r>
    </w:p>
    <w:p w14:paraId="5CFC0732"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 xml:space="preserve">The hospital I work in, we are not seeing as much as these SIB behaviors as we did 5-10 years ago. We work with age 16 up to geriatric. There are many methods and sensory items we </w:t>
      </w:r>
      <w:proofErr w:type="gramStart"/>
      <w:r w:rsidRPr="00133630">
        <w:rPr>
          <w:rFonts w:ascii="Arial" w:eastAsia="Times New Roman" w:hAnsi="Arial" w:cs="Arial"/>
          <w:color w:val="373A3C"/>
          <w:kern w:val="0"/>
          <w:sz w:val="23"/>
          <w:szCs w:val="23"/>
          <w14:ligatures w14:val="none"/>
        </w:rPr>
        <w:t>have to</w:t>
      </w:r>
      <w:proofErr w:type="gramEnd"/>
      <w:r w:rsidRPr="00133630">
        <w:rPr>
          <w:rFonts w:ascii="Arial" w:eastAsia="Times New Roman" w:hAnsi="Arial" w:cs="Arial"/>
          <w:color w:val="373A3C"/>
          <w:kern w:val="0"/>
          <w:sz w:val="23"/>
          <w:szCs w:val="23"/>
          <w14:ligatures w14:val="none"/>
        </w:rPr>
        <w:t xml:space="preserve"> help a patient struggling to stop these behaviors. Frozen oranges, frozen washcloths, and other sensory items help with the motor responses and substitute for a behavior that may pierce the skin and cause infection or bleeding. It is a harm reduction method in a sense. The best method in the literature is for the patient to be fully engaged in CBT and DBT. Those two forms of therapy help a patient process stress and emotion in an effective way and increase their tolerance to stressful events and moments (Snorrason &amp; Lee, 2022). The goal is to become less reactive and use effective coping skills. One study I found had great outcome for using the Alzheimer’s drug, memantine to help patients with skin picking and trichotillomania (Grant &amp; Chamberlain, 2020). The drug helps the motor aspect of the repeat behavior. It was found by accident that those with these forms of OCD have disorganized white matter in certain areas of the brain akin to other neurocognitive disorders (Chen et al., 2023; Grant &amp; Chamberlain, 2020). Perhaps a mix of CBT, occupational therapy, and memantine could be very helpful for these interesting cases of self-harm. </w:t>
      </w:r>
    </w:p>
    <w:p w14:paraId="4BAD0326"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References </w:t>
      </w:r>
    </w:p>
    <w:p w14:paraId="475E978E"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Chen, H., Hong, L., Tong, S., Li, M., Sun, S., Xu, Y., Liu, J., Feng, T., Li, Y., Lin, G., Lu, F., Cai, Q., Xu, D., Zhao, K., &amp; Zheng, T. (2023). Cognitive impairment and factors influencing depression in adolescents with suicidal and self-injury behaviors: a cross-sectional study. BMC Psychiatry, 23(1), 247. https://doi.org/10.1186/s12888-023-04726-8</w:t>
      </w:r>
    </w:p>
    <w:p w14:paraId="12E8F8C2"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 xml:space="preserve">Grant, J. E., Peris, T. S., Ricketts, E. J., Bethlehem, R. A. I., Chamberlain, S. R., O’Neill, J., Scharf, J. M., Dougherty, D. D., </w:t>
      </w:r>
      <w:proofErr w:type="spellStart"/>
      <w:r w:rsidRPr="00133630">
        <w:rPr>
          <w:rFonts w:ascii="Arial" w:eastAsia="Times New Roman" w:hAnsi="Arial" w:cs="Arial"/>
          <w:color w:val="373A3C"/>
          <w:kern w:val="0"/>
          <w:sz w:val="23"/>
          <w:szCs w:val="23"/>
          <w14:ligatures w14:val="none"/>
        </w:rPr>
        <w:t>Deckersbach</w:t>
      </w:r>
      <w:proofErr w:type="spellEnd"/>
      <w:r w:rsidRPr="00133630">
        <w:rPr>
          <w:rFonts w:ascii="Arial" w:eastAsia="Times New Roman" w:hAnsi="Arial" w:cs="Arial"/>
          <w:color w:val="373A3C"/>
          <w:kern w:val="0"/>
          <w:sz w:val="23"/>
          <w:szCs w:val="23"/>
          <w14:ligatures w14:val="none"/>
        </w:rPr>
        <w:t xml:space="preserve">, T., Woods, D. W., </w:t>
      </w:r>
      <w:proofErr w:type="spellStart"/>
      <w:r w:rsidRPr="00133630">
        <w:rPr>
          <w:rFonts w:ascii="Arial" w:eastAsia="Times New Roman" w:hAnsi="Arial" w:cs="Arial"/>
          <w:color w:val="373A3C"/>
          <w:kern w:val="0"/>
          <w:sz w:val="23"/>
          <w:szCs w:val="23"/>
          <w14:ligatures w14:val="none"/>
        </w:rPr>
        <w:t>Piacentini</w:t>
      </w:r>
      <w:proofErr w:type="spellEnd"/>
      <w:r w:rsidRPr="00133630">
        <w:rPr>
          <w:rFonts w:ascii="Arial" w:eastAsia="Times New Roman" w:hAnsi="Arial" w:cs="Arial"/>
          <w:color w:val="373A3C"/>
          <w:kern w:val="0"/>
          <w:sz w:val="23"/>
          <w:szCs w:val="23"/>
          <w14:ligatures w14:val="none"/>
        </w:rPr>
        <w:t xml:space="preserve">, J., &amp; </w:t>
      </w:r>
      <w:proofErr w:type="spellStart"/>
      <w:r w:rsidRPr="00133630">
        <w:rPr>
          <w:rFonts w:ascii="Arial" w:eastAsia="Times New Roman" w:hAnsi="Arial" w:cs="Arial"/>
          <w:color w:val="373A3C"/>
          <w:kern w:val="0"/>
          <w:sz w:val="23"/>
          <w:szCs w:val="23"/>
          <w14:ligatures w14:val="none"/>
        </w:rPr>
        <w:t>Keuthen</w:t>
      </w:r>
      <w:proofErr w:type="spellEnd"/>
      <w:r w:rsidRPr="00133630">
        <w:rPr>
          <w:rFonts w:ascii="Arial" w:eastAsia="Times New Roman" w:hAnsi="Arial" w:cs="Arial"/>
          <w:color w:val="373A3C"/>
          <w:kern w:val="0"/>
          <w:sz w:val="23"/>
          <w:szCs w:val="23"/>
          <w14:ligatures w14:val="none"/>
        </w:rPr>
        <w:t>, N. J. (2022). Reward processing in trichotillomania and skin picking disorder. Brain Imaging and Behavior, 16(2), 547–556. </w:t>
      </w:r>
      <w:hyperlink r:id="rId5" w:history="1">
        <w:r w:rsidRPr="00133630">
          <w:rPr>
            <w:rFonts w:ascii="Arial" w:eastAsia="Times New Roman" w:hAnsi="Arial" w:cs="Arial"/>
            <w:color w:val="0000FF"/>
            <w:kern w:val="0"/>
            <w:sz w:val="23"/>
            <w:szCs w:val="23"/>
            <w:u w:val="single"/>
            <w14:ligatures w14:val="none"/>
          </w:rPr>
          <w:t>https://doi.org/10.1007/s11682-021-00533-5</w:t>
        </w:r>
      </w:hyperlink>
    </w:p>
    <w:p w14:paraId="0E9BD99C"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lastRenderedPageBreak/>
        <w:t xml:space="preserve">Grant, J. E., &amp; Chamberlain, S. R. (2020). Memantine treatment of trichotillomania. Annals of Clinical </w:t>
      </w:r>
      <w:proofErr w:type="gramStart"/>
      <w:r w:rsidRPr="00133630">
        <w:rPr>
          <w:rFonts w:ascii="Arial" w:eastAsia="Times New Roman" w:hAnsi="Arial" w:cs="Arial"/>
          <w:color w:val="373A3C"/>
          <w:kern w:val="0"/>
          <w:sz w:val="23"/>
          <w:szCs w:val="23"/>
          <w14:ligatures w14:val="none"/>
        </w:rPr>
        <w:t>Psychiatry :</w:t>
      </w:r>
      <w:proofErr w:type="gramEnd"/>
      <w:r w:rsidRPr="00133630">
        <w:rPr>
          <w:rFonts w:ascii="Arial" w:eastAsia="Times New Roman" w:hAnsi="Arial" w:cs="Arial"/>
          <w:color w:val="373A3C"/>
          <w:kern w:val="0"/>
          <w:sz w:val="23"/>
          <w:szCs w:val="23"/>
          <w14:ligatures w14:val="none"/>
        </w:rPr>
        <w:t xml:space="preserve"> Official Journal of the American Academy of Clinical Psychiatrists, 32(2), 144–145.</w:t>
      </w:r>
    </w:p>
    <w:p w14:paraId="0BF7F2D1"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133630">
        <w:rPr>
          <w:rFonts w:ascii="Arial" w:eastAsia="Times New Roman" w:hAnsi="Arial" w:cs="Arial"/>
          <w:color w:val="373A3C"/>
          <w:kern w:val="0"/>
          <w:sz w:val="23"/>
          <w:szCs w:val="23"/>
          <w14:ligatures w14:val="none"/>
        </w:rPr>
        <w:t>Khoubaeva</w:t>
      </w:r>
      <w:proofErr w:type="spellEnd"/>
      <w:r w:rsidRPr="00133630">
        <w:rPr>
          <w:rFonts w:ascii="Arial" w:eastAsia="Times New Roman" w:hAnsi="Arial" w:cs="Arial"/>
          <w:color w:val="373A3C"/>
          <w:kern w:val="0"/>
          <w:sz w:val="23"/>
          <w:szCs w:val="23"/>
          <w14:ligatures w14:val="none"/>
        </w:rPr>
        <w:t xml:space="preserve">, D., </w:t>
      </w:r>
      <w:proofErr w:type="spellStart"/>
      <w:r w:rsidRPr="00133630">
        <w:rPr>
          <w:rFonts w:ascii="Arial" w:eastAsia="Times New Roman" w:hAnsi="Arial" w:cs="Arial"/>
          <w:color w:val="373A3C"/>
          <w:kern w:val="0"/>
          <w:sz w:val="23"/>
          <w:szCs w:val="23"/>
          <w14:ligatures w14:val="none"/>
        </w:rPr>
        <w:t>Dimick</w:t>
      </w:r>
      <w:proofErr w:type="spellEnd"/>
      <w:r w:rsidRPr="00133630">
        <w:rPr>
          <w:rFonts w:ascii="Arial" w:eastAsia="Times New Roman" w:hAnsi="Arial" w:cs="Arial"/>
          <w:color w:val="373A3C"/>
          <w:kern w:val="0"/>
          <w:sz w:val="23"/>
          <w:szCs w:val="23"/>
          <w14:ligatures w14:val="none"/>
        </w:rPr>
        <w:t xml:space="preserve">, M., Timmins, V. H., </w:t>
      </w:r>
      <w:proofErr w:type="spellStart"/>
      <w:r w:rsidRPr="00133630">
        <w:rPr>
          <w:rFonts w:ascii="Arial" w:eastAsia="Times New Roman" w:hAnsi="Arial" w:cs="Arial"/>
          <w:color w:val="373A3C"/>
          <w:kern w:val="0"/>
          <w:sz w:val="23"/>
          <w:szCs w:val="23"/>
          <w14:ligatures w14:val="none"/>
        </w:rPr>
        <w:t>Fiksenbaum</w:t>
      </w:r>
      <w:proofErr w:type="spellEnd"/>
      <w:r w:rsidRPr="00133630">
        <w:rPr>
          <w:rFonts w:ascii="Arial" w:eastAsia="Times New Roman" w:hAnsi="Arial" w:cs="Arial"/>
          <w:color w:val="373A3C"/>
          <w:kern w:val="0"/>
          <w:sz w:val="23"/>
          <w:szCs w:val="23"/>
          <w14:ligatures w14:val="none"/>
        </w:rPr>
        <w:t xml:space="preserve">, L. M., Mitchell, R. H. B., Schaffer, A., </w:t>
      </w:r>
      <w:proofErr w:type="spellStart"/>
      <w:r w:rsidRPr="00133630">
        <w:rPr>
          <w:rFonts w:ascii="Arial" w:eastAsia="Times New Roman" w:hAnsi="Arial" w:cs="Arial"/>
          <w:color w:val="373A3C"/>
          <w:kern w:val="0"/>
          <w:sz w:val="23"/>
          <w:szCs w:val="23"/>
          <w14:ligatures w14:val="none"/>
        </w:rPr>
        <w:t>Sinyor</w:t>
      </w:r>
      <w:proofErr w:type="spellEnd"/>
      <w:r w:rsidRPr="00133630">
        <w:rPr>
          <w:rFonts w:ascii="Arial" w:eastAsia="Times New Roman" w:hAnsi="Arial" w:cs="Arial"/>
          <w:color w:val="373A3C"/>
          <w:kern w:val="0"/>
          <w:sz w:val="23"/>
          <w:szCs w:val="23"/>
          <w14:ligatures w14:val="none"/>
        </w:rPr>
        <w:t xml:space="preserve">, M., &amp; Goldstein, B. I. (2023). Clinical correlates of suicidality and self-injurious </w:t>
      </w:r>
      <w:proofErr w:type="spellStart"/>
      <w:r w:rsidRPr="00133630">
        <w:rPr>
          <w:rFonts w:ascii="Arial" w:eastAsia="Times New Roman" w:hAnsi="Arial" w:cs="Arial"/>
          <w:color w:val="373A3C"/>
          <w:kern w:val="0"/>
          <w:sz w:val="23"/>
          <w:szCs w:val="23"/>
          <w14:ligatures w14:val="none"/>
        </w:rPr>
        <w:t>behaviour</w:t>
      </w:r>
      <w:proofErr w:type="spellEnd"/>
      <w:r w:rsidRPr="00133630">
        <w:rPr>
          <w:rFonts w:ascii="Arial" w:eastAsia="Times New Roman" w:hAnsi="Arial" w:cs="Arial"/>
          <w:color w:val="373A3C"/>
          <w:kern w:val="0"/>
          <w:sz w:val="23"/>
          <w:szCs w:val="23"/>
          <w14:ligatures w14:val="none"/>
        </w:rPr>
        <w:t xml:space="preserve"> among Canadian adolescents with bipolar disorder. European Child &amp; Adolescent Psychiatry, 32(1), 41–51. https://doi.org/10.1007/s00787-021-01803-9</w:t>
      </w:r>
    </w:p>
    <w:p w14:paraId="422AF7CB"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133630">
        <w:rPr>
          <w:rFonts w:ascii="Arial" w:eastAsia="Times New Roman" w:hAnsi="Arial" w:cs="Arial"/>
          <w:color w:val="373A3C"/>
          <w:kern w:val="0"/>
          <w:sz w:val="23"/>
          <w:szCs w:val="23"/>
          <w14:ligatures w14:val="none"/>
        </w:rPr>
        <w:t>Ojala</w:t>
      </w:r>
      <w:proofErr w:type="spellEnd"/>
      <w:r w:rsidRPr="00133630">
        <w:rPr>
          <w:rFonts w:ascii="Arial" w:eastAsia="Times New Roman" w:hAnsi="Arial" w:cs="Arial"/>
          <w:color w:val="373A3C"/>
          <w:kern w:val="0"/>
          <w:sz w:val="23"/>
          <w:szCs w:val="23"/>
          <w14:ligatures w14:val="none"/>
        </w:rPr>
        <w:t xml:space="preserve">, O., </w:t>
      </w:r>
      <w:proofErr w:type="spellStart"/>
      <w:r w:rsidRPr="00133630">
        <w:rPr>
          <w:rFonts w:ascii="Arial" w:eastAsia="Times New Roman" w:hAnsi="Arial" w:cs="Arial"/>
          <w:color w:val="373A3C"/>
          <w:kern w:val="0"/>
          <w:sz w:val="23"/>
          <w:szCs w:val="23"/>
          <w14:ligatures w14:val="none"/>
        </w:rPr>
        <w:t>Kuja-Halkola</w:t>
      </w:r>
      <w:proofErr w:type="spellEnd"/>
      <w:r w:rsidRPr="00133630">
        <w:rPr>
          <w:rFonts w:ascii="Arial" w:eastAsia="Times New Roman" w:hAnsi="Arial" w:cs="Arial"/>
          <w:color w:val="373A3C"/>
          <w:kern w:val="0"/>
          <w:sz w:val="23"/>
          <w:szCs w:val="23"/>
          <w14:ligatures w14:val="none"/>
        </w:rPr>
        <w:t xml:space="preserve">, R., </w:t>
      </w:r>
      <w:proofErr w:type="spellStart"/>
      <w:r w:rsidRPr="00133630">
        <w:rPr>
          <w:rFonts w:ascii="Arial" w:eastAsia="Times New Roman" w:hAnsi="Arial" w:cs="Arial"/>
          <w:color w:val="373A3C"/>
          <w:kern w:val="0"/>
          <w:sz w:val="23"/>
          <w:szCs w:val="23"/>
          <w14:ligatures w14:val="none"/>
        </w:rPr>
        <w:t>Bjureberg</w:t>
      </w:r>
      <w:proofErr w:type="spellEnd"/>
      <w:r w:rsidRPr="00133630">
        <w:rPr>
          <w:rFonts w:ascii="Arial" w:eastAsia="Times New Roman" w:hAnsi="Arial" w:cs="Arial"/>
          <w:color w:val="373A3C"/>
          <w:kern w:val="0"/>
          <w:sz w:val="23"/>
          <w:szCs w:val="23"/>
          <w14:ligatures w14:val="none"/>
        </w:rPr>
        <w:t xml:space="preserve">, J., </w:t>
      </w:r>
      <w:proofErr w:type="spellStart"/>
      <w:r w:rsidRPr="00133630">
        <w:rPr>
          <w:rFonts w:ascii="Arial" w:eastAsia="Times New Roman" w:hAnsi="Arial" w:cs="Arial"/>
          <w:color w:val="373A3C"/>
          <w:kern w:val="0"/>
          <w:sz w:val="23"/>
          <w:szCs w:val="23"/>
          <w14:ligatures w14:val="none"/>
        </w:rPr>
        <w:t>Ohlis</w:t>
      </w:r>
      <w:proofErr w:type="spellEnd"/>
      <w:r w:rsidRPr="00133630">
        <w:rPr>
          <w:rFonts w:ascii="Arial" w:eastAsia="Times New Roman" w:hAnsi="Arial" w:cs="Arial"/>
          <w:color w:val="373A3C"/>
          <w:kern w:val="0"/>
          <w:sz w:val="23"/>
          <w:szCs w:val="23"/>
          <w14:ligatures w14:val="none"/>
        </w:rPr>
        <w:t xml:space="preserve">, A., </w:t>
      </w:r>
      <w:proofErr w:type="spellStart"/>
      <w:r w:rsidRPr="00133630">
        <w:rPr>
          <w:rFonts w:ascii="Arial" w:eastAsia="Times New Roman" w:hAnsi="Arial" w:cs="Arial"/>
          <w:color w:val="373A3C"/>
          <w:kern w:val="0"/>
          <w:sz w:val="23"/>
          <w:szCs w:val="23"/>
          <w14:ligatures w14:val="none"/>
        </w:rPr>
        <w:t>Cederlöf</w:t>
      </w:r>
      <w:proofErr w:type="spellEnd"/>
      <w:r w:rsidRPr="00133630">
        <w:rPr>
          <w:rFonts w:ascii="Arial" w:eastAsia="Times New Roman" w:hAnsi="Arial" w:cs="Arial"/>
          <w:color w:val="373A3C"/>
          <w:kern w:val="0"/>
          <w:sz w:val="23"/>
          <w:szCs w:val="23"/>
          <w14:ligatures w14:val="none"/>
        </w:rPr>
        <w:t xml:space="preserve">, M., </w:t>
      </w:r>
      <w:proofErr w:type="spellStart"/>
      <w:r w:rsidRPr="00133630">
        <w:rPr>
          <w:rFonts w:ascii="Arial" w:eastAsia="Times New Roman" w:hAnsi="Arial" w:cs="Arial"/>
          <w:color w:val="373A3C"/>
          <w:kern w:val="0"/>
          <w:sz w:val="23"/>
          <w:szCs w:val="23"/>
          <w14:ligatures w14:val="none"/>
        </w:rPr>
        <w:t>Norén</w:t>
      </w:r>
      <w:proofErr w:type="spellEnd"/>
      <w:r w:rsidRPr="00133630">
        <w:rPr>
          <w:rFonts w:ascii="Arial" w:eastAsia="Times New Roman" w:hAnsi="Arial" w:cs="Arial"/>
          <w:color w:val="373A3C"/>
          <w:kern w:val="0"/>
          <w:sz w:val="23"/>
          <w:szCs w:val="23"/>
          <w14:ligatures w14:val="none"/>
        </w:rPr>
        <w:t xml:space="preserve"> </w:t>
      </w:r>
      <w:proofErr w:type="spellStart"/>
      <w:r w:rsidRPr="00133630">
        <w:rPr>
          <w:rFonts w:ascii="Arial" w:eastAsia="Times New Roman" w:hAnsi="Arial" w:cs="Arial"/>
          <w:color w:val="373A3C"/>
          <w:kern w:val="0"/>
          <w:sz w:val="23"/>
          <w:szCs w:val="23"/>
          <w14:ligatures w14:val="none"/>
        </w:rPr>
        <w:t>Selinus</w:t>
      </w:r>
      <w:proofErr w:type="spellEnd"/>
      <w:r w:rsidRPr="00133630">
        <w:rPr>
          <w:rFonts w:ascii="Arial" w:eastAsia="Times New Roman" w:hAnsi="Arial" w:cs="Arial"/>
          <w:color w:val="373A3C"/>
          <w:kern w:val="0"/>
          <w:sz w:val="23"/>
          <w:szCs w:val="23"/>
          <w14:ligatures w14:val="none"/>
        </w:rPr>
        <w:t xml:space="preserve">, E., Lichtenstein, P., Larsson, H., Lundström, S., &amp; </w:t>
      </w:r>
      <w:proofErr w:type="spellStart"/>
      <w:r w:rsidRPr="00133630">
        <w:rPr>
          <w:rFonts w:ascii="Arial" w:eastAsia="Times New Roman" w:hAnsi="Arial" w:cs="Arial"/>
          <w:color w:val="373A3C"/>
          <w:kern w:val="0"/>
          <w:sz w:val="23"/>
          <w:szCs w:val="23"/>
          <w14:ligatures w14:val="none"/>
        </w:rPr>
        <w:t>Hellner</w:t>
      </w:r>
      <w:proofErr w:type="spellEnd"/>
      <w:r w:rsidRPr="00133630">
        <w:rPr>
          <w:rFonts w:ascii="Arial" w:eastAsia="Times New Roman" w:hAnsi="Arial" w:cs="Arial"/>
          <w:color w:val="373A3C"/>
          <w:kern w:val="0"/>
          <w:sz w:val="23"/>
          <w:szCs w:val="23"/>
          <w14:ligatures w14:val="none"/>
        </w:rPr>
        <w:t xml:space="preserve">, C. (2022). Associations of impulsivity, hyperactivity, and inattention with </w:t>
      </w:r>
      <w:proofErr w:type="spellStart"/>
      <w:r w:rsidRPr="00133630">
        <w:rPr>
          <w:rFonts w:ascii="Arial" w:eastAsia="Times New Roman" w:hAnsi="Arial" w:cs="Arial"/>
          <w:color w:val="373A3C"/>
          <w:kern w:val="0"/>
          <w:sz w:val="23"/>
          <w:szCs w:val="23"/>
          <w14:ligatures w14:val="none"/>
        </w:rPr>
        <w:t>nonsuicidal</w:t>
      </w:r>
      <w:proofErr w:type="spellEnd"/>
      <w:r w:rsidRPr="00133630">
        <w:rPr>
          <w:rFonts w:ascii="Arial" w:eastAsia="Times New Roman" w:hAnsi="Arial" w:cs="Arial"/>
          <w:color w:val="373A3C"/>
          <w:kern w:val="0"/>
          <w:sz w:val="23"/>
          <w:szCs w:val="23"/>
          <w14:ligatures w14:val="none"/>
        </w:rPr>
        <w:t xml:space="preserve"> self-injury and suicidal behavior: longitudinal cohort study following children at risk for neurodevelopmental disorders into mid-adolescence. BMC Psychiatry, 22(1), 679. https://doi.org/10.1186/s12888-022-04311-5</w:t>
      </w:r>
    </w:p>
    <w:p w14:paraId="0571059C"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proofErr w:type="spellStart"/>
      <w:r w:rsidRPr="00133630">
        <w:rPr>
          <w:rFonts w:ascii="Arial" w:eastAsia="Times New Roman" w:hAnsi="Arial" w:cs="Arial"/>
          <w:color w:val="373A3C"/>
          <w:kern w:val="0"/>
          <w:sz w:val="23"/>
          <w:szCs w:val="23"/>
          <w14:ligatures w14:val="none"/>
        </w:rPr>
        <w:t>Okumuş</w:t>
      </w:r>
      <w:proofErr w:type="spellEnd"/>
      <w:r w:rsidRPr="00133630">
        <w:rPr>
          <w:rFonts w:ascii="Arial" w:eastAsia="Times New Roman" w:hAnsi="Arial" w:cs="Arial"/>
          <w:color w:val="373A3C"/>
          <w:kern w:val="0"/>
          <w:sz w:val="23"/>
          <w:szCs w:val="23"/>
          <w14:ligatures w14:val="none"/>
        </w:rPr>
        <w:t xml:space="preserve">, H. G., &amp; </w:t>
      </w:r>
      <w:proofErr w:type="spellStart"/>
      <w:r w:rsidRPr="00133630">
        <w:rPr>
          <w:rFonts w:ascii="Arial" w:eastAsia="Times New Roman" w:hAnsi="Arial" w:cs="Arial"/>
          <w:color w:val="373A3C"/>
          <w:kern w:val="0"/>
          <w:sz w:val="23"/>
          <w:szCs w:val="23"/>
          <w14:ligatures w14:val="none"/>
        </w:rPr>
        <w:t>Akdemir</w:t>
      </w:r>
      <w:proofErr w:type="spellEnd"/>
      <w:r w:rsidRPr="00133630">
        <w:rPr>
          <w:rFonts w:ascii="Arial" w:eastAsia="Times New Roman" w:hAnsi="Arial" w:cs="Arial"/>
          <w:color w:val="373A3C"/>
          <w:kern w:val="0"/>
          <w:sz w:val="23"/>
          <w:szCs w:val="23"/>
          <w14:ligatures w14:val="none"/>
        </w:rPr>
        <w:t xml:space="preserve">, D. (2023). Body Focused Repetitive Behavior Disorders: Behavioral Models and Neurobiological Mechanisms. Turk </w:t>
      </w:r>
      <w:proofErr w:type="spellStart"/>
      <w:r w:rsidRPr="00133630">
        <w:rPr>
          <w:rFonts w:ascii="Arial" w:eastAsia="Times New Roman" w:hAnsi="Arial" w:cs="Arial"/>
          <w:color w:val="373A3C"/>
          <w:kern w:val="0"/>
          <w:sz w:val="23"/>
          <w:szCs w:val="23"/>
          <w14:ligatures w14:val="none"/>
        </w:rPr>
        <w:t>Psikiyatri</w:t>
      </w:r>
      <w:proofErr w:type="spellEnd"/>
      <w:r w:rsidRPr="00133630">
        <w:rPr>
          <w:rFonts w:ascii="Arial" w:eastAsia="Times New Roman" w:hAnsi="Arial" w:cs="Arial"/>
          <w:color w:val="373A3C"/>
          <w:kern w:val="0"/>
          <w:sz w:val="23"/>
          <w:szCs w:val="23"/>
          <w14:ligatures w14:val="none"/>
        </w:rPr>
        <w:t xml:space="preserve"> </w:t>
      </w:r>
      <w:proofErr w:type="spellStart"/>
      <w:r w:rsidRPr="00133630">
        <w:rPr>
          <w:rFonts w:ascii="Arial" w:eastAsia="Times New Roman" w:hAnsi="Arial" w:cs="Arial"/>
          <w:color w:val="373A3C"/>
          <w:kern w:val="0"/>
          <w:sz w:val="23"/>
          <w:szCs w:val="23"/>
          <w14:ligatures w14:val="none"/>
        </w:rPr>
        <w:t>Dergisi</w:t>
      </w:r>
      <w:proofErr w:type="spellEnd"/>
      <w:r w:rsidRPr="00133630">
        <w:rPr>
          <w:rFonts w:ascii="Arial" w:eastAsia="Times New Roman" w:hAnsi="Arial" w:cs="Arial"/>
          <w:color w:val="373A3C"/>
          <w:kern w:val="0"/>
          <w:sz w:val="23"/>
          <w:szCs w:val="23"/>
          <w14:ligatures w14:val="none"/>
        </w:rPr>
        <w:t xml:space="preserve"> = Turkish Journal of Psychiatry, 34(1), 50–59. https://doi.org/10.5080/u26213</w:t>
      </w:r>
    </w:p>
    <w:p w14:paraId="5BF0E37F" w14:textId="77777777" w:rsidR="00133630" w:rsidRPr="00133630" w:rsidRDefault="00133630" w:rsidP="00133630">
      <w:pPr>
        <w:shd w:val="clear" w:color="auto" w:fill="FFFFFF"/>
        <w:spacing w:after="100" w:afterAutospacing="1"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Snorrason, I., &amp; Lee, H.-J. (2022). Assessing Excoriation (Skin-Picking) Disorder: Clinical Recommendations and Preliminary Examination of a Comprehensive Interview. International Journal of Environmental Research and Public Health, 19(11). </w:t>
      </w:r>
      <w:hyperlink r:id="rId6" w:history="1">
        <w:r w:rsidRPr="00133630">
          <w:rPr>
            <w:rFonts w:ascii="Arial" w:eastAsia="Times New Roman" w:hAnsi="Arial" w:cs="Arial"/>
            <w:color w:val="0000FF"/>
            <w:kern w:val="0"/>
            <w:sz w:val="23"/>
            <w:szCs w:val="23"/>
            <w:u w:val="single"/>
            <w14:ligatures w14:val="none"/>
          </w:rPr>
          <w:t>https://doi.org/10.3390/ijerph19116717</w:t>
        </w:r>
      </w:hyperlink>
    </w:p>
    <w:p w14:paraId="12CB6614" w14:textId="77777777" w:rsidR="00133630" w:rsidRDefault="00133630"/>
    <w:p w14:paraId="1A726C1E" w14:textId="77777777" w:rsidR="00133630" w:rsidRDefault="00133630"/>
    <w:p w14:paraId="2F5EFF63" w14:textId="77777777" w:rsidR="00133630" w:rsidRPr="00133630" w:rsidRDefault="00133630" w:rsidP="00133630">
      <w:pPr>
        <w:spacing w:after="0" w:line="240" w:lineRule="auto"/>
        <w:outlineLvl w:val="2"/>
        <w:rPr>
          <w:rFonts w:ascii="Arial" w:eastAsia="Times New Roman" w:hAnsi="Arial" w:cs="Arial"/>
          <w:b/>
          <w:bCs/>
          <w:color w:val="B40000"/>
          <w:kern w:val="0"/>
          <w:sz w:val="27"/>
          <w:szCs w:val="27"/>
          <w14:ligatures w14:val="none"/>
        </w:rPr>
      </w:pPr>
      <w:r w:rsidRPr="00133630">
        <w:rPr>
          <w:rFonts w:ascii="Arial" w:eastAsia="Times New Roman" w:hAnsi="Arial" w:cs="Arial"/>
          <w:b/>
          <w:bCs/>
          <w:color w:val="B40000"/>
          <w:kern w:val="0"/>
          <w:sz w:val="27"/>
          <w:szCs w:val="27"/>
          <w14:ligatures w14:val="none"/>
        </w:rPr>
        <w:t>Re: Week 3 Discussion 1: What Factors Influence Self-Injurious Behavior?</w:t>
      </w:r>
    </w:p>
    <w:p w14:paraId="6A78549A" w14:textId="77777777" w:rsidR="00133630" w:rsidRPr="00133630" w:rsidRDefault="00133630" w:rsidP="00133630">
      <w:pPr>
        <w:spacing w:after="0" w:line="240" w:lineRule="auto"/>
        <w:rPr>
          <w:rFonts w:ascii="Times New Roman" w:eastAsia="Times New Roman" w:hAnsi="Times New Roman" w:cs="Times New Roman"/>
          <w:kern w:val="0"/>
          <w:sz w:val="24"/>
          <w:szCs w:val="24"/>
          <w14:ligatures w14:val="none"/>
        </w:rPr>
      </w:pPr>
      <w:r w:rsidRPr="00133630">
        <w:rPr>
          <w:rFonts w:ascii="Times New Roman" w:eastAsia="Times New Roman" w:hAnsi="Times New Roman" w:cs="Times New Roman"/>
          <w:kern w:val="0"/>
          <w:sz w:val="24"/>
          <w:szCs w:val="24"/>
          <w14:ligatures w14:val="none"/>
        </w:rPr>
        <w:t>by </w:t>
      </w:r>
      <w:hyperlink r:id="rId7" w:history="1">
        <w:r w:rsidRPr="00133630">
          <w:rPr>
            <w:rFonts w:ascii="Times New Roman" w:eastAsia="Times New Roman" w:hAnsi="Times New Roman" w:cs="Times New Roman"/>
            <w:color w:val="0000FF"/>
            <w:kern w:val="0"/>
            <w:sz w:val="24"/>
            <w:szCs w:val="24"/>
            <w:u w:val="single"/>
            <w14:ligatures w14:val="none"/>
          </w:rPr>
          <w:t>Haley Richard</w:t>
        </w:r>
      </w:hyperlink>
      <w:r w:rsidRPr="00133630">
        <w:rPr>
          <w:rFonts w:ascii="Times New Roman" w:eastAsia="Times New Roman" w:hAnsi="Times New Roman" w:cs="Times New Roman"/>
          <w:kern w:val="0"/>
          <w:sz w:val="24"/>
          <w:szCs w:val="24"/>
          <w14:ligatures w14:val="none"/>
        </w:rPr>
        <w:t> - Monday, 15 May 2023, 11:49 AM</w:t>
      </w:r>
    </w:p>
    <w:p w14:paraId="25527768" w14:textId="77777777" w:rsidR="00133630" w:rsidRPr="00133630" w:rsidRDefault="00133630" w:rsidP="00133630">
      <w:pPr>
        <w:shd w:val="clear" w:color="auto" w:fill="FFFFFF"/>
        <w:spacing w:after="0"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          Self-injurious behavior is an inappropriate coping mechanism that many people, specifically young adults, use to relieve their built-up anxiety and stress. There are some biological, social, and psychological causes that may explain why young adults utilize this maladaptive coping style. For example, those who are in the socioeconomic status of “lower class”, or “poverty” level are considered more at risk of utilizing non-suicidal self-injuries behavior as coping mechanism (</w:t>
      </w:r>
      <w:proofErr w:type="spellStart"/>
      <w:r w:rsidRPr="00133630">
        <w:rPr>
          <w:rFonts w:ascii="Arial" w:eastAsia="Times New Roman" w:hAnsi="Arial" w:cs="Arial"/>
          <w:color w:val="373A3C"/>
          <w:kern w:val="0"/>
          <w:sz w:val="23"/>
          <w:szCs w:val="23"/>
          <w14:ligatures w14:val="none"/>
        </w:rPr>
        <w:t>Mannekote</w:t>
      </w:r>
      <w:proofErr w:type="spellEnd"/>
      <w:r w:rsidRPr="00133630">
        <w:rPr>
          <w:rFonts w:ascii="Arial" w:eastAsia="Times New Roman" w:hAnsi="Arial" w:cs="Arial"/>
          <w:color w:val="373A3C"/>
          <w:kern w:val="0"/>
          <w:sz w:val="23"/>
          <w:szCs w:val="23"/>
          <w14:ligatures w14:val="none"/>
        </w:rPr>
        <w:t xml:space="preserve"> et al., 2021). Students who have poor grades, failing relationships or who have poor support systems are also found to be common victims of seeking relief from self- injurious behaviors (</w:t>
      </w:r>
      <w:proofErr w:type="spellStart"/>
      <w:r w:rsidRPr="00133630">
        <w:rPr>
          <w:rFonts w:ascii="Arial" w:eastAsia="Times New Roman" w:hAnsi="Arial" w:cs="Arial"/>
          <w:color w:val="373A3C"/>
          <w:kern w:val="0"/>
          <w:sz w:val="23"/>
          <w:szCs w:val="23"/>
          <w14:ligatures w14:val="none"/>
        </w:rPr>
        <w:t>Mannekote</w:t>
      </w:r>
      <w:proofErr w:type="spellEnd"/>
      <w:r w:rsidRPr="00133630">
        <w:rPr>
          <w:rFonts w:ascii="Arial" w:eastAsia="Times New Roman" w:hAnsi="Arial" w:cs="Arial"/>
          <w:color w:val="373A3C"/>
          <w:kern w:val="0"/>
          <w:sz w:val="23"/>
          <w:szCs w:val="23"/>
          <w14:ligatures w14:val="none"/>
        </w:rPr>
        <w:t xml:space="preserve"> et al., 2021). In this discussion post, I will better explain the self-injurious behavior of hair pulling and propose some evidence-based treatment that has been recognized as successful in managing this maladaptive coping technique.</w:t>
      </w:r>
      <w:r w:rsidRPr="00133630">
        <w:rPr>
          <w:rFonts w:ascii="Arial" w:eastAsia="Times New Roman" w:hAnsi="Arial" w:cs="Arial"/>
          <w:color w:val="373A3C"/>
          <w:kern w:val="0"/>
          <w:sz w:val="23"/>
          <w:szCs w:val="23"/>
          <w14:ligatures w14:val="none"/>
        </w:rPr>
        <w:br/>
        <w:t xml:space="preserve">          There are some mental illnesses that may predispose a person to partake in </w:t>
      </w:r>
      <w:proofErr w:type="spellStart"/>
      <w:r w:rsidRPr="00133630">
        <w:rPr>
          <w:rFonts w:ascii="Arial" w:eastAsia="Times New Roman" w:hAnsi="Arial" w:cs="Arial"/>
          <w:color w:val="373A3C"/>
          <w:kern w:val="0"/>
          <w:sz w:val="23"/>
          <w:szCs w:val="23"/>
          <w14:ligatures w14:val="none"/>
        </w:rPr>
        <w:t>self injurious</w:t>
      </w:r>
      <w:proofErr w:type="spellEnd"/>
      <w:r w:rsidRPr="00133630">
        <w:rPr>
          <w:rFonts w:ascii="Arial" w:eastAsia="Times New Roman" w:hAnsi="Arial" w:cs="Arial"/>
          <w:color w:val="373A3C"/>
          <w:kern w:val="0"/>
          <w:sz w:val="23"/>
          <w:szCs w:val="23"/>
          <w14:ligatures w14:val="none"/>
        </w:rPr>
        <w:t xml:space="preserve"> behavior more than others such as obsessive-compulsive disorder and body dysmorphic disorder (Grant, 2019). There are several different forms of self-injury including the act of pulling out one’s hair (Trichotillomania) to temporarily release built up stress and seek relief. The neurobiology behind self-injury is that a person with compulsive behavior who seeks increased dopamine receives a rapid spike after feeling pain, such as the pain </w:t>
      </w:r>
      <w:r w:rsidRPr="00133630">
        <w:rPr>
          <w:rFonts w:ascii="Arial" w:eastAsia="Times New Roman" w:hAnsi="Arial" w:cs="Arial"/>
          <w:color w:val="373A3C"/>
          <w:kern w:val="0"/>
          <w:sz w:val="23"/>
          <w:szCs w:val="23"/>
          <w14:ligatures w14:val="none"/>
        </w:rPr>
        <w:lastRenderedPageBreak/>
        <w:t xml:space="preserve">felt after pulling out one’s hair (Worley, 2020). The pain then activates the opioid receptors in the brain which then signals to increase one’s dopamine creating a type of pleasure reward system </w:t>
      </w:r>
      <w:proofErr w:type="gramStart"/>
      <w:r w:rsidRPr="00133630">
        <w:rPr>
          <w:rFonts w:ascii="Arial" w:eastAsia="Times New Roman" w:hAnsi="Arial" w:cs="Arial"/>
          <w:color w:val="373A3C"/>
          <w:kern w:val="0"/>
          <w:sz w:val="23"/>
          <w:szCs w:val="23"/>
          <w14:ligatures w14:val="none"/>
        </w:rPr>
        <w:t>similar to</w:t>
      </w:r>
      <w:proofErr w:type="gramEnd"/>
      <w:r w:rsidRPr="00133630">
        <w:rPr>
          <w:rFonts w:ascii="Arial" w:eastAsia="Times New Roman" w:hAnsi="Arial" w:cs="Arial"/>
          <w:color w:val="373A3C"/>
          <w:kern w:val="0"/>
          <w:sz w:val="23"/>
          <w:szCs w:val="23"/>
          <w14:ligatures w14:val="none"/>
        </w:rPr>
        <w:t xml:space="preserve"> the one substance abusers seek (Worley, 2020). What people often do not realize is that the more often a person participates in the act of self-injury, such as pulling out one’s own hair to feel pain, it </w:t>
      </w:r>
      <w:proofErr w:type="gramStart"/>
      <w:r w:rsidRPr="00133630">
        <w:rPr>
          <w:rFonts w:ascii="Arial" w:eastAsia="Times New Roman" w:hAnsi="Arial" w:cs="Arial"/>
          <w:color w:val="373A3C"/>
          <w:kern w:val="0"/>
          <w:sz w:val="23"/>
          <w:szCs w:val="23"/>
          <w14:ligatures w14:val="none"/>
        </w:rPr>
        <w:t>actually forces</w:t>
      </w:r>
      <w:proofErr w:type="gramEnd"/>
      <w:r w:rsidRPr="00133630">
        <w:rPr>
          <w:rFonts w:ascii="Arial" w:eastAsia="Times New Roman" w:hAnsi="Arial" w:cs="Arial"/>
          <w:color w:val="373A3C"/>
          <w:kern w:val="0"/>
          <w:sz w:val="23"/>
          <w:szCs w:val="23"/>
          <w14:ligatures w14:val="none"/>
        </w:rPr>
        <w:t xml:space="preserve"> the body to seek maintain homeostasis by decreasing dopamine production entirely. This results in chronic low levels of dopamine which can place a person at risk of acquiring other mental health illnesses such as major depressive disorder and schizophrenia.</w:t>
      </w:r>
      <w:r w:rsidRPr="00133630">
        <w:rPr>
          <w:rFonts w:ascii="Arial" w:eastAsia="Times New Roman" w:hAnsi="Arial" w:cs="Arial"/>
          <w:color w:val="373A3C"/>
          <w:kern w:val="0"/>
          <w:sz w:val="23"/>
          <w:szCs w:val="23"/>
          <w14:ligatures w14:val="none"/>
        </w:rPr>
        <w:br/>
        <w:t xml:space="preserve">          Some ways to manage this behavior include taking part in awareness training in order to better understand one’s stressors and/or triggers, relaxation training, increase one’s emotional regulation, gain a greater sense of control over one’s own life and build a stronger and/or more stable support system (Grant, 2019). Participating in psychotherapies, such as CBT, may be a good place to start </w:t>
      </w:r>
      <w:proofErr w:type="gramStart"/>
      <w:r w:rsidRPr="00133630">
        <w:rPr>
          <w:rFonts w:ascii="Arial" w:eastAsia="Times New Roman" w:hAnsi="Arial" w:cs="Arial"/>
          <w:color w:val="373A3C"/>
          <w:kern w:val="0"/>
          <w:sz w:val="23"/>
          <w:szCs w:val="23"/>
          <w14:ligatures w14:val="none"/>
        </w:rPr>
        <w:t>in order to</w:t>
      </w:r>
      <w:proofErr w:type="gramEnd"/>
      <w:r w:rsidRPr="00133630">
        <w:rPr>
          <w:rFonts w:ascii="Arial" w:eastAsia="Times New Roman" w:hAnsi="Arial" w:cs="Arial"/>
          <w:color w:val="373A3C"/>
          <w:kern w:val="0"/>
          <w:sz w:val="23"/>
          <w:szCs w:val="23"/>
          <w14:ligatures w14:val="none"/>
        </w:rPr>
        <w:t xml:space="preserve"> aid in the accomplishing of these treatment modalities. There are some pharmacotherapies that may be beneficial as a treatment option but are not recommended as first line treatment including clomipramine and olanzapine (Grant, 2019). It is also understood that those who partake in </w:t>
      </w:r>
      <w:proofErr w:type="spellStart"/>
      <w:r w:rsidRPr="00133630">
        <w:rPr>
          <w:rFonts w:ascii="Arial" w:eastAsia="Times New Roman" w:hAnsi="Arial" w:cs="Arial"/>
          <w:color w:val="373A3C"/>
          <w:kern w:val="0"/>
          <w:sz w:val="23"/>
          <w:szCs w:val="23"/>
          <w14:ligatures w14:val="none"/>
        </w:rPr>
        <w:t>self injury</w:t>
      </w:r>
      <w:proofErr w:type="spellEnd"/>
      <w:r w:rsidRPr="00133630">
        <w:rPr>
          <w:rFonts w:ascii="Arial" w:eastAsia="Times New Roman" w:hAnsi="Arial" w:cs="Arial"/>
          <w:color w:val="373A3C"/>
          <w:kern w:val="0"/>
          <w:sz w:val="23"/>
          <w:szCs w:val="23"/>
          <w14:ligatures w14:val="none"/>
        </w:rPr>
        <w:t xml:space="preserve"> often try to hide the fact that they are actively utilizing that maladaptive coping style. It is recommended to acknowledge the behavior and respectfully help in seeking treatment than to ignore that is happening altogether or it may worsen.</w:t>
      </w:r>
      <w:r w:rsidRPr="00133630">
        <w:rPr>
          <w:rFonts w:ascii="Arial" w:eastAsia="Times New Roman" w:hAnsi="Arial" w:cs="Arial"/>
          <w:color w:val="373A3C"/>
          <w:kern w:val="0"/>
          <w:sz w:val="23"/>
          <w:szCs w:val="23"/>
          <w14:ligatures w14:val="none"/>
        </w:rPr>
        <w:br/>
      </w:r>
      <w:r w:rsidRPr="00133630">
        <w:rPr>
          <w:rFonts w:ascii="Arial" w:eastAsia="Times New Roman" w:hAnsi="Arial" w:cs="Arial"/>
          <w:color w:val="373A3C"/>
          <w:kern w:val="0"/>
          <w:sz w:val="23"/>
          <w:szCs w:val="23"/>
          <w14:ligatures w14:val="none"/>
        </w:rPr>
        <w:br/>
      </w:r>
    </w:p>
    <w:p w14:paraId="67BB93FD" w14:textId="77777777" w:rsidR="00133630" w:rsidRPr="00133630" w:rsidRDefault="00133630" w:rsidP="00133630">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133630">
        <w:rPr>
          <w:rFonts w:ascii="Arial" w:eastAsia="Times New Roman" w:hAnsi="Arial" w:cs="Arial"/>
          <w:b/>
          <w:bCs/>
          <w:color w:val="373A3C"/>
          <w:kern w:val="0"/>
          <w:sz w:val="23"/>
          <w:szCs w:val="23"/>
          <w14:ligatures w14:val="none"/>
        </w:rPr>
        <w:t>References</w:t>
      </w:r>
    </w:p>
    <w:p w14:paraId="22294E7E" w14:textId="77777777" w:rsidR="00133630" w:rsidRPr="00133630" w:rsidRDefault="00133630" w:rsidP="00133630">
      <w:pPr>
        <w:shd w:val="clear" w:color="auto" w:fill="FFFFFF"/>
        <w:spacing w:after="0"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Grant, J. E. (2019). Trichotillomania (hair pulling disorder). Indian journal of psychiatry, 61(Suppl 1), S136.</w:t>
      </w:r>
      <w:r w:rsidRPr="00133630">
        <w:rPr>
          <w:rFonts w:ascii="Arial" w:eastAsia="Times New Roman" w:hAnsi="Arial" w:cs="Arial"/>
          <w:color w:val="373A3C"/>
          <w:kern w:val="0"/>
          <w:sz w:val="23"/>
          <w:szCs w:val="23"/>
          <w14:ligatures w14:val="none"/>
        </w:rPr>
        <w:br/>
      </w:r>
    </w:p>
    <w:p w14:paraId="25B4FBBC" w14:textId="77777777" w:rsidR="00133630" w:rsidRPr="00133630" w:rsidRDefault="00133630" w:rsidP="00133630">
      <w:pPr>
        <w:shd w:val="clear" w:color="auto" w:fill="FFFFFF"/>
        <w:spacing w:after="0" w:line="240" w:lineRule="auto"/>
        <w:rPr>
          <w:rFonts w:ascii="Arial" w:eastAsia="Times New Roman" w:hAnsi="Arial" w:cs="Arial"/>
          <w:color w:val="373A3C"/>
          <w:kern w:val="0"/>
          <w:sz w:val="23"/>
          <w:szCs w:val="23"/>
          <w14:ligatures w14:val="none"/>
        </w:rPr>
      </w:pPr>
      <w:proofErr w:type="spellStart"/>
      <w:r w:rsidRPr="00133630">
        <w:rPr>
          <w:rFonts w:ascii="Arial" w:eastAsia="Times New Roman" w:hAnsi="Arial" w:cs="Arial"/>
          <w:color w:val="373A3C"/>
          <w:kern w:val="0"/>
          <w:sz w:val="23"/>
          <w:szCs w:val="23"/>
          <w14:ligatures w14:val="none"/>
        </w:rPr>
        <w:t>Mannekote</w:t>
      </w:r>
      <w:proofErr w:type="spellEnd"/>
      <w:r w:rsidRPr="00133630">
        <w:rPr>
          <w:rFonts w:ascii="Arial" w:eastAsia="Times New Roman" w:hAnsi="Arial" w:cs="Arial"/>
          <w:color w:val="373A3C"/>
          <w:kern w:val="0"/>
          <w:sz w:val="23"/>
          <w:szCs w:val="23"/>
          <w14:ligatures w14:val="none"/>
        </w:rPr>
        <w:t xml:space="preserve"> </w:t>
      </w:r>
      <w:proofErr w:type="spellStart"/>
      <w:r w:rsidRPr="00133630">
        <w:rPr>
          <w:rFonts w:ascii="Arial" w:eastAsia="Times New Roman" w:hAnsi="Arial" w:cs="Arial"/>
          <w:color w:val="373A3C"/>
          <w:kern w:val="0"/>
          <w:sz w:val="23"/>
          <w:szCs w:val="23"/>
          <w14:ligatures w14:val="none"/>
        </w:rPr>
        <w:t>Thippaiah</w:t>
      </w:r>
      <w:proofErr w:type="spellEnd"/>
      <w:r w:rsidRPr="00133630">
        <w:rPr>
          <w:rFonts w:ascii="Arial" w:eastAsia="Times New Roman" w:hAnsi="Arial" w:cs="Arial"/>
          <w:color w:val="373A3C"/>
          <w:kern w:val="0"/>
          <w:sz w:val="23"/>
          <w:szCs w:val="23"/>
          <w14:ligatures w14:val="none"/>
        </w:rPr>
        <w:t xml:space="preserve">, S., </w:t>
      </w:r>
      <w:proofErr w:type="spellStart"/>
      <w:r w:rsidRPr="00133630">
        <w:rPr>
          <w:rFonts w:ascii="Arial" w:eastAsia="Times New Roman" w:hAnsi="Arial" w:cs="Arial"/>
          <w:color w:val="373A3C"/>
          <w:kern w:val="0"/>
          <w:sz w:val="23"/>
          <w:szCs w:val="23"/>
          <w14:ligatures w14:val="none"/>
        </w:rPr>
        <w:t>Shankarapura</w:t>
      </w:r>
      <w:proofErr w:type="spellEnd"/>
      <w:r w:rsidRPr="00133630">
        <w:rPr>
          <w:rFonts w:ascii="Arial" w:eastAsia="Times New Roman" w:hAnsi="Arial" w:cs="Arial"/>
          <w:color w:val="373A3C"/>
          <w:kern w:val="0"/>
          <w:sz w:val="23"/>
          <w:szCs w:val="23"/>
          <w14:ligatures w14:val="none"/>
        </w:rPr>
        <w:t xml:space="preserve"> </w:t>
      </w:r>
      <w:proofErr w:type="spellStart"/>
      <w:r w:rsidRPr="00133630">
        <w:rPr>
          <w:rFonts w:ascii="Arial" w:eastAsia="Times New Roman" w:hAnsi="Arial" w:cs="Arial"/>
          <w:color w:val="373A3C"/>
          <w:kern w:val="0"/>
          <w:sz w:val="23"/>
          <w:szCs w:val="23"/>
          <w14:ligatures w14:val="none"/>
        </w:rPr>
        <w:t>Nanjappa</w:t>
      </w:r>
      <w:proofErr w:type="spellEnd"/>
      <w:r w:rsidRPr="00133630">
        <w:rPr>
          <w:rFonts w:ascii="Arial" w:eastAsia="Times New Roman" w:hAnsi="Arial" w:cs="Arial"/>
          <w:color w:val="373A3C"/>
          <w:kern w:val="0"/>
          <w:sz w:val="23"/>
          <w:szCs w:val="23"/>
          <w14:ligatures w14:val="none"/>
        </w:rPr>
        <w:t xml:space="preserve">, M., </w:t>
      </w:r>
      <w:proofErr w:type="spellStart"/>
      <w:r w:rsidRPr="00133630">
        <w:rPr>
          <w:rFonts w:ascii="Arial" w:eastAsia="Times New Roman" w:hAnsi="Arial" w:cs="Arial"/>
          <w:color w:val="373A3C"/>
          <w:kern w:val="0"/>
          <w:sz w:val="23"/>
          <w:szCs w:val="23"/>
          <w14:ligatures w14:val="none"/>
        </w:rPr>
        <w:t>Gude</w:t>
      </w:r>
      <w:proofErr w:type="spellEnd"/>
      <w:r w:rsidRPr="00133630">
        <w:rPr>
          <w:rFonts w:ascii="Arial" w:eastAsia="Times New Roman" w:hAnsi="Arial" w:cs="Arial"/>
          <w:color w:val="373A3C"/>
          <w:kern w:val="0"/>
          <w:sz w:val="23"/>
          <w:szCs w:val="23"/>
          <w14:ligatures w14:val="none"/>
        </w:rPr>
        <w:t xml:space="preserve">, J. G., </w:t>
      </w:r>
      <w:proofErr w:type="spellStart"/>
      <w:r w:rsidRPr="00133630">
        <w:rPr>
          <w:rFonts w:ascii="Arial" w:eastAsia="Times New Roman" w:hAnsi="Arial" w:cs="Arial"/>
          <w:color w:val="373A3C"/>
          <w:kern w:val="0"/>
          <w:sz w:val="23"/>
          <w:szCs w:val="23"/>
          <w14:ligatures w14:val="none"/>
        </w:rPr>
        <w:t>Voyiaziakis</w:t>
      </w:r>
      <w:proofErr w:type="spellEnd"/>
      <w:r w:rsidRPr="00133630">
        <w:rPr>
          <w:rFonts w:ascii="Arial" w:eastAsia="Times New Roman" w:hAnsi="Arial" w:cs="Arial"/>
          <w:color w:val="373A3C"/>
          <w:kern w:val="0"/>
          <w:sz w:val="23"/>
          <w:szCs w:val="23"/>
          <w14:ligatures w14:val="none"/>
        </w:rPr>
        <w:t xml:space="preserve">, E., Patwa, S., </w:t>
      </w:r>
      <w:proofErr w:type="spellStart"/>
      <w:r w:rsidRPr="00133630">
        <w:rPr>
          <w:rFonts w:ascii="Arial" w:eastAsia="Times New Roman" w:hAnsi="Arial" w:cs="Arial"/>
          <w:color w:val="373A3C"/>
          <w:kern w:val="0"/>
          <w:sz w:val="23"/>
          <w:szCs w:val="23"/>
          <w14:ligatures w14:val="none"/>
        </w:rPr>
        <w:t>Birur</w:t>
      </w:r>
      <w:proofErr w:type="spellEnd"/>
      <w:r w:rsidRPr="00133630">
        <w:rPr>
          <w:rFonts w:ascii="Arial" w:eastAsia="Times New Roman" w:hAnsi="Arial" w:cs="Arial"/>
          <w:color w:val="373A3C"/>
          <w:kern w:val="0"/>
          <w:sz w:val="23"/>
          <w:szCs w:val="23"/>
          <w14:ligatures w14:val="none"/>
        </w:rPr>
        <w:t xml:space="preserve">, B., &amp; </w:t>
      </w:r>
      <w:proofErr w:type="spellStart"/>
      <w:r w:rsidRPr="00133630">
        <w:rPr>
          <w:rFonts w:ascii="Arial" w:eastAsia="Times New Roman" w:hAnsi="Arial" w:cs="Arial"/>
          <w:color w:val="373A3C"/>
          <w:kern w:val="0"/>
          <w:sz w:val="23"/>
          <w:szCs w:val="23"/>
          <w14:ligatures w14:val="none"/>
        </w:rPr>
        <w:t>Pandurangi</w:t>
      </w:r>
      <w:proofErr w:type="spellEnd"/>
      <w:r w:rsidRPr="00133630">
        <w:rPr>
          <w:rFonts w:ascii="Arial" w:eastAsia="Times New Roman" w:hAnsi="Arial" w:cs="Arial"/>
          <w:color w:val="373A3C"/>
          <w:kern w:val="0"/>
          <w:sz w:val="23"/>
          <w:szCs w:val="23"/>
          <w14:ligatures w14:val="none"/>
        </w:rPr>
        <w:t>, A. (2021). Non-suicidal self-injury in developing countries: A review. International journal of social psychiatry, 67(5), 472-482.</w:t>
      </w:r>
      <w:r w:rsidRPr="00133630">
        <w:rPr>
          <w:rFonts w:ascii="Arial" w:eastAsia="Times New Roman" w:hAnsi="Arial" w:cs="Arial"/>
          <w:color w:val="373A3C"/>
          <w:kern w:val="0"/>
          <w:sz w:val="23"/>
          <w:szCs w:val="23"/>
          <w14:ligatures w14:val="none"/>
        </w:rPr>
        <w:br/>
      </w:r>
    </w:p>
    <w:p w14:paraId="2B2A2B79" w14:textId="77777777" w:rsidR="00133630" w:rsidRPr="00133630" w:rsidRDefault="00133630" w:rsidP="00133630">
      <w:pPr>
        <w:shd w:val="clear" w:color="auto" w:fill="FFFFFF"/>
        <w:spacing w:after="0"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Worley, J. (2020). Self-injury as an addictive disorder. Journal of psychosocial nursing and mental health services, 58(6), 13-16.</w:t>
      </w:r>
    </w:p>
    <w:p w14:paraId="0BD28213" w14:textId="77777777" w:rsidR="00133630" w:rsidRPr="00133630" w:rsidRDefault="00133630" w:rsidP="00133630">
      <w:pPr>
        <w:shd w:val="clear" w:color="auto" w:fill="FFFFFF"/>
        <w:spacing w:after="0" w:line="240" w:lineRule="auto"/>
        <w:rPr>
          <w:rFonts w:ascii="Arial" w:eastAsia="Times New Roman" w:hAnsi="Arial" w:cs="Arial"/>
          <w:color w:val="373A3C"/>
          <w:kern w:val="0"/>
          <w:sz w:val="23"/>
          <w:szCs w:val="23"/>
          <w14:ligatures w14:val="none"/>
        </w:rPr>
      </w:pPr>
      <w:r w:rsidRPr="00133630">
        <w:rPr>
          <w:rFonts w:ascii="Arial" w:eastAsia="Times New Roman" w:hAnsi="Arial" w:cs="Arial"/>
          <w:color w:val="373A3C"/>
          <w:kern w:val="0"/>
          <w:sz w:val="23"/>
          <w:szCs w:val="23"/>
          <w14:ligatures w14:val="none"/>
        </w:rPr>
        <w:t>(Indentation was not retained.)</w:t>
      </w:r>
    </w:p>
    <w:p w14:paraId="521F2A9A" w14:textId="77777777" w:rsidR="00133630" w:rsidRDefault="00133630"/>
    <w:sectPr w:rsidR="00133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30"/>
    <w:rsid w:val="0013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3D8F"/>
  <w15:chartTrackingRefBased/>
  <w15:docId w15:val="{FFF825DE-3EB9-40CE-A170-0B6D10B2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70155">
      <w:bodyDiv w:val="1"/>
      <w:marLeft w:val="0"/>
      <w:marRight w:val="0"/>
      <w:marTop w:val="0"/>
      <w:marBottom w:val="0"/>
      <w:divBdr>
        <w:top w:val="none" w:sz="0" w:space="0" w:color="auto"/>
        <w:left w:val="none" w:sz="0" w:space="0" w:color="auto"/>
        <w:bottom w:val="none" w:sz="0" w:space="0" w:color="auto"/>
        <w:right w:val="none" w:sz="0" w:space="0" w:color="auto"/>
      </w:divBdr>
      <w:divsChild>
        <w:div w:id="1610773180">
          <w:marLeft w:val="0"/>
          <w:marRight w:val="0"/>
          <w:marTop w:val="0"/>
          <w:marBottom w:val="0"/>
          <w:divBdr>
            <w:top w:val="none" w:sz="0" w:space="0" w:color="auto"/>
            <w:left w:val="none" w:sz="0" w:space="0" w:color="auto"/>
            <w:bottom w:val="none" w:sz="0" w:space="0" w:color="auto"/>
            <w:right w:val="none" w:sz="0" w:space="0" w:color="auto"/>
          </w:divBdr>
          <w:divsChild>
            <w:div w:id="1518807352">
              <w:marLeft w:val="0"/>
              <w:marRight w:val="0"/>
              <w:marTop w:val="0"/>
              <w:marBottom w:val="0"/>
              <w:divBdr>
                <w:top w:val="none" w:sz="0" w:space="0" w:color="auto"/>
                <w:left w:val="none" w:sz="0" w:space="0" w:color="auto"/>
                <w:bottom w:val="none" w:sz="0" w:space="0" w:color="auto"/>
                <w:right w:val="none" w:sz="0" w:space="0" w:color="auto"/>
              </w:divBdr>
            </w:div>
          </w:divsChild>
        </w:div>
        <w:div w:id="791485242">
          <w:marLeft w:val="0"/>
          <w:marRight w:val="0"/>
          <w:marTop w:val="0"/>
          <w:marBottom w:val="0"/>
          <w:divBdr>
            <w:top w:val="none" w:sz="0" w:space="0" w:color="auto"/>
            <w:left w:val="none" w:sz="0" w:space="0" w:color="auto"/>
            <w:bottom w:val="none" w:sz="0" w:space="0" w:color="auto"/>
            <w:right w:val="none" w:sz="0" w:space="0" w:color="auto"/>
          </w:divBdr>
          <w:divsChild>
            <w:div w:id="10518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3832">
      <w:bodyDiv w:val="1"/>
      <w:marLeft w:val="0"/>
      <w:marRight w:val="0"/>
      <w:marTop w:val="0"/>
      <w:marBottom w:val="0"/>
      <w:divBdr>
        <w:top w:val="none" w:sz="0" w:space="0" w:color="auto"/>
        <w:left w:val="none" w:sz="0" w:space="0" w:color="auto"/>
        <w:bottom w:val="none" w:sz="0" w:space="0" w:color="auto"/>
        <w:right w:val="none" w:sz="0" w:space="0" w:color="auto"/>
      </w:divBdr>
      <w:divsChild>
        <w:div w:id="822744606">
          <w:marLeft w:val="0"/>
          <w:marRight w:val="0"/>
          <w:marTop w:val="0"/>
          <w:marBottom w:val="0"/>
          <w:divBdr>
            <w:top w:val="none" w:sz="0" w:space="0" w:color="auto"/>
            <w:left w:val="none" w:sz="0" w:space="0" w:color="auto"/>
            <w:bottom w:val="none" w:sz="0" w:space="0" w:color="auto"/>
            <w:right w:val="none" w:sz="0" w:space="0" w:color="auto"/>
          </w:divBdr>
          <w:divsChild>
            <w:div w:id="1896820253">
              <w:marLeft w:val="0"/>
              <w:marRight w:val="0"/>
              <w:marTop w:val="0"/>
              <w:marBottom w:val="0"/>
              <w:divBdr>
                <w:top w:val="none" w:sz="0" w:space="0" w:color="auto"/>
                <w:left w:val="none" w:sz="0" w:space="0" w:color="auto"/>
                <w:bottom w:val="none" w:sz="0" w:space="0" w:color="auto"/>
                <w:right w:val="none" w:sz="0" w:space="0" w:color="auto"/>
              </w:divBdr>
            </w:div>
          </w:divsChild>
        </w:div>
        <w:div w:id="61871787">
          <w:marLeft w:val="0"/>
          <w:marRight w:val="0"/>
          <w:marTop w:val="0"/>
          <w:marBottom w:val="0"/>
          <w:divBdr>
            <w:top w:val="none" w:sz="0" w:space="0" w:color="auto"/>
            <w:left w:val="none" w:sz="0" w:space="0" w:color="auto"/>
            <w:bottom w:val="none" w:sz="0" w:space="0" w:color="auto"/>
            <w:right w:val="none" w:sz="0" w:space="0" w:color="auto"/>
          </w:divBdr>
          <w:divsChild>
            <w:div w:id="375667963">
              <w:marLeft w:val="0"/>
              <w:marRight w:val="0"/>
              <w:marTop w:val="0"/>
              <w:marBottom w:val="0"/>
              <w:divBdr>
                <w:top w:val="none" w:sz="0" w:space="0" w:color="auto"/>
                <w:left w:val="none" w:sz="0" w:space="0" w:color="auto"/>
                <w:bottom w:val="none" w:sz="0" w:space="0" w:color="auto"/>
                <w:right w:val="none" w:sz="0" w:space="0" w:color="auto"/>
              </w:divBdr>
              <w:divsChild>
                <w:div w:id="128130910">
                  <w:marLeft w:val="0"/>
                  <w:marRight w:val="0"/>
                  <w:marTop w:val="0"/>
                  <w:marBottom w:val="0"/>
                  <w:divBdr>
                    <w:top w:val="none" w:sz="0" w:space="0" w:color="auto"/>
                    <w:left w:val="none" w:sz="0" w:space="0" w:color="auto"/>
                    <w:bottom w:val="none" w:sz="0" w:space="0" w:color="auto"/>
                    <w:right w:val="none" w:sz="0" w:space="0" w:color="auto"/>
                  </w:divBdr>
                </w:div>
                <w:div w:id="1836724821">
                  <w:marLeft w:val="0"/>
                  <w:marRight w:val="0"/>
                  <w:marTop w:val="0"/>
                  <w:marBottom w:val="0"/>
                  <w:divBdr>
                    <w:top w:val="none" w:sz="0" w:space="0" w:color="auto"/>
                    <w:left w:val="none" w:sz="0" w:space="0" w:color="auto"/>
                    <w:bottom w:val="none" w:sz="0" w:space="0" w:color="auto"/>
                    <w:right w:val="none" w:sz="0" w:space="0" w:color="auto"/>
                  </w:divBdr>
                </w:div>
                <w:div w:id="272441414">
                  <w:marLeft w:val="0"/>
                  <w:marRight w:val="0"/>
                  <w:marTop w:val="0"/>
                  <w:marBottom w:val="0"/>
                  <w:divBdr>
                    <w:top w:val="none" w:sz="0" w:space="0" w:color="auto"/>
                    <w:left w:val="none" w:sz="0" w:space="0" w:color="auto"/>
                    <w:bottom w:val="none" w:sz="0" w:space="0" w:color="auto"/>
                    <w:right w:val="none" w:sz="0" w:space="0" w:color="auto"/>
                  </w:divBdr>
                </w:div>
                <w:div w:id="9632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user/view.php?id=6083&amp;course=4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9116717" TargetMode="External"/><Relationship Id="rId5" Type="http://schemas.openxmlformats.org/officeDocument/2006/relationships/hyperlink" Target="https://doi.org/10.1007/s11682-021-00533-5" TargetMode="External"/><Relationship Id="rId4" Type="http://schemas.openxmlformats.org/officeDocument/2006/relationships/hyperlink" Target="https://myonline.regiscollege.edu/user/view.php?id=6488&amp;course=475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1447</Words>
  <Characters>7628</Characters>
  <Application>Microsoft Office Word</Application>
  <DocSecurity>0</DocSecurity>
  <Lines>107</Lines>
  <Paragraphs>22</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2023-05-19T04:05:00Z</dcterms:created>
  <dcterms:modified xsi:type="dcterms:W3CDTF">2023-05-19T04:07:00Z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13f395b3-1292-4c9b-b177-1e8f27afda04</vt:lpwstr>
  </property>
</Properties>
</file>