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68CE" w:rsidRPr="00F434E4" w:rsidRDefault="00C167F3" w:rsidP="00F434E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434E4">
        <w:rPr>
          <w:rFonts w:ascii="Times New Roman" w:hAnsi="Times New Roman" w:cs="Times New Roman"/>
          <w:sz w:val="24"/>
          <w:szCs w:val="24"/>
        </w:rPr>
        <w:t>Hello</w:t>
      </w:r>
      <w:r w:rsidR="00317B1E" w:rsidRPr="00F434E4">
        <w:rPr>
          <w:rFonts w:ascii="Times New Roman" w:hAnsi="Times New Roman" w:cs="Times New Roman"/>
          <w:sz w:val="24"/>
          <w:szCs w:val="24"/>
        </w:rPr>
        <w:t xml:space="preserve"> Haley Richard</w:t>
      </w:r>
      <w:r w:rsidR="000121EA" w:rsidRPr="00F434E4">
        <w:rPr>
          <w:rFonts w:ascii="Times New Roman" w:hAnsi="Times New Roman" w:cs="Times New Roman"/>
          <w:sz w:val="24"/>
          <w:szCs w:val="24"/>
        </w:rPr>
        <w:t>,</w:t>
      </w:r>
    </w:p>
    <w:p w:rsidR="00FE6CBA" w:rsidRPr="00F434E4" w:rsidRDefault="000121EA" w:rsidP="00F434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34E4">
        <w:rPr>
          <w:rFonts w:ascii="Times New Roman" w:hAnsi="Times New Roman" w:cs="Times New Roman"/>
          <w:sz w:val="24"/>
          <w:szCs w:val="24"/>
        </w:rPr>
        <w:t xml:space="preserve">Great post. </w:t>
      </w:r>
      <w:r w:rsidR="000D7F79" w:rsidRPr="00F434E4">
        <w:rPr>
          <w:rFonts w:ascii="Times New Roman" w:hAnsi="Times New Roman" w:cs="Times New Roman"/>
          <w:sz w:val="24"/>
          <w:szCs w:val="24"/>
        </w:rPr>
        <w:t>It is crucial to note that self-injurious thoughts and behaviors (SITB) include suicidal self-injury (NSSI) and suicidal behavior</w:t>
      </w:r>
      <w:r w:rsidR="00A60664">
        <w:rPr>
          <w:rFonts w:ascii="Times New Roman" w:hAnsi="Times New Roman" w:cs="Times New Roman"/>
          <w:sz w:val="24"/>
          <w:szCs w:val="24"/>
        </w:rPr>
        <w:t>,</w:t>
      </w:r>
      <w:r w:rsidR="00C61BC9" w:rsidRPr="00F434E4">
        <w:rPr>
          <w:rFonts w:ascii="Times New Roman" w:hAnsi="Times New Roman" w:cs="Times New Roman"/>
          <w:sz w:val="24"/>
          <w:szCs w:val="24"/>
        </w:rPr>
        <w:t xml:space="preserve"> distinguished by emotions, intention</w:t>
      </w:r>
      <w:r w:rsidR="00A60664">
        <w:rPr>
          <w:rFonts w:ascii="Times New Roman" w:hAnsi="Times New Roman" w:cs="Times New Roman"/>
          <w:sz w:val="24"/>
          <w:szCs w:val="24"/>
        </w:rPr>
        <w:t>,</w:t>
      </w:r>
      <w:r w:rsidR="00C61BC9" w:rsidRPr="00F434E4">
        <w:rPr>
          <w:rFonts w:ascii="Times New Roman" w:hAnsi="Times New Roman" w:cs="Times New Roman"/>
          <w:sz w:val="24"/>
          <w:szCs w:val="24"/>
        </w:rPr>
        <w:t xml:space="preserve"> and medical severity. </w:t>
      </w:r>
      <w:r w:rsidR="008A6385" w:rsidRPr="00F434E4">
        <w:rPr>
          <w:rFonts w:ascii="Times New Roman" w:hAnsi="Times New Roman" w:cs="Times New Roman"/>
          <w:sz w:val="24"/>
          <w:szCs w:val="24"/>
        </w:rPr>
        <w:t xml:space="preserve">Familial and liability of </w:t>
      </w:r>
      <w:r w:rsidR="00972C53" w:rsidRPr="00F434E4">
        <w:rPr>
          <w:rFonts w:ascii="Times New Roman" w:hAnsi="Times New Roman" w:cs="Times New Roman"/>
          <w:sz w:val="24"/>
          <w:szCs w:val="24"/>
        </w:rPr>
        <w:t>family’s</w:t>
      </w:r>
      <w:r w:rsidR="008A6385" w:rsidRPr="00F434E4">
        <w:rPr>
          <w:rFonts w:ascii="Times New Roman" w:hAnsi="Times New Roman" w:cs="Times New Roman"/>
          <w:sz w:val="24"/>
          <w:szCs w:val="24"/>
        </w:rPr>
        <w:t xml:space="preserve"> suicidal behavior can be transferred independently by psychotic behaviors</w:t>
      </w:r>
      <w:r w:rsidR="00A60664">
        <w:rPr>
          <w:rFonts w:ascii="Times New Roman" w:hAnsi="Times New Roman" w:cs="Times New Roman"/>
          <w:sz w:val="24"/>
          <w:szCs w:val="24"/>
        </w:rPr>
        <w:t>. E</w:t>
      </w:r>
      <w:r w:rsidR="00972C53" w:rsidRPr="00F434E4">
        <w:rPr>
          <w:rFonts w:ascii="Times New Roman" w:hAnsi="Times New Roman" w:cs="Times New Roman"/>
          <w:sz w:val="24"/>
          <w:szCs w:val="24"/>
        </w:rPr>
        <w:t xml:space="preserve">xposure to self-injurious behavior increases </w:t>
      </w:r>
      <w:r w:rsidR="00A60664">
        <w:rPr>
          <w:rFonts w:ascii="Times New Roman" w:hAnsi="Times New Roman" w:cs="Times New Roman"/>
          <w:sz w:val="24"/>
          <w:szCs w:val="24"/>
        </w:rPr>
        <w:t xml:space="preserve">the </w:t>
      </w:r>
      <w:r w:rsidR="00972C53" w:rsidRPr="00F434E4">
        <w:rPr>
          <w:rFonts w:ascii="Times New Roman" w:hAnsi="Times New Roman" w:cs="Times New Roman"/>
          <w:sz w:val="24"/>
          <w:szCs w:val="24"/>
        </w:rPr>
        <w:t xml:space="preserve">perception of friends </w:t>
      </w:r>
      <w:r w:rsidR="0072703E" w:rsidRPr="00F434E4">
        <w:rPr>
          <w:rFonts w:ascii="Times New Roman" w:hAnsi="Times New Roman" w:cs="Times New Roman"/>
          <w:sz w:val="24"/>
          <w:szCs w:val="24"/>
        </w:rPr>
        <w:t>involve</w:t>
      </w:r>
      <w:r w:rsidR="00A60664">
        <w:rPr>
          <w:rFonts w:ascii="Times New Roman" w:hAnsi="Times New Roman" w:cs="Times New Roman"/>
          <w:sz w:val="24"/>
          <w:szCs w:val="24"/>
        </w:rPr>
        <w:t>d</w:t>
      </w:r>
      <w:r w:rsidR="0072703E" w:rsidRPr="00F434E4">
        <w:rPr>
          <w:rFonts w:ascii="Times New Roman" w:hAnsi="Times New Roman" w:cs="Times New Roman"/>
          <w:sz w:val="24"/>
          <w:szCs w:val="24"/>
        </w:rPr>
        <w:t xml:space="preserve"> with such behaviors. </w:t>
      </w:r>
      <w:r w:rsidR="008B7A92" w:rsidRPr="00F434E4">
        <w:rPr>
          <w:rFonts w:ascii="Times New Roman" w:hAnsi="Times New Roman" w:cs="Times New Roman"/>
          <w:sz w:val="24"/>
          <w:szCs w:val="24"/>
        </w:rPr>
        <w:t>Familial and social netwo</w:t>
      </w:r>
      <w:r w:rsidR="00A40C4D" w:rsidRPr="00F434E4">
        <w:rPr>
          <w:rFonts w:ascii="Times New Roman" w:hAnsi="Times New Roman" w:cs="Times New Roman"/>
          <w:sz w:val="24"/>
          <w:szCs w:val="24"/>
        </w:rPr>
        <w:t xml:space="preserve">rks are some of the SIBTs during </w:t>
      </w:r>
      <w:r w:rsidR="000326E5" w:rsidRPr="00F434E4">
        <w:rPr>
          <w:rFonts w:ascii="Times New Roman" w:hAnsi="Times New Roman" w:cs="Times New Roman"/>
          <w:sz w:val="24"/>
          <w:szCs w:val="24"/>
        </w:rPr>
        <w:t>youth’s</w:t>
      </w:r>
      <w:r w:rsidR="00A40C4D" w:rsidRPr="00F434E4">
        <w:rPr>
          <w:rFonts w:ascii="Times New Roman" w:hAnsi="Times New Roman" w:cs="Times New Roman"/>
          <w:sz w:val="24"/>
          <w:szCs w:val="24"/>
        </w:rPr>
        <w:t xml:space="preserve"> development characterized by emotional dysregulation in the course of clinical mental disorders</w:t>
      </w:r>
      <w:r w:rsidR="00342DA6" w:rsidRPr="00F434E4">
        <w:rPr>
          <w:rFonts w:ascii="Times New Roman" w:hAnsi="Times New Roman" w:cs="Times New Roman"/>
          <w:sz w:val="24"/>
          <w:szCs w:val="24"/>
        </w:rPr>
        <w:t xml:space="preserve"> (</w:t>
      </w:r>
      <w:r w:rsidR="00342DA6"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Kandsperger et al., 2021</w:t>
      </w:r>
      <w:r w:rsidR="00342DA6" w:rsidRPr="00F434E4">
        <w:rPr>
          <w:rFonts w:ascii="Times New Roman" w:hAnsi="Times New Roman" w:cs="Times New Roman"/>
          <w:sz w:val="24"/>
          <w:szCs w:val="24"/>
        </w:rPr>
        <w:t>)</w:t>
      </w:r>
      <w:r w:rsidR="00AD46ED" w:rsidRPr="00F434E4">
        <w:rPr>
          <w:rFonts w:ascii="Times New Roman" w:hAnsi="Times New Roman" w:cs="Times New Roman"/>
          <w:sz w:val="24"/>
          <w:szCs w:val="24"/>
        </w:rPr>
        <w:t>. As such, adolescents develop difficulties regulat</w:t>
      </w:r>
      <w:r w:rsidR="00A60664">
        <w:rPr>
          <w:rFonts w:ascii="Times New Roman" w:hAnsi="Times New Roman" w:cs="Times New Roman"/>
          <w:sz w:val="24"/>
          <w:szCs w:val="24"/>
        </w:rPr>
        <w:t>ing</w:t>
      </w:r>
      <w:r w:rsidR="00AD46ED" w:rsidRPr="00F434E4">
        <w:rPr>
          <w:rFonts w:ascii="Times New Roman" w:hAnsi="Times New Roman" w:cs="Times New Roman"/>
          <w:sz w:val="24"/>
          <w:szCs w:val="24"/>
        </w:rPr>
        <w:t xml:space="preserve"> emotions</w:t>
      </w:r>
      <w:r w:rsidR="00A60664">
        <w:rPr>
          <w:rFonts w:ascii="Times New Roman" w:hAnsi="Times New Roman" w:cs="Times New Roman"/>
          <w:sz w:val="24"/>
          <w:szCs w:val="24"/>
        </w:rPr>
        <w:t>,</w:t>
      </w:r>
      <w:r w:rsidR="00AD46ED" w:rsidRPr="00F434E4">
        <w:rPr>
          <w:rFonts w:ascii="Times New Roman" w:hAnsi="Times New Roman" w:cs="Times New Roman"/>
          <w:sz w:val="24"/>
          <w:szCs w:val="24"/>
        </w:rPr>
        <w:t xml:space="preserve"> </w:t>
      </w:r>
      <w:r w:rsidR="004541C8" w:rsidRPr="00F434E4">
        <w:rPr>
          <w:rFonts w:ascii="Times New Roman" w:hAnsi="Times New Roman" w:cs="Times New Roman"/>
          <w:sz w:val="24"/>
          <w:szCs w:val="24"/>
        </w:rPr>
        <w:t xml:space="preserve">especially impulse control, clarity regarding their feelings, goal-oriented </w:t>
      </w:r>
      <w:r w:rsidR="000326E5" w:rsidRPr="00F434E4">
        <w:rPr>
          <w:rFonts w:ascii="Times New Roman" w:hAnsi="Times New Roman" w:cs="Times New Roman"/>
          <w:sz w:val="24"/>
          <w:szCs w:val="24"/>
        </w:rPr>
        <w:t>behaviors</w:t>
      </w:r>
      <w:r w:rsidR="00A60664">
        <w:rPr>
          <w:rFonts w:ascii="Times New Roman" w:hAnsi="Times New Roman" w:cs="Times New Roman"/>
          <w:sz w:val="24"/>
          <w:szCs w:val="24"/>
        </w:rPr>
        <w:t>,</w:t>
      </w:r>
      <w:r w:rsidR="004541C8" w:rsidRPr="00F434E4">
        <w:rPr>
          <w:rFonts w:ascii="Times New Roman" w:hAnsi="Times New Roman" w:cs="Times New Roman"/>
          <w:sz w:val="24"/>
          <w:szCs w:val="24"/>
        </w:rPr>
        <w:t xml:space="preserve"> and difficulties accessing strategies to regulate their emotions</w:t>
      </w:r>
      <w:r w:rsidR="000326E5" w:rsidRPr="00F434E4">
        <w:rPr>
          <w:rFonts w:ascii="Times New Roman" w:hAnsi="Times New Roman" w:cs="Times New Roman"/>
          <w:sz w:val="24"/>
          <w:szCs w:val="24"/>
        </w:rPr>
        <w:t xml:space="preserve">. Emotional reactivity in </w:t>
      </w:r>
      <w:r w:rsidR="00A60664">
        <w:rPr>
          <w:rFonts w:ascii="Times New Roman" w:hAnsi="Times New Roman" w:cs="Times New Roman"/>
          <w:sz w:val="24"/>
          <w:szCs w:val="24"/>
        </w:rPr>
        <w:t xml:space="preserve">a </w:t>
      </w:r>
      <w:r w:rsidR="000326E5" w:rsidRPr="00F434E4">
        <w:rPr>
          <w:rFonts w:ascii="Times New Roman" w:hAnsi="Times New Roman" w:cs="Times New Roman"/>
          <w:sz w:val="24"/>
          <w:szCs w:val="24"/>
        </w:rPr>
        <w:t xml:space="preserve">social </w:t>
      </w:r>
      <w:r w:rsidR="000908F0" w:rsidRPr="00F434E4">
        <w:rPr>
          <w:rFonts w:ascii="Times New Roman" w:hAnsi="Times New Roman" w:cs="Times New Roman"/>
          <w:sz w:val="24"/>
          <w:szCs w:val="24"/>
        </w:rPr>
        <w:t xml:space="preserve">environment related to non-suicidal </w:t>
      </w:r>
      <w:r w:rsidR="00B97F55" w:rsidRPr="00F434E4">
        <w:rPr>
          <w:rFonts w:ascii="Times New Roman" w:hAnsi="Times New Roman" w:cs="Times New Roman"/>
          <w:sz w:val="24"/>
          <w:szCs w:val="24"/>
        </w:rPr>
        <w:t>self-</w:t>
      </w:r>
      <w:r w:rsidR="00FE6CBA" w:rsidRPr="00F434E4">
        <w:rPr>
          <w:rFonts w:ascii="Times New Roman" w:hAnsi="Times New Roman" w:cs="Times New Roman"/>
          <w:sz w:val="24"/>
          <w:szCs w:val="24"/>
        </w:rPr>
        <w:t>injurious</w:t>
      </w:r>
      <w:r w:rsidR="00B97F55" w:rsidRPr="00F434E4">
        <w:rPr>
          <w:rFonts w:ascii="Times New Roman" w:hAnsi="Times New Roman" w:cs="Times New Roman"/>
          <w:sz w:val="24"/>
          <w:szCs w:val="24"/>
        </w:rPr>
        <w:t xml:space="preserve"> behaviors depends on emotional insensitivity, arousal, intensity</w:t>
      </w:r>
      <w:r w:rsidR="00A60664">
        <w:rPr>
          <w:rFonts w:ascii="Times New Roman" w:hAnsi="Times New Roman" w:cs="Times New Roman"/>
          <w:sz w:val="24"/>
          <w:szCs w:val="24"/>
        </w:rPr>
        <w:t>,</w:t>
      </w:r>
      <w:r w:rsidR="00B97F55" w:rsidRPr="00F434E4">
        <w:rPr>
          <w:rFonts w:ascii="Times New Roman" w:hAnsi="Times New Roman" w:cs="Times New Roman"/>
          <w:sz w:val="24"/>
          <w:szCs w:val="24"/>
        </w:rPr>
        <w:t xml:space="preserve"> and resistance in adolescents </w:t>
      </w:r>
      <w:r w:rsidR="00FE6CBA" w:rsidRPr="00F434E4">
        <w:rPr>
          <w:rFonts w:ascii="Times New Roman" w:hAnsi="Times New Roman" w:cs="Times New Roman"/>
          <w:sz w:val="24"/>
          <w:szCs w:val="24"/>
        </w:rPr>
        <w:t xml:space="preserve">with mood, anxiety, and eating disorder. </w:t>
      </w:r>
      <w:r w:rsidR="00A60664">
        <w:rPr>
          <w:rFonts w:ascii="Times New Roman" w:hAnsi="Times New Roman" w:cs="Times New Roman"/>
          <w:sz w:val="24"/>
          <w:szCs w:val="24"/>
        </w:rPr>
        <w:t>I</w:t>
      </w:r>
      <w:r w:rsidR="00FE6CBA" w:rsidRPr="00F434E4">
        <w:rPr>
          <w:rFonts w:ascii="Times New Roman" w:hAnsi="Times New Roman" w:cs="Times New Roman"/>
          <w:sz w:val="24"/>
          <w:szCs w:val="24"/>
        </w:rPr>
        <w:t>t is crucial to under</w:t>
      </w:r>
      <w:r w:rsidR="00342DA6" w:rsidRPr="00F434E4">
        <w:rPr>
          <w:rFonts w:ascii="Times New Roman" w:hAnsi="Times New Roman" w:cs="Times New Roman"/>
          <w:sz w:val="24"/>
          <w:szCs w:val="24"/>
        </w:rPr>
        <w:t>s</w:t>
      </w:r>
      <w:r w:rsidR="00FE6CBA" w:rsidRPr="00F434E4">
        <w:rPr>
          <w:rFonts w:ascii="Times New Roman" w:hAnsi="Times New Roman" w:cs="Times New Roman"/>
          <w:sz w:val="24"/>
          <w:szCs w:val="24"/>
        </w:rPr>
        <w:t>tand the psychopathology of self-injurious behaviors</w:t>
      </w:r>
      <w:r w:rsidR="00342DA6" w:rsidRPr="00F434E4">
        <w:rPr>
          <w:rFonts w:ascii="Times New Roman" w:hAnsi="Times New Roman" w:cs="Times New Roman"/>
          <w:sz w:val="24"/>
          <w:szCs w:val="24"/>
        </w:rPr>
        <w:t xml:space="preserve"> to identify strategies to regulate emotions and increase adaptive strategies (</w:t>
      </w:r>
      <w:r w:rsidR="00342DA6"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Kandsperger et al., 2021</w:t>
      </w:r>
      <w:r w:rsidR="00342DA6" w:rsidRPr="00F434E4">
        <w:rPr>
          <w:rFonts w:ascii="Times New Roman" w:hAnsi="Times New Roman" w:cs="Times New Roman"/>
          <w:sz w:val="24"/>
          <w:szCs w:val="24"/>
        </w:rPr>
        <w:t>).</w:t>
      </w:r>
    </w:p>
    <w:p w:rsidR="00342DA6" w:rsidRPr="00F434E4" w:rsidRDefault="00497202" w:rsidP="00F434E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434E4">
        <w:rPr>
          <w:rFonts w:ascii="Times New Roman" w:hAnsi="Times New Roman" w:cs="Times New Roman"/>
          <w:sz w:val="24"/>
          <w:szCs w:val="24"/>
        </w:rPr>
        <w:t xml:space="preserve">Behavioral therapies are </w:t>
      </w:r>
      <w:r w:rsidR="00F85A51" w:rsidRPr="00F434E4">
        <w:rPr>
          <w:rFonts w:ascii="Times New Roman" w:hAnsi="Times New Roman" w:cs="Times New Roman"/>
          <w:sz w:val="24"/>
          <w:szCs w:val="24"/>
        </w:rPr>
        <w:t>recommended</w:t>
      </w:r>
      <w:r w:rsidRPr="00F434E4">
        <w:rPr>
          <w:rFonts w:ascii="Times New Roman" w:hAnsi="Times New Roman" w:cs="Times New Roman"/>
          <w:sz w:val="24"/>
          <w:szCs w:val="24"/>
        </w:rPr>
        <w:t xml:space="preserve"> as first</w:t>
      </w:r>
      <w:r w:rsidR="00A60664">
        <w:rPr>
          <w:rFonts w:ascii="Times New Roman" w:hAnsi="Times New Roman" w:cs="Times New Roman"/>
          <w:sz w:val="24"/>
          <w:szCs w:val="24"/>
        </w:rPr>
        <w:t>-</w:t>
      </w:r>
      <w:r w:rsidRPr="00F434E4">
        <w:rPr>
          <w:rFonts w:ascii="Times New Roman" w:hAnsi="Times New Roman" w:cs="Times New Roman"/>
          <w:sz w:val="24"/>
          <w:szCs w:val="24"/>
        </w:rPr>
        <w:t xml:space="preserve">line treatment </w:t>
      </w:r>
      <w:r w:rsidR="00F85A51" w:rsidRPr="00F434E4">
        <w:rPr>
          <w:rFonts w:ascii="Times New Roman" w:hAnsi="Times New Roman" w:cs="Times New Roman"/>
          <w:sz w:val="24"/>
          <w:szCs w:val="24"/>
        </w:rPr>
        <w:t xml:space="preserve">modalities. Notably, efficacious </w:t>
      </w:r>
      <w:r w:rsidR="000A1B5B" w:rsidRPr="00F434E4">
        <w:rPr>
          <w:rFonts w:ascii="Times New Roman" w:hAnsi="Times New Roman" w:cs="Times New Roman"/>
          <w:sz w:val="24"/>
          <w:szCs w:val="24"/>
        </w:rPr>
        <w:t xml:space="preserve">interventions </w:t>
      </w:r>
      <w:r w:rsidR="003C78AC" w:rsidRPr="00F434E4">
        <w:rPr>
          <w:rFonts w:ascii="Times New Roman" w:hAnsi="Times New Roman" w:cs="Times New Roman"/>
          <w:sz w:val="24"/>
          <w:szCs w:val="24"/>
        </w:rPr>
        <w:t>involve</w:t>
      </w:r>
      <w:r w:rsidR="000A1B5B" w:rsidRPr="00F434E4">
        <w:rPr>
          <w:rFonts w:ascii="Times New Roman" w:hAnsi="Times New Roman" w:cs="Times New Roman"/>
          <w:sz w:val="24"/>
          <w:szCs w:val="24"/>
        </w:rPr>
        <w:t xml:space="preserve"> integrated family therapy</w:t>
      </w:r>
      <w:r w:rsidR="00A60664">
        <w:rPr>
          <w:rFonts w:ascii="Times New Roman" w:hAnsi="Times New Roman" w:cs="Times New Roman"/>
          <w:sz w:val="24"/>
          <w:szCs w:val="24"/>
        </w:rPr>
        <w:t>,</w:t>
      </w:r>
      <w:r w:rsidR="000A1B5B" w:rsidRPr="00F434E4">
        <w:rPr>
          <w:rFonts w:ascii="Times New Roman" w:hAnsi="Times New Roman" w:cs="Times New Roman"/>
          <w:sz w:val="24"/>
          <w:szCs w:val="24"/>
        </w:rPr>
        <w:t xml:space="preserve"> including a family or parent training component a</w:t>
      </w:r>
      <w:r w:rsidR="00A60664">
        <w:rPr>
          <w:rFonts w:ascii="Times New Roman" w:hAnsi="Times New Roman" w:cs="Times New Roman"/>
          <w:sz w:val="24"/>
          <w:szCs w:val="24"/>
        </w:rPr>
        <w:t>nd</w:t>
      </w:r>
      <w:r w:rsidR="000A1B5B" w:rsidRPr="00F434E4">
        <w:rPr>
          <w:rFonts w:ascii="Times New Roman" w:hAnsi="Times New Roman" w:cs="Times New Roman"/>
          <w:sz w:val="24"/>
          <w:szCs w:val="24"/>
        </w:rPr>
        <w:t xml:space="preserve"> skills training on emotion regulation skills. </w:t>
      </w:r>
      <w:r w:rsidR="00216BD7" w:rsidRPr="00F434E4">
        <w:rPr>
          <w:rFonts w:ascii="Times New Roman" w:hAnsi="Times New Roman" w:cs="Times New Roman"/>
          <w:sz w:val="24"/>
          <w:szCs w:val="24"/>
        </w:rPr>
        <w:t>Among therapies commonly used involving multiple systems therapy includ</w:t>
      </w:r>
      <w:r w:rsidR="00A60664">
        <w:rPr>
          <w:rFonts w:ascii="Times New Roman" w:hAnsi="Times New Roman" w:cs="Times New Roman"/>
          <w:sz w:val="24"/>
          <w:szCs w:val="24"/>
        </w:rPr>
        <w:t>e</w:t>
      </w:r>
      <w:r w:rsidR="00216BD7" w:rsidRPr="00F434E4">
        <w:rPr>
          <w:rFonts w:ascii="Times New Roman" w:hAnsi="Times New Roman" w:cs="Times New Roman"/>
          <w:sz w:val="24"/>
          <w:szCs w:val="24"/>
        </w:rPr>
        <w:t xml:space="preserve"> </w:t>
      </w:r>
      <w:r w:rsidR="00025F19" w:rsidRPr="00F434E4">
        <w:rPr>
          <w:rFonts w:ascii="Times New Roman" w:hAnsi="Times New Roman" w:cs="Times New Roman"/>
          <w:sz w:val="24"/>
          <w:szCs w:val="24"/>
        </w:rPr>
        <w:t xml:space="preserve">brief </w:t>
      </w:r>
      <w:r w:rsidR="00050830" w:rsidRPr="00F434E4">
        <w:rPr>
          <w:rFonts w:ascii="Times New Roman" w:hAnsi="Times New Roman" w:cs="Times New Roman"/>
          <w:sz w:val="24"/>
          <w:szCs w:val="24"/>
        </w:rPr>
        <w:t>family-based</w:t>
      </w:r>
      <w:r w:rsidR="00025F19" w:rsidRPr="00F434E4">
        <w:rPr>
          <w:rFonts w:ascii="Times New Roman" w:hAnsi="Times New Roman" w:cs="Times New Roman"/>
          <w:sz w:val="24"/>
          <w:szCs w:val="24"/>
        </w:rPr>
        <w:t xml:space="preserve"> therapy, parent training, support</w:t>
      </w:r>
      <w:r w:rsidR="00A60664">
        <w:rPr>
          <w:rFonts w:ascii="Times New Roman" w:hAnsi="Times New Roman" w:cs="Times New Roman"/>
          <w:sz w:val="24"/>
          <w:szCs w:val="24"/>
        </w:rPr>
        <w:t>-</w:t>
      </w:r>
      <w:r w:rsidR="00025F19" w:rsidRPr="00F434E4">
        <w:rPr>
          <w:rFonts w:ascii="Times New Roman" w:hAnsi="Times New Roman" w:cs="Times New Roman"/>
          <w:sz w:val="24"/>
          <w:szCs w:val="24"/>
        </w:rPr>
        <w:t xml:space="preserve">based therapy, </w:t>
      </w:r>
      <w:r w:rsidR="00256F4A" w:rsidRPr="00F434E4">
        <w:rPr>
          <w:rFonts w:ascii="Times New Roman" w:hAnsi="Times New Roman" w:cs="Times New Roman"/>
          <w:sz w:val="24"/>
          <w:szCs w:val="24"/>
        </w:rPr>
        <w:t xml:space="preserve">and </w:t>
      </w:r>
      <w:r w:rsidR="00025F19" w:rsidRPr="00F434E4">
        <w:rPr>
          <w:rFonts w:ascii="Times New Roman" w:hAnsi="Times New Roman" w:cs="Times New Roman"/>
          <w:sz w:val="24"/>
          <w:szCs w:val="24"/>
        </w:rPr>
        <w:t>eclectic group therapy</w:t>
      </w:r>
      <w:r w:rsidR="00256F4A" w:rsidRPr="00F434E4">
        <w:rPr>
          <w:rFonts w:ascii="Times New Roman" w:hAnsi="Times New Roman" w:cs="Times New Roman"/>
          <w:sz w:val="24"/>
          <w:szCs w:val="24"/>
        </w:rPr>
        <w:t xml:space="preserve"> (</w:t>
      </w:r>
      <w:r w:rsidR="003C78AC"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Glenn et al., 2019</w:t>
      </w:r>
      <w:r w:rsidR="00256F4A" w:rsidRPr="00F434E4">
        <w:rPr>
          <w:rFonts w:ascii="Times New Roman" w:hAnsi="Times New Roman" w:cs="Times New Roman"/>
          <w:sz w:val="24"/>
          <w:szCs w:val="24"/>
        </w:rPr>
        <w:t>). Some resour</w:t>
      </w:r>
      <w:r w:rsidR="00E56344" w:rsidRPr="00F434E4">
        <w:rPr>
          <w:rFonts w:ascii="Times New Roman" w:hAnsi="Times New Roman" w:cs="Times New Roman"/>
          <w:sz w:val="24"/>
          <w:szCs w:val="24"/>
        </w:rPr>
        <w:t>ceful intervention</w:t>
      </w:r>
      <w:r w:rsidR="00A60664">
        <w:rPr>
          <w:rFonts w:ascii="Times New Roman" w:hAnsi="Times New Roman" w:cs="Times New Roman"/>
          <w:sz w:val="24"/>
          <w:szCs w:val="24"/>
        </w:rPr>
        <w:t>s</w:t>
      </w:r>
      <w:r w:rsidR="00E56344" w:rsidRPr="00F434E4">
        <w:rPr>
          <w:rFonts w:ascii="Times New Roman" w:hAnsi="Times New Roman" w:cs="Times New Roman"/>
          <w:sz w:val="24"/>
          <w:szCs w:val="24"/>
        </w:rPr>
        <w:t xml:space="preserve"> </w:t>
      </w:r>
      <w:r w:rsidR="00256F4A" w:rsidRPr="00F434E4">
        <w:rPr>
          <w:rFonts w:ascii="Times New Roman" w:hAnsi="Times New Roman" w:cs="Times New Roman"/>
          <w:sz w:val="24"/>
          <w:szCs w:val="24"/>
        </w:rPr>
        <w:t xml:space="preserve">that </w:t>
      </w:r>
      <w:r w:rsidR="00A60664">
        <w:rPr>
          <w:rFonts w:ascii="Times New Roman" w:hAnsi="Times New Roman" w:cs="Times New Roman"/>
          <w:sz w:val="24"/>
          <w:szCs w:val="24"/>
        </w:rPr>
        <w:t>patients can use</w:t>
      </w:r>
      <w:r w:rsidR="00256F4A" w:rsidRPr="00F434E4">
        <w:rPr>
          <w:rFonts w:ascii="Times New Roman" w:hAnsi="Times New Roman" w:cs="Times New Roman"/>
          <w:sz w:val="24"/>
          <w:szCs w:val="24"/>
        </w:rPr>
        <w:t xml:space="preserve"> include </w:t>
      </w:r>
      <w:r w:rsidR="00050830" w:rsidRPr="00F434E4">
        <w:rPr>
          <w:rFonts w:ascii="Times New Roman" w:hAnsi="Times New Roman" w:cs="Times New Roman"/>
          <w:sz w:val="24"/>
          <w:szCs w:val="24"/>
        </w:rPr>
        <w:t>increasing access to mental health resources</w:t>
      </w:r>
      <w:r w:rsidR="00A60664">
        <w:rPr>
          <w:rFonts w:ascii="Times New Roman" w:hAnsi="Times New Roman" w:cs="Times New Roman"/>
          <w:sz w:val="24"/>
          <w:szCs w:val="24"/>
        </w:rPr>
        <w:t xml:space="preserve"> or online support groups to be integrated into</w:t>
      </w:r>
      <w:r w:rsidR="00050830" w:rsidRPr="00F434E4">
        <w:rPr>
          <w:rFonts w:ascii="Times New Roman" w:hAnsi="Times New Roman" w:cs="Times New Roman"/>
          <w:sz w:val="24"/>
          <w:szCs w:val="24"/>
        </w:rPr>
        <w:t xml:space="preserve"> standard care. Other </w:t>
      </w:r>
      <w:r w:rsidR="007E106E" w:rsidRPr="00F434E4">
        <w:rPr>
          <w:rFonts w:ascii="Times New Roman" w:hAnsi="Times New Roman" w:cs="Times New Roman"/>
          <w:sz w:val="24"/>
          <w:szCs w:val="24"/>
        </w:rPr>
        <w:t>recommended</w:t>
      </w:r>
      <w:r w:rsidR="00050830" w:rsidRPr="00F434E4">
        <w:rPr>
          <w:rFonts w:ascii="Times New Roman" w:hAnsi="Times New Roman" w:cs="Times New Roman"/>
          <w:sz w:val="24"/>
          <w:szCs w:val="24"/>
        </w:rPr>
        <w:t xml:space="preserve"> interventions include motivational interviewing</w:t>
      </w:r>
      <w:r w:rsidR="00A60664">
        <w:rPr>
          <w:rFonts w:ascii="Times New Roman" w:hAnsi="Times New Roman" w:cs="Times New Roman"/>
          <w:sz w:val="24"/>
          <w:szCs w:val="24"/>
        </w:rPr>
        <w:t>-</w:t>
      </w:r>
      <w:r w:rsidR="007E106E" w:rsidRPr="00F434E4">
        <w:rPr>
          <w:rFonts w:ascii="Times New Roman" w:hAnsi="Times New Roman" w:cs="Times New Roman"/>
          <w:sz w:val="24"/>
          <w:szCs w:val="24"/>
        </w:rPr>
        <w:t xml:space="preserve">focused intervention as a treatment package and brief skill training upon </w:t>
      </w:r>
      <w:r w:rsidR="003C78AC" w:rsidRPr="00F434E4">
        <w:rPr>
          <w:rFonts w:ascii="Times New Roman" w:hAnsi="Times New Roman" w:cs="Times New Roman"/>
          <w:sz w:val="24"/>
          <w:szCs w:val="24"/>
        </w:rPr>
        <w:t xml:space="preserve">discharge and prevention programs among youths. </w:t>
      </w:r>
    </w:p>
    <w:p w:rsidR="00342DA6" w:rsidRPr="00F434E4" w:rsidRDefault="00342DA6" w:rsidP="00F434E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34E4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F434E4" w:rsidRPr="00F434E4" w:rsidRDefault="00F434E4" w:rsidP="00F434E4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Glenn, C. R., Esposito, E. C., Porter, A. C., &amp; Robinson, D. J. (2019). Evidence base update of psychosocial treatments for self-injurious thoughts and behaviors in youth. </w:t>
      </w:r>
      <w:r w:rsidRPr="00F434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Clinical Child &amp; Adolescent Psychology</w:t>
      </w:r>
      <w:r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434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48</w:t>
      </w:r>
      <w:r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357-392.</w:t>
      </w:r>
      <w:r w:rsidRPr="00F434E4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F434E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https://doi.org/10.1080/15374416.2019.1591281</w:t>
        </w:r>
      </w:hyperlink>
      <w:r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:rsidR="00F434E4" w:rsidRPr="00F434E4" w:rsidRDefault="00F434E4" w:rsidP="00F434E4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Kandsperger, S., Jarvers, I., Ecker, A., Schleicher, D., Madurkay, J., Otto, A., &amp; Brunner, R. (2021). Emotional reactivity and family-related factors associated with self-injurious behavior in adolescents presenting to a child and adolescent psychiatric emergency service. </w:t>
      </w:r>
      <w:r w:rsidRPr="00F434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Frontiers in psychiatry</w:t>
      </w:r>
      <w:r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F434E4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12</w:t>
      </w:r>
      <w:r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634346.</w:t>
      </w:r>
      <w:r w:rsidRPr="00F434E4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F434E4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https://doi.org/10.3389/fpsyt.2021.634346</w:t>
        </w:r>
      </w:hyperlink>
      <w:r w:rsidRPr="00F434E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F434E4" w:rsidRPr="00F434E4" w:rsidSect="000A1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wMTE0B2JLMwsDEyUdpeDU4uLM/DyQAsNaAAqjS1csAAAA"/>
  </w:docVars>
  <w:rsids>
    <w:rsidRoot w:val="00317B1E"/>
    <w:rsid w:val="000121EA"/>
    <w:rsid w:val="00025F19"/>
    <w:rsid w:val="000326E5"/>
    <w:rsid w:val="00050830"/>
    <w:rsid w:val="000908F0"/>
    <w:rsid w:val="000A1B5B"/>
    <w:rsid w:val="000A1E7A"/>
    <w:rsid w:val="000D7F79"/>
    <w:rsid w:val="00216BD7"/>
    <w:rsid w:val="00256F4A"/>
    <w:rsid w:val="00304FC9"/>
    <w:rsid w:val="00317B1E"/>
    <w:rsid w:val="00342DA6"/>
    <w:rsid w:val="003C78AC"/>
    <w:rsid w:val="004541C8"/>
    <w:rsid w:val="00497202"/>
    <w:rsid w:val="0072703E"/>
    <w:rsid w:val="007B68CE"/>
    <w:rsid w:val="007E04BD"/>
    <w:rsid w:val="007E106E"/>
    <w:rsid w:val="008A6385"/>
    <w:rsid w:val="008B7A92"/>
    <w:rsid w:val="00972C53"/>
    <w:rsid w:val="00A40C4D"/>
    <w:rsid w:val="00A60664"/>
    <w:rsid w:val="00AD46ED"/>
    <w:rsid w:val="00B97F55"/>
    <w:rsid w:val="00C167F3"/>
    <w:rsid w:val="00C61BC9"/>
    <w:rsid w:val="00E56344"/>
    <w:rsid w:val="00E7711E"/>
    <w:rsid w:val="00F434E4"/>
    <w:rsid w:val="00F805A5"/>
    <w:rsid w:val="00F85A51"/>
    <w:rsid w:val="00FE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9409"/>
  <w15:chartTrackingRefBased/>
  <w15:docId w15:val="{65EF31BC-7833-4BC2-831A-E626AE81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2D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2D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3389/fpsyt.2021.634346" TargetMode="External"/><Relationship Id="rId4" Type="http://schemas.openxmlformats.org/officeDocument/2006/relationships/hyperlink" Target="https://doi.org/10.1080/15374416.2019.15912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8</cp:revision>
  <dcterms:created xsi:type="dcterms:W3CDTF">2023-05-20T06:30:00Z</dcterms:created>
  <dcterms:modified xsi:type="dcterms:W3CDTF">2023-05-20T08:19:00Z</dcterms:modified>
</cp:coreProperties>
</file>