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240" w:rsidRPr="001D1240" w:rsidRDefault="001D1240" w:rsidP="001D1240">
      <w:pPr>
        <w:shd w:val="clear" w:color="auto" w:fill="E6E6E6"/>
        <w:spacing w:after="90" w:line="240" w:lineRule="auto"/>
        <w:rPr>
          <w:rFonts w:ascii="Arial" w:eastAsia="Times New Roman" w:hAnsi="Arial" w:cs="Arial"/>
          <w:color w:val="000000"/>
          <w:sz w:val="19"/>
          <w:szCs w:val="19"/>
        </w:rPr>
      </w:pPr>
      <w:r w:rsidRPr="001D1240">
        <w:rPr>
          <w:rFonts w:ascii="inherit" w:eastAsia="Times New Roman" w:hAnsi="inherit" w:cs="Arial"/>
          <w:b/>
          <w:bCs/>
          <w:color w:val="000000"/>
          <w:sz w:val="21"/>
          <w:szCs w:val="21"/>
          <w:bdr w:val="none" w:sz="0" w:space="0" w:color="auto" w:frame="1"/>
        </w:rPr>
        <w:t xml:space="preserve">Giovanna </w:t>
      </w:r>
      <w:proofErr w:type="spellStart"/>
      <w:r w:rsidRPr="001D1240">
        <w:rPr>
          <w:rFonts w:ascii="inherit" w:eastAsia="Times New Roman" w:hAnsi="inherit" w:cs="Arial"/>
          <w:b/>
          <w:bCs/>
          <w:color w:val="000000"/>
          <w:sz w:val="21"/>
          <w:szCs w:val="21"/>
          <w:bdr w:val="none" w:sz="0" w:space="0" w:color="auto" w:frame="1"/>
        </w:rPr>
        <w:t>Giacchino</w:t>
      </w:r>
      <w:proofErr w:type="spellEnd"/>
      <w:r w:rsidRPr="001D1240">
        <w:rPr>
          <w:rFonts w:ascii="inherit" w:eastAsia="Times New Roman" w:hAnsi="inherit" w:cs="Arial"/>
          <w:b/>
          <w:bCs/>
          <w:color w:val="000000"/>
          <w:sz w:val="21"/>
          <w:szCs w:val="21"/>
          <w:bdr w:val="none" w:sz="0" w:space="0" w:color="auto" w:frame="1"/>
        </w:rPr>
        <w:t> </w:t>
      </w:r>
    </w:p>
    <w:p w:rsidR="001D1240" w:rsidRPr="001D1240" w:rsidRDefault="001D1240" w:rsidP="001D1240">
      <w:pPr>
        <w:shd w:val="clear" w:color="auto" w:fill="E6E6E6"/>
        <w:spacing w:after="0" w:line="240" w:lineRule="auto"/>
        <w:rPr>
          <w:rFonts w:ascii="Arial" w:eastAsia="Times New Roman" w:hAnsi="Arial" w:cs="Arial"/>
          <w:b/>
          <w:bCs/>
          <w:color w:val="000000"/>
          <w:sz w:val="21"/>
          <w:szCs w:val="21"/>
        </w:rPr>
      </w:pPr>
      <w:r w:rsidRPr="001D1240">
        <w:rPr>
          <w:rFonts w:ascii="inherit" w:eastAsia="Times New Roman" w:hAnsi="inherit" w:cs="Arial"/>
          <w:b/>
          <w:bCs/>
          <w:color w:val="000000"/>
          <w:sz w:val="21"/>
          <w:szCs w:val="21"/>
          <w:bdr w:val="none" w:sz="0" w:space="0" w:color="auto" w:frame="1"/>
        </w:rPr>
        <w:t>Week 4 Case Study</w:t>
      </w:r>
    </w:p>
    <w:p w:rsidR="001D1240" w:rsidRPr="001D1240" w:rsidRDefault="001D1240" w:rsidP="001D1240">
      <w:pPr>
        <w:spacing w:after="0" w:line="240" w:lineRule="auto"/>
        <w:jc w:val="center"/>
        <w:rPr>
          <w:rFonts w:ascii="Arial" w:eastAsia="Times New Roman" w:hAnsi="Arial" w:cs="Arial"/>
          <w:color w:val="000000"/>
          <w:sz w:val="19"/>
          <w:szCs w:val="19"/>
        </w:rPr>
      </w:pPr>
      <w:hyperlink r:id="rId5" w:history="1">
        <w:r w:rsidRPr="001D1240">
          <w:rPr>
            <w:rFonts w:ascii="inherit" w:eastAsia="Times New Roman" w:hAnsi="inherit" w:cs="Times New Roman"/>
            <w:b/>
            <w:bCs/>
            <w:caps/>
            <w:color w:val="666666"/>
            <w:spacing w:val="15"/>
            <w:sz w:val="15"/>
            <w:szCs w:val="15"/>
            <w:u w:val="single"/>
            <w:bdr w:val="none" w:sz="0" w:space="0" w:color="auto" w:frame="1"/>
            <w:shd w:val="clear" w:color="auto" w:fill="E8E8E8"/>
          </w:rPr>
          <w:t>COLLAPSE</w:t>
        </w:r>
      </w:hyperlink>
    </w:p>
    <w:p w:rsidR="001D1240" w:rsidRPr="001D1240" w:rsidRDefault="001D1240" w:rsidP="001D1240">
      <w:pPr>
        <w:pBdr>
          <w:bottom w:val="single" w:sz="6" w:space="1" w:color="auto"/>
        </w:pBdr>
        <w:spacing w:after="0" w:line="240" w:lineRule="auto"/>
        <w:jc w:val="center"/>
        <w:rPr>
          <w:rFonts w:ascii="Arial" w:eastAsia="Times New Roman" w:hAnsi="Arial" w:cs="Arial"/>
          <w:vanish/>
          <w:sz w:val="16"/>
          <w:szCs w:val="16"/>
        </w:rPr>
      </w:pPr>
      <w:r w:rsidRPr="001D1240">
        <w:rPr>
          <w:rFonts w:ascii="Arial" w:eastAsia="Times New Roman" w:hAnsi="Arial" w:cs="Arial"/>
          <w:vanish/>
          <w:sz w:val="16"/>
          <w:szCs w:val="16"/>
        </w:rPr>
        <w:t>Top of Form</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Hello Professor and Classmates,</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Times New Roman" w:eastAsia="Times New Roman" w:hAnsi="Times New Roman" w:cs="Times New Roman"/>
          <w:b/>
          <w:bCs/>
          <w:color w:val="000000"/>
          <w:sz w:val="20"/>
          <w:szCs w:val="20"/>
          <w:bdr w:val="none" w:sz="0" w:space="0" w:color="auto" w:frame="1"/>
        </w:rPr>
        <w:t>Problem List for the Patient:</w:t>
      </w:r>
    </w:p>
    <w:p w:rsidR="001D1240" w:rsidRPr="001D1240" w:rsidRDefault="001D1240" w:rsidP="001D1240">
      <w:pPr>
        <w:numPr>
          <w:ilvl w:val="0"/>
          <w:numId w:val="1"/>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Anemia (Hemoglobin 9.5 g/</w:t>
      </w:r>
      <w:proofErr w:type="spellStart"/>
      <w:r w:rsidRPr="001D1240">
        <w:rPr>
          <w:rFonts w:ascii="Arial" w:eastAsia="Times New Roman" w:hAnsi="Arial" w:cs="Arial"/>
          <w:color w:val="000000"/>
          <w:sz w:val="20"/>
          <w:szCs w:val="20"/>
          <w:bdr w:val="none" w:sz="0" w:space="0" w:color="auto" w:frame="1"/>
        </w:rPr>
        <w:t>dL</w:t>
      </w:r>
      <w:proofErr w:type="spellEnd"/>
      <w:r w:rsidRPr="001D1240">
        <w:rPr>
          <w:rFonts w:ascii="Arial" w:eastAsia="Times New Roman" w:hAnsi="Arial" w:cs="Arial"/>
          <w:color w:val="000000"/>
          <w:sz w:val="20"/>
          <w:szCs w:val="20"/>
          <w:bdr w:val="none" w:sz="0" w:space="0" w:color="auto" w:frame="1"/>
        </w:rPr>
        <w:t>, Hematocrit 29%).</w:t>
      </w:r>
    </w:p>
    <w:p w:rsidR="001D1240" w:rsidRPr="001D1240" w:rsidRDefault="001D1240" w:rsidP="001D1240">
      <w:pPr>
        <w:numPr>
          <w:ilvl w:val="0"/>
          <w:numId w:val="1"/>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Chronic Kidney Disease (CKD) Stage 4.</w:t>
      </w:r>
    </w:p>
    <w:p w:rsidR="001D1240" w:rsidRPr="001D1240" w:rsidRDefault="001D1240" w:rsidP="001D1240">
      <w:pPr>
        <w:numPr>
          <w:ilvl w:val="0"/>
          <w:numId w:val="1"/>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Diabetes Mellitus.</w:t>
      </w:r>
    </w:p>
    <w:p w:rsidR="001D1240" w:rsidRPr="001D1240" w:rsidRDefault="001D1240" w:rsidP="001D1240">
      <w:pPr>
        <w:numPr>
          <w:ilvl w:val="0"/>
          <w:numId w:val="1"/>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Congestive Heart Failure (CHF) with reduced ejection fraction.</w:t>
      </w:r>
    </w:p>
    <w:p w:rsidR="001D1240" w:rsidRPr="001D1240" w:rsidRDefault="001D1240" w:rsidP="001D1240">
      <w:pPr>
        <w:numPr>
          <w:ilvl w:val="0"/>
          <w:numId w:val="1"/>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Dyspnea on exertion.</w:t>
      </w:r>
    </w:p>
    <w:p w:rsidR="001D1240" w:rsidRPr="001D1240" w:rsidRDefault="001D1240" w:rsidP="001D1240">
      <w:pPr>
        <w:numPr>
          <w:ilvl w:val="0"/>
          <w:numId w:val="1"/>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Excessive fatigue.</w:t>
      </w:r>
    </w:p>
    <w:p w:rsidR="001D1240" w:rsidRPr="001D1240" w:rsidRDefault="001D1240" w:rsidP="001D1240">
      <w:pPr>
        <w:numPr>
          <w:ilvl w:val="0"/>
          <w:numId w:val="1"/>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Jugular Venous Distention.</w:t>
      </w:r>
    </w:p>
    <w:p w:rsidR="001D1240" w:rsidRPr="001D1240" w:rsidRDefault="001D1240" w:rsidP="001D1240">
      <w:pPr>
        <w:numPr>
          <w:ilvl w:val="0"/>
          <w:numId w:val="1"/>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Mild pedal edema.</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Times New Roman" w:eastAsia="Times New Roman" w:hAnsi="Times New Roman" w:cs="Times New Roman"/>
          <w:b/>
          <w:bCs/>
          <w:color w:val="000000"/>
          <w:sz w:val="20"/>
          <w:szCs w:val="20"/>
          <w:bdr w:val="none" w:sz="0" w:space="0" w:color="auto" w:frame="1"/>
        </w:rPr>
        <w:t>Priority Diagnosis:</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The priority diagnosis is anemia, as indicated by a hemoglobin level of 9.5 g/</w:t>
      </w:r>
      <w:proofErr w:type="spellStart"/>
      <w:r w:rsidRPr="001D1240">
        <w:rPr>
          <w:rFonts w:ascii="Arial" w:eastAsia="Times New Roman" w:hAnsi="Arial" w:cs="Arial"/>
          <w:color w:val="000000"/>
          <w:sz w:val="20"/>
          <w:szCs w:val="20"/>
          <w:bdr w:val="none" w:sz="0" w:space="0" w:color="auto" w:frame="1"/>
        </w:rPr>
        <w:t>dL</w:t>
      </w:r>
      <w:proofErr w:type="spellEnd"/>
      <w:r w:rsidRPr="001D1240">
        <w:rPr>
          <w:rFonts w:ascii="Arial" w:eastAsia="Times New Roman" w:hAnsi="Arial" w:cs="Arial"/>
          <w:color w:val="000000"/>
          <w:sz w:val="20"/>
          <w:szCs w:val="20"/>
          <w:bdr w:val="none" w:sz="0" w:space="0" w:color="auto" w:frame="1"/>
        </w:rPr>
        <w:t xml:space="preserve"> and a hematocrit of 29%. These values are significantly lower than her previous levels and are likely contributing to her symptoms of fatigue and dyspnea on exertion.</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Times New Roman" w:eastAsia="Times New Roman" w:hAnsi="Times New Roman" w:cs="Times New Roman"/>
          <w:b/>
          <w:bCs/>
          <w:color w:val="000000"/>
          <w:sz w:val="20"/>
          <w:szCs w:val="20"/>
          <w:bdr w:val="none" w:sz="0" w:space="0" w:color="auto" w:frame="1"/>
        </w:rPr>
        <w:t>Key Features Supporting the Diagnosis:</w:t>
      </w:r>
    </w:p>
    <w:p w:rsidR="001D1240" w:rsidRPr="001D1240" w:rsidRDefault="001D1240" w:rsidP="001D1240">
      <w:pPr>
        <w:numPr>
          <w:ilvl w:val="0"/>
          <w:numId w:val="2"/>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History of CKD and CHF can contribute to anemia (</w:t>
      </w:r>
      <w:proofErr w:type="spellStart"/>
      <w:r w:rsidRPr="001D1240">
        <w:rPr>
          <w:rFonts w:ascii="Arial" w:eastAsia="Times New Roman" w:hAnsi="Arial" w:cs="Arial"/>
          <w:color w:val="000000"/>
          <w:sz w:val="20"/>
          <w:szCs w:val="20"/>
          <w:bdr w:val="none" w:sz="0" w:space="0" w:color="auto" w:frame="1"/>
        </w:rPr>
        <w:t>Babitt</w:t>
      </w:r>
      <w:proofErr w:type="spellEnd"/>
      <w:r w:rsidRPr="001D1240">
        <w:rPr>
          <w:rFonts w:ascii="Arial" w:eastAsia="Times New Roman" w:hAnsi="Arial" w:cs="Arial"/>
          <w:color w:val="000000"/>
          <w:sz w:val="20"/>
          <w:szCs w:val="20"/>
          <w:bdr w:val="none" w:sz="0" w:space="0" w:color="auto" w:frame="1"/>
        </w:rPr>
        <w:t xml:space="preserve"> &amp; Lin, 2018).</w:t>
      </w:r>
    </w:p>
    <w:p w:rsidR="001D1240" w:rsidRPr="001D1240" w:rsidRDefault="001D1240" w:rsidP="001D1240">
      <w:pPr>
        <w:numPr>
          <w:ilvl w:val="0"/>
          <w:numId w:val="2"/>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Absence of bleeding history or other common causes of anemia.</w:t>
      </w:r>
    </w:p>
    <w:p w:rsidR="001D1240" w:rsidRPr="001D1240" w:rsidRDefault="001D1240" w:rsidP="001D1240">
      <w:pPr>
        <w:numPr>
          <w:ilvl w:val="0"/>
          <w:numId w:val="2"/>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Elevated serum creatinine (2.8 mg/</w:t>
      </w:r>
      <w:proofErr w:type="spellStart"/>
      <w:r w:rsidRPr="001D1240">
        <w:rPr>
          <w:rFonts w:ascii="Arial" w:eastAsia="Times New Roman" w:hAnsi="Arial" w:cs="Arial"/>
          <w:color w:val="000000"/>
          <w:sz w:val="20"/>
          <w:szCs w:val="20"/>
          <w:bdr w:val="none" w:sz="0" w:space="0" w:color="auto" w:frame="1"/>
        </w:rPr>
        <w:t>dL</w:t>
      </w:r>
      <w:proofErr w:type="spellEnd"/>
      <w:r w:rsidRPr="001D1240">
        <w:rPr>
          <w:rFonts w:ascii="Arial" w:eastAsia="Times New Roman" w:hAnsi="Arial" w:cs="Arial"/>
          <w:color w:val="000000"/>
          <w:sz w:val="20"/>
          <w:szCs w:val="20"/>
          <w:bdr w:val="none" w:sz="0" w:space="0" w:color="auto" w:frame="1"/>
        </w:rPr>
        <w:t>) and blood urea nitrogen (BUN) (48 mg/</w:t>
      </w:r>
      <w:proofErr w:type="spellStart"/>
      <w:r w:rsidRPr="001D1240">
        <w:rPr>
          <w:rFonts w:ascii="Arial" w:eastAsia="Times New Roman" w:hAnsi="Arial" w:cs="Arial"/>
          <w:color w:val="000000"/>
          <w:sz w:val="20"/>
          <w:szCs w:val="20"/>
          <w:bdr w:val="none" w:sz="0" w:space="0" w:color="auto" w:frame="1"/>
        </w:rPr>
        <w:t>dL</w:t>
      </w:r>
      <w:proofErr w:type="spellEnd"/>
      <w:r w:rsidRPr="001D1240">
        <w:rPr>
          <w:rFonts w:ascii="Arial" w:eastAsia="Times New Roman" w:hAnsi="Arial" w:cs="Arial"/>
          <w:color w:val="000000"/>
          <w:sz w:val="20"/>
          <w:szCs w:val="20"/>
          <w:bdr w:val="none" w:sz="0" w:space="0" w:color="auto" w:frame="1"/>
        </w:rPr>
        <w:t>), indicate worsening renal function, which is a common cause of anemia in CKD (</w:t>
      </w:r>
      <w:proofErr w:type="spellStart"/>
      <w:r w:rsidRPr="001D1240">
        <w:rPr>
          <w:rFonts w:ascii="Arial" w:eastAsia="Times New Roman" w:hAnsi="Arial" w:cs="Arial"/>
          <w:color w:val="000000"/>
          <w:sz w:val="20"/>
          <w:szCs w:val="20"/>
          <w:bdr w:val="none" w:sz="0" w:space="0" w:color="auto" w:frame="1"/>
        </w:rPr>
        <w:t>Babitt</w:t>
      </w:r>
      <w:proofErr w:type="spellEnd"/>
      <w:r w:rsidRPr="001D1240">
        <w:rPr>
          <w:rFonts w:ascii="Arial" w:eastAsia="Times New Roman" w:hAnsi="Arial" w:cs="Arial"/>
          <w:color w:val="000000"/>
          <w:sz w:val="20"/>
          <w:szCs w:val="20"/>
          <w:bdr w:val="none" w:sz="0" w:space="0" w:color="auto" w:frame="1"/>
        </w:rPr>
        <w:t xml:space="preserve"> &amp; Lin, 2018).</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Times New Roman" w:eastAsia="Times New Roman" w:hAnsi="Times New Roman" w:cs="Times New Roman"/>
          <w:b/>
          <w:bCs/>
          <w:color w:val="000000"/>
          <w:sz w:val="20"/>
          <w:szCs w:val="20"/>
          <w:bdr w:val="none" w:sz="0" w:space="0" w:color="auto" w:frame="1"/>
        </w:rPr>
        <w:t>Differential Diagnoses:</w:t>
      </w:r>
    </w:p>
    <w:p w:rsidR="001D1240" w:rsidRPr="001D1240" w:rsidRDefault="001D1240" w:rsidP="001D1240">
      <w:pPr>
        <w:numPr>
          <w:ilvl w:val="0"/>
          <w:numId w:val="3"/>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Iron deficiency anemia was ruled out due to normal ferritin and transferrin saturation levels.</w:t>
      </w:r>
    </w:p>
    <w:p w:rsidR="001D1240" w:rsidRPr="001D1240" w:rsidRDefault="001D1240" w:rsidP="001D1240">
      <w:pPr>
        <w:numPr>
          <w:ilvl w:val="0"/>
          <w:numId w:val="3"/>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Anemia of Chronic Disease – possible due to CKD and CHF.</w:t>
      </w:r>
    </w:p>
    <w:p w:rsidR="001D1240" w:rsidRPr="001D1240" w:rsidRDefault="001D1240" w:rsidP="001D1240">
      <w:pPr>
        <w:numPr>
          <w:ilvl w:val="0"/>
          <w:numId w:val="3"/>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Acute blood loss – unlikely due to no history of bleeding.</w:t>
      </w:r>
    </w:p>
    <w:p w:rsidR="001D1240" w:rsidRPr="001D1240" w:rsidRDefault="001D1240" w:rsidP="001D1240">
      <w:pPr>
        <w:numPr>
          <w:ilvl w:val="0"/>
          <w:numId w:val="3"/>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Vitamin B12 or Folate deficiency – requires further testing for confirmation.</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Times New Roman" w:eastAsia="Times New Roman" w:hAnsi="Times New Roman" w:cs="Times New Roman"/>
          <w:b/>
          <w:bCs/>
          <w:color w:val="000000"/>
          <w:sz w:val="20"/>
          <w:szCs w:val="20"/>
          <w:bdr w:val="none" w:sz="0" w:space="0" w:color="auto" w:frame="1"/>
        </w:rPr>
        <w:t>Additional Laboratory Tests/Diagnostic Procedures:</w:t>
      </w:r>
    </w:p>
    <w:p w:rsidR="001D1240" w:rsidRPr="001D1240" w:rsidRDefault="001D1240" w:rsidP="001D1240">
      <w:pPr>
        <w:numPr>
          <w:ilvl w:val="0"/>
          <w:numId w:val="4"/>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Erythropoietin level, as it can be deficient in CKD patients leading to anemia (</w:t>
      </w:r>
      <w:proofErr w:type="spellStart"/>
      <w:r w:rsidRPr="001D1240">
        <w:rPr>
          <w:rFonts w:ascii="Arial" w:eastAsia="Times New Roman" w:hAnsi="Arial" w:cs="Arial"/>
          <w:color w:val="000000"/>
          <w:sz w:val="20"/>
          <w:szCs w:val="20"/>
          <w:bdr w:val="none" w:sz="0" w:space="0" w:color="auto" w:frame="1"/>
        </w:rPr>
        <w:t>Babitt</w:t>
      </w:r>
      <w:proofErr w:type="spellEnd"/>
      <w:r w:rsidRPr="001D1240">
        <w:rPr>
          <w:rFonts w:ascii="Arial" w:eastAsia="Times New Roman" w:hAnsi="Arial" w:cs="Arial"/>
          <w:color w:val="000000"/>
          <w:sz w:val="20"/>
          <w:szCs w:val="20"/>
          <w:bdr w:val="none" w:sz="0" w:space="0" w:color="auto" w:frame="1"/>
        </w:rPr>
        <w:t xml:space="preserve"> &amp; Lin, 2018).</w:t>
      </w:r>
    </w:p>
    <w:p w:rsidR="001D1240" w:rsidRPr="001D1240" w:rsidRDefault="001D1240" w:rsidP="001D1240">
      <w:pPr>
        <w:numPr>
          <w:ilvl w:val="0"/>
          <w:numId w:val="4"/>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Reticulocyte count to evaluate bone marrow function.</w:t>
      </w:r>
    </w:p>
    <w:p w:rsidR="001D1240" w:rsidRPr="001D1240" w:rsidRDefault="001D1240" w:rsidP="001D1240">
      <w:pPr>
        <w:numPr>
          <w:ilvl w:val="0"/>
          <w:numId w:val="4"/>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Vitamin B12 and Folate levels to rule out deficiencies.</w:t>
      </w:r>
    </w:p>
    <w:p w:rsidR="001D1240" w:rsidRPr="001D1240" w:rsidRDefault="001D1240" w:rsidP="001D1240">
      <w:pPr>
        <w:numPr>
          <w:ilvl w:val="0"/>
          <w:numId w:val="4"/>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Echocardiogram to assess CHF status.</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Times New Roman" w:eastAsia="Times New Roman" w:hAnsi="Times New Roman" w:cs="Times New Roman"/>
          <w:b/>
          <w:bCs/>
          <w:color w:val="000000"/>
          <w:sz w:val="20"/>
          <w:szCs w:val="20"/>
          <w:bdr w:val="none" w:sz="0" w:space="0" w:color="auto" w:frame="1"/>
        </w:rPr>
        <w:t>Treatment Plan:</w:t>
      </w:r>
    </w:p>
    <w:p w:rsidR="001D1240" w:rsidRPr="001D1240" w:rsidRDefault="001D1240" w:rsidP="001D1240">
      <w:pPr>
        <w:numPr>
          <w:ilvl w:val="0"/>
          <w:numId w:val="5"/>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 xml:space="preserve">Based on the guidelines from the </w:t>
      </w:r>
      <w:proofErr w:type="spellStart"/>
      <w:r w:rsidRPr="001D1240">
        <w:rPr>
          <w:rFonts w:ascii="Arial" w:eastAsia="Times New Roman" w:hAnsi="Arial" w:cs="Arial"/>
          <w:color w:val="000000"/>
          <w:sz w:val="20"/>
          <w:szCs w:val="20"/>
          <w:bdr w:val="none" w:sz="0" w:space="0" w:color="auto" w:frame="1"/>
        </w:rPr>
        <w:t>Epocrates</w:t>
      </w:r>
      <w:proofErr w:type="spellEnd"/>
      <w:r w:rsidRPr="001D1240">
        <w:rPr>
          <w:rFonts w:ascii="Arial" w:eastAsia="Times New Roman" w:hAnsi="Arial" w:cs="Arial"/>
          <w:color w:val="000000"/>
          <w:sz w:val="20"/>
          <w:szCs w:val="20"/>
          <w:bdr w:val="none" w:sz="0" w:space="0" w:color="auto" w:frame="1"/>
        </w:rPr>
        <w:t xml:space="preserve"> mobile app (2022), for the treatment of anemia associated with chronic kidney disease (CKD), </w:t>
      </w:r>
      <w:proofErr w:type="spellStart"/>
      <w:r w:rsidRPr="001D1240">
        <w:rPr>
          <w:rFonts w:ascii="Arial" w:eastAsia="Times New Roman" w:hAnsi="Arial" w:cs="Arial"/>
          <w:color w:val="000000"/>
          <w:sz w:val="20"/>
          <w:szCs w:val="20"/>
          <w:bdr w:val="none" w:sz="0" w:space="0" w:color="auto" w:frame="1"/>
        </w:rPr>
        <w:t>Epoetin</w:t>
      </w:r>
      <w:proofErr w:type="spellEnd"/>
      <w:r w:rsidRPr="001D1240">
        <w:rPr>
          <w:rFonts w:ascii="Arial" w:eastAsia="Times New Roman" w:hAnsi="Arial" w:cs="Arial"/>
          <w:color w:val="000000"/>
          <w:sz w:val="20"/>
          <w:szCs w:val="20"/>
          <w:bdr w:val="none" w:sz="0" w:space="0" w:color="auto" w:frame="1"/>
        </w:rPr>
        <w:t xml:space="preserve"> </w:t>
      </w:r>
      <w:proofErr w:type="spellStart"/>
      <w:r w:rsidRPr="001D1240">
        <w:rPr>
          <w:rFonts w:ascii="Arial" w:eastAsia="Times New Roman" w:hAnsi="Arial" w:cs="Arial"/>
          <w:color w:val="000000"/>
          <w:sz w:val="20"/>
          <w:szCs w:val="20"/>
          <w:bdr w:val="none" w:sz="0" w:space="0" w:color="auto" w:frame="1"/>
        </w:rPr>
        <w:t>alfa</w:t>
      </w:r>
      <w:proofErr w:type="spellEnd"/>
      <w:r w:rsidRPr="001D1240">
        <w:rPr>
          <w:rFonts w:ascii="Arial" w:eastAsia="Times New Roman" w:hAnsi="Arial" w:cs="Arial"/>
          <w:color w:val="000000"/>
          <w:sz w:val="20"/>
          <w:szCs w:val="20"/>
          <w:bdr w:val="none" w:sz="0" w:space="0" w:color="auto" w:frame="1"/>
        </w:rPr>
        <w:t xml:space="preserve"> dosing should be in the range of 50-100 units/kg/dose administered SC or IV three times weekly, particularly for patients with </w:t>
      </w:r>
      <w:proofErr w:type="spellStart"/>
      <w:r w:rsidRPr="001D1240">
        <w:rPr>
          <w:rFonts w:ascii="Arial" w:eastAsia="Times New Roman" w:hAnsi="Arial" w:cs="Arial"/>
          <w:color w:val="000000"/>
          <w:sz w:val="20"/>
          <w:szCs w:val="20"/>
          <w:bdr w:val="none" w:sz="0" w:space="0" w:color="auto" w:frame="1"/>
        </w:rPr>
        <w:t>Hgb</w:t>
      </w:r>
      <w:proofErr w:type="spellEnd"/>
      <w:r w:rsidRPr="001D1240">
        <w:rPr>
          <w:rFonts w:ascii="Arial" w:eastAsia="Times New Roman" w:hAnsi="Arial" w:cs="Arial"/>
          <w:color w:val="000000"/>
          <w:sz w:val="20"/>
          <w:szCs w:val="20"/>
          <w:bdr w:val="none" w:sz="0" w:space="0" w:color="auto" w:frame="1"/>
        </w:rPr>
        <w:t xml:space="preserve"> levels below 10 g/</w:t>
      </w:r>
      <w:proofErr w:type="spellStart"/>
      <w:r w:rsidRPr="001D1240">
        <w:rPr>
          <w:rFonts w:ascii="Arial" w:eastAsia="Times New Roman" w:hAnsi="Arial" w:cs="Arial"/>
          <w:color w:val="000000"/>
          <w:sz w:val="20"/>
          <w:szCs w:val="20"/>
          <w:bdr w:val="none" w:sz="0" w:space="0" w:color="auto" w:frame="1"/>
        </w:rPr>
        <w:t>dL</w:t>
      </w:r>
      <w:proofErr w:type="spellEnd"/>
      <w:r w:rsidRPr="001D1240">
        <w:rPr>
          <w:rFonts w:ascii="Arial" w:eastAsia="Times New Roman" w:hAnsi="Arial" w:cs="Arial"/>
          <w:color w:val="000000"/>
          <w:sz w:val="20"/>
          <w:szCs w:val="20"/>
          <w:bdr w:val="none" w:sz="0" w:space="0" w:color="auto" w:frame="1"/>
        </w:rPr>
        <w:t xml:space="preserve">. Utilizing the Procrit dosing calculator, for a patient weighing 165 pounds (which is approximately 75 kg), at a dose of 50 units/kg, the calculated dose would be around 3740 units per dose. This aligns with the recommended dosing parameters for </w:t>
      </w:r>
      <w:proofErr w:type="spellStart"/>
      <w:r w:rsidRPr="001D1240">
        <w:rPr>
          <w:rFonts w:ascii="Arial" w:eastAsia="Times New Roman" w:hAnsi="Arial" w:cs="Arial"/>
          <w:color w:val="000000"/>
          <w:sz w:val="20"/>
          <w:szCs w:val="20"/>
          <w:bdr w:val="none" w:sz="0" w:space="0" w:color="auto" w:frame="1"/>
        </w:rPr>
        <w:t>Epoetin</w:t>
      </w:r>
      <w:proofErr w:type="spellEnd"/>
      <w:r w:rsidRPr="001D1240">
        <w:rPr>
          <w:rFonts w:ascii="Arial" w:eastAsia="Times New Roman" w:hAnsi="Arial" w:cs="Arial"/>
          <w:color w:val="000000"/>
          <w:sz w:val="20"/>
          <w:szCs w:val="20"/>
          <w:bdr w:val="none" w:sz="0" w:space="0" w:color="auto" w:frame="1"/>
        </w:rPr>
        <w:t xml:space="preserve"> </w:t>
      </w:r>
      <w:proofErr w:type="spellStart"/>
      <w:r w:rsidRPr="001D1240">
        <w:rPr>
          <w:rFonts w:ascii="Arial" w:eastAsia="Times New Roman" w:hAnsi="Arial" w:cs="Arial"/>
          <w:color w:val="000000"/>
          <w:sz w:val="20"/>
          <w:szCs w:val="20"/>
          <w:bdr w:val="none" w:sz="0" w:space="0" w:color="auto" w:frame="1"/>
        </w:rPr>
        <w:t>alfa</w:t>
      </w:r>
      <w:proofErr w:type="spellEnd"/>
      <w:r w:rsidRPr="001D1240">
        <w:rPr>
          <w:rFonts w:ascii="Arial" w:eastAsia="Times New Roman" w:hAnsi="Arial" w:cs="Arial"/>
          <w:color w:val="000000"/>
          <w:sz w:val="20"/>
          <w:szCs w:val="20"/>
          <w:bdr w:val="none" w:sz="0" w:space="0" w:color="auto" w:frame="1"/>
        </w:rPr>
        <w:t xml:space="preserve"> in managing anemia in CKD patients (</w:t>
      </w:r>
      <w:proofErr w:type="spellStart"/>
      <w:r w:rsidRPr="001D1240">
        <w:rPr>
          <w:rFonts w:ascii="Arial" w:eastAsia="Times New Roman" w:hAnsi="Arial" w:cs="Arial"/>
          <w:color w:val="000000"/>
          <w:sz w:val="20"/>
          <w:szCs w:val="20"/>
          <w:bdr w:val="none" w:sz="0" w:space="0" w:color="auto" w:frame="1"/>
        </w:rPr>
        <w:t>Epocrates</w:t>
      </w:r>
      <w:proofErr w:type="spellEnd"/>
      <w:r w:rsidRPr="001D1240">
        <w:rPr>
          <w:rFonts w:ascii="Arial" w:eastAsia="Times New Roman" w:hAnsi="Arial" w:cs="Arial"/>
          <w:color w:val="000000"/>
          <w:sz w:val="20"/>
          <w:szCs w:val="20"/>
          <w:bdr w:val="none" w:sz="0" w:space="0" w:color="auto" w:frame="1"/>
        </w:rPr>
        <w:t>, 2022).</w:t>
      </w:r>
    </w:p>
    <w:p w:rsidR="001D1240" w:rsidRPr="001D1240" w:rsidRDefault="001D1240" w:rsidP="001D1240">
      <w:pPr>
        <w:numPr>
          <w:ilvl w:val="0"/>
          <w:numId w:val="5"/>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Continue current medications but review dosages, especially Metformin, considering her renal function.</w:t>
      </w:r>
    </w:p>
    <w:p w:rsidR="001D1240" w:rsidRPr="001D1240" w:rsidRDefault="001D1240" w:rsidP="001D1240">
      <w:pPr>
        <w:numPr>
          <w:ilvl w:val="0"/>
          <w:numId w:val="5"/>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Vitamin B12 and Folate supplements if deficiencies are found.</w:t>
      </w:r>
    </w:p>
    <w:p w:rsidR="001D1240" w:rsidRPr="001D1240" w:rsidRDefault="001D1240" w:rsidP="001D1240">
      <w:pPr>
        <w:numPr>
          <w:ilvl w:val="0"/>
          <w:numId w:val="5"/>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Complimentary options: Ensure adequate nutrition, possibly including a renal dietitian in her care team.</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Times New Roman" w:eastAsia="Times New Roman" w:hAnsi="Times New Roman" w:cs="Times New Roman"/>
          <w:b/>
          <w:bCs/>
          <w:color w:val="000000"/>
          <w:sz w:val="20"/>
          <w:szCs w:val="20"/>
          <w:bdr w:val="none" w:sz="0" w:space="0" w:color="auto" w:frame="1"/>
        </w:rPr>
        <w:t>Prescription:</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Procrit (</w:t>
      </w:r>
      <w:proofErr w:type="spellStart"/>
      <w:r w:rsidRPr="001D1240">
        <w:rPr>
          <w:rFonts w:ascii="Arial" w:eastAsia="Times New Roman" w:hAnsi="Arial" w:cs="Arial"/>
          <w:color w:val="000000"/>
          <w:sz w:val="20"/>
          <w:szCs w:val="20"/>
          <w:bdr w:val="none" w:sz="0" w:space="0" w:color="auto" w:frame="1"/>
        </w:rPr>
        <w:t>Epoetin</w:t>
      </w:r>
      <w:proofErr w:type="spellEnd"/>
      <w:r w:rsidRPr="001D1240">
        <w:rPr>
          <w:rFonts w:ascii="Arial" w:eastAsia="Times New Roman" w:hAnsi="Arial" w:cs="Arial"/>
          <w:color w:val="000000"/>
          <w:sz w:val="20"/>
          <w:szCs w:val="20"/>
          <w:bdr w:val="none" w:sz="0" w:space="0" w:color="auto" w:frame="1"/>
        </w:rPr>
        <w:t xml:space="preserve"> </w:t>
      </w:r>
      <w:proofErr w:type="spellStart"/>
      <w:r w:rsidRPr="001D1240">
        <w:rPr>
          <w:rFonts w:ascii="Arial" w:eastAsia="Times New Roman" w:hAnsi="Arial" w:cs="Arial"/>
          <w:color w:val="000000"/>
          <w:sz w:val="20"/>
          <w:szCs w:val="20"/>
          <w:bdr w:val="none" w:sz="0" w:space="0" w:color="auto" w:frame="1"/>
        </w:rPr>
        <w:t>alfa</w:t>
      </w:r>
      <w:proofErr w:type="spellEnd"/>
      <w:r w:rsidRPr="001D1240">
        <w:rPr>
          <w:rFonts w:ascii="Arial" w:eastAsia="Times New Roman" w:hAnsi="Arial" w:cs="Arial"/>
          <w:color w:val="000000"/>
          <w:sz w:val="20"/>
          <w:szCs w:val="20"/>
          <w:bdr w:val="none" w:sz="0" w:space="0" w:color="auto" w:frame="1"/>
        </w:rPr>
        <w:t>) Injection 4000 units/mL - administer 3740 units (0.935 mL) SQ three times per week for 4 weeks (dx: anemia)</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Vitamin B12 1000 mcg/ml IM injection, administer 1 ml, IM once weekly for x4 weeks. Then 1x per month. (dx: anemia)</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 xml:space="preserve">Folate 1 mg tablet, 1 tablet, </w:t>
      </w:r>
      <w:proofErr w:type="spellStart"/>
      <w:r w:rsidRPr="001D1240">
        <w:rPr>
          <w:rFonts w:ascii="Arial" w:eastAsia="Times New Roman" w:hAnsi="Arial" w:cs="Arial"/>
          <w:color w:val="000000"/>
          <w:sz w:val="20"/>
          <w:szCs w:val="20"/>
          <w:bdr w:val="none" w:sz="0" w:space="0" w:color="auto" w:frame="1"/>
        </w:rPr>
        <w:t>po</w:t>
      </w:r>
      <w:proofErr w:type="spellEnd"/>
      <w:r w:rsidRPr="001D1240">
        <w:rPr>
          <w:rFonts w:ascii="Arial" w:eastAsia="Times New Roman" w:hAnsi="Arial" w:cs="Arial"/>
          <w:color w:val="000000"/>
          <w:sz w:val="20"/>
          <w:szCs w:val="20"/>
          <w:bdr w:val="none" w:sz="0" w:space="0" w:color="auto" w:frame="1"/>
        </w:rPr>
        <w:t xml:space="preserve">, </w:t>
      </w:r>
      <w:proofErr w:type="spellStart"/>
      <w:r w:rsidRPr="001D1240">
        <w:rPr>
          <w:rFonts w:ascii="Arial" w:eastAsia="Times New Roman" w:hAnsi="Arial" w:cs="Arial"/>
          <w:color w:val="000000"/>
          <w:sz w:val="20"/>
          <w:szCs w:val="20"/>
          <w:bdr w:val="none" w:sz="0" w:space="0" w:color="auto" w:frame="1"/>
        </w:rPr>
        <w:t>qd</w:t>
      </w:r>
      <w:proofErr w:type="spellEnd"/>
      <w:r w:rsidRPr="001D1240">
        <w:rPr>
          <w:rFonts w:ascii="Arial" w:eastAsia="Times New Roman" w:hAnsi="Arial" w:cs="Arial"/>
          <w:color w:val="000000"/>
          <w:sz w:val="20"/>
          <w:szCs w:val="20"/>
          <w:bdr w:val="none" w:sz="0" w:space="0" w:color="auto" w:frame="1"/>
        </w:rPr>
        <w:t>. (dx: anemia)</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Times New Roman" w:eastAsia="Times New Roman" w:hAnsi="Times New Roman" w:cs="Times New Roman"/>
          <w:b/>
          <w:bCs/>
          <w:color w:val="000000"/>
          <w:sz w:val="20"/>
          <w:szCs w:val="20"/>
          <w:bdr w:val="none" w:sz="0" w:space="0" w:color="auto" w:frame="1"/>
        </w:rPr>
        <w:t>Recommendations for Follow-Up:</w:t>
      </w:r>
    </w:p>
    <w:p w:rsidR="001D1240" w:rsidRPr="001D1240" w:rsidRDefault="001D1240" w:rsidP="001D1240">
      <w:pPr>
        <w:numPr>
          <w:ilvl w:val="0"/>
          <w:numId w:val="6"/>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Regular follow-up appointments every 2-4 weeks to monitor anemia and renal function.</w:t>
      </w:r>
    </w:p>
    <w:p w:rsidR="001D1240" w:rsidRPr="001D1240" w:rsidRDefault="001D1240" w:rsidP="001D1240">
      <w:pPr>
        <w:numPr>
          <w:ilvl w:val="0"/>
          <w:numId w:val="6"/>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Immediate follow-up if symptoms worsen or new symptoms develop.</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Times New Roman" w:eastAsia="Times New Roman" w:hAnsi="Times New Roman" w:cs="Times New Roman"/>
          <w:b/>
          <w:bCs/>
          <w:color w:val="000000"/>
          <w:sz w:val="20"/>
          <w:szCs w:val="20"/>
          <w:bdr w:val="none" w:sz="0" w:space="0" w:color="auto" w:frame="1"/>
        </w:rPr>
        <w:t>Educational Topics:</w:t>
      </w:r>
    </w:p>
    <w:p w:rsidR="001D1240" w:rsidRPr="001D1240" w:rsidRDefault="001D1240" w:rsidP="001D1240">
      <w:pPr>
        <w:numPr>
          <w:ilvl w:val="0"/>
          <w:numId w:val="7"/>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Importance of medication adherence.</w:t>
      </w:r>
    </w:p>
    <w:p w:rsidR="001D1240" w:rsidRPr="001D1240" w:rsidRDefault="001D1240" w:rsidP="001D1240">
      <w:pPr>
        <w:numPr>
          <w:ilvl w:val="0"/>
          <w:numId w:val="7"/>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Dietary recommendations for CKD and CHF.</w:t>
      </w:r>
    </w:p>
    <w:p w:rsidR="001D1240" w:rsidRPr="001D1240" w:rsidRDefault="001D1240" w:rsidP="001D1240">
      <w:pPr>
        <w:numPr>
          <w:ilvl w:val="0"/>
          <w:numId w:val="7"/>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lastRenderedPageBreak/>
        <w:t>Self-monitoring for symptoms of worsening heart failure or renal function.</w:t>
      </w:r>
    </w:p>
    <w:p w:rsidR="001D1240" w:rsidRPr="001D1240" w:rsidRDefault="001D1240" w:rsidP="001D1240">
      <w:pPr>
        <w:numPr>
          <w:ilvl w:val="0"/>
          <w:numId w:val="7"/>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 xml:space="preserve">"The study by Awan et al. (2021) highlights the prevalence and clinical implications of iron deficiency anemia in patients with </w:t>
      </w:r>
      <w:proofErr w:type="spellStart"/>
      <w:r w:rsidRPr="001D1240">
        <w:rPr>
          <w:rFonts w:ascii="Arial" w:eastAsia="Times New Roman" w:hAnsi="Arial" w:cs="Arial"/>
          <w:color w:val="000000"/>
          <w:sz w:val="20"/>
          <w:szCs w:val="20"/>
          <w:bdr w:val="none" w:sz="0" w:space="0" w:color="auto" w:frame="1"/>
        </w:rPr>
        <w:t>nondialysis</w:t>
      </w:r>
      <w:proofErr w:type="spellEnd"/>
      <w:r w:rsidRPr="001D1240">
        <w:rPr>
          <w:rFonts w:ascii="Arial" w:eastAsia="Times New Roman" w:hAnsi="Arial" w:cs="Arial"/>
          <w:color w:val="000000"/>
          <w:sz w:val="20"/>
          <w:szCs w:val="20"/>
          <w:bdr w:val="none" w:sz="0" w:space="0" w:color="auto" w:frame="1"/>
        </w:rPr>
        <w:t>-dependent chronic kidney disease, underlining the importance of early identification and management of this condition in similar patient populations."</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Times New Roman" w:eastAsia="Times New Roman" w:hAnsi="Times New Roman" w:cs="Times New Roman"/>
          <w:b/>
          <w:bCs/>
          <w:color w:val="000000"/>
          <w:sz w:val="20"/>
          <w:szCs w:val="20"/>
          <w:bdr w:val="none" w:sz="0" w:space="0" w:color="auto" w:frame="1"/>
        </w:rPr>
        <w:t>Monitoring Plan:</w:t>
      </w:r>
    </w:p>
    <w:p w:rsidR="001D1240" w:rsidRPr="001D1240" w:rsidRDefault="001D1240" w:rsidP="001D1240">
      <w:pPr>
        <w:numPr>
          <w:ilvl w:val="0"/>
          <w:numId w:val="8"/>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Repeat CBC in 2 weeks to monitor hemoglobin and hematocrit levels.</w:t>
      </w:r>
    </w:p>
    <w:p w:rsidR="001D1240" w:rsidRPr="001D1240" w:rsidRDefault="001D1240" w:rsidP="001D1240">
      <w:pPr>
        <w:numPr>
          <w:ilvl w:val="0"/>
          <w:numId w:val="8"/>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Monitor renal function tests (serum creatinine, BUN) and electrolytes regularly.</w:t>
      </w:r>
    </w:p>
    <w:p w:rsidR="001D1240" w:rsidRPr="001D1240" w:rsidRDefault="001D1240" w:rsidP="001D1240">
      <w:pPr>
        <w:numPr>
          <w:ilvl w:val="0"/>
          <w:numId w:val="8"/>
        </w:numPr>
        <w:spacing w:after="0" w:line="240" w:lineRule="auto"/>
        <w:ind w:left="0"/>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Echocardiogram in 3-6 months or sooner if clinically indicated.</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Times New Roman" w:eastAsia="Times New Roman" w:hAnsi="Times New Roman" w:cs="Times New Roman"/>
          <w:b/>
          <w:bCs/>
          <w:color w:val="000000"/>
          <w:sz w:val="20"/>
          <w:szCs w:val="20"/>
          <w:bdr w:val="none" w:sz="0" w:space="0" w:color="auto" w:frame="1"/>
        </w:rPr>
        <w:t>References:</w:t>
      </w:r>
    </w:p>
    <w:p w:rsidR="001D1240" w:rsidRPr="001D1240" w:rsidRDefault="001D1240" w:rsidP="001D1240">
      <w:pPr>
        <w:spacing w:after="0" w:line="240" w:lineRule="auto"/>
        <w:rPr>
          <w:rFonts w:ascii="Arial" w:eastAsia="Times New Roman" w:hAnsi="Arial" w:cs="Arial"/>
          <w:color w:val="000000"/>
          <w:sz w:val="20"/>
          <w:szCs w:val="20"/>
        </w:rPr>
      </w:pPr>
      <w:r w:rsidRPr="001D1240">
        <w:rPr>
          <w:rFonts w:ascii="Arial" w:eastAsia="Times New Roman" w:hAnsi="Arial" w:cs="Arial"/>
          <w:color w:val="000000"/>
          <w:sz w:val="20"/>
          <w:szCs w:val="20"/>
          <w:bdr w:val="none" w:sz="0" w:space="0" w:color="auto" w:frame="1"/>
        </w:rPr>
        <w:t xml:space="preserve">Awan, A. A., Walther, C. P., Richardson, P. A., Shah, M., </w:t>
      </w:r>
      <w:proofErr w:type="spellStart"/>
      <w:r w:rsidRPr="001D1240">
        <w:rPr>
          <w:rFonts w:ascii="Arial" w:eastAsia="Times New Roman" w:hAnsi="Arial" w:cs="Arial"/>
          <w:color w:val="000000"/>
          <w:sz w:val="20"/>
          <w:szCs w:val="20"/>
          <w:bdr w:val="none" w:sz="0" w:space="0" w:color="auto" w:frame="1"/>
        </w:rPr>
        <w:t>Winkelmayer</w:t>
      </w:r>
      <w:proofErr w:type="spellEnd"/>
      <w:r w:rsidRPr="001D1240">
        <w:rPr>
          <w:rFonts w:ascii="Arial" w:eastAsia="Times New Roman" w:hAnsi="Arial" w:cs="Arial"/>
          <w:color w:val="000000"/>
          <w:sz w:val="20"/>
          <w:szCs w:val="20"/>
          <w:bdr w:val="none" w:sz="0" w:space="0" w:color="auto" w:frame="1"/>
        </w:rPr>
        <w:t xml:space="preserve">, W. C., &amp; Navaneethan, S. D. (2021). Prevalence, correlates and outcomes of absolute and functional iron deficiency anemia in </w:t>
      </w:r>
      <w:proofErr w:type="spellStart"/>
      <w:r w:rsidRPr="001D1240">
        <w:rPr>
          <w:rFonts w:ascii="Arial" w:eastAsia="Times New Roman" w:hAnsi="Arial" w:cs="Arial"/>
          <w:color w:val="000000"/>
          <w:sz w:val="20"/>
          <w:szCs w:val="20"/>
          <w:bdr w:val="none" w:sz="0" w:space="0" w:color="auto" w:frame="1"/>
        </w:rPr>
        <w:t>nondialysis</w:t>
      </w:r>
      <w:proofErr w:type="spellEnd"/>
      <w:r w:rsidRPr="001D1240">
        <w:rPr>
          <w:rFonts w:ascii="Arial" w:eastAsia="Times New Roman" w:hAnsi="Arial" w:cs="Arial"/>
          <w:color w:val="000000"/>
          <w:sz w:val="20"/>
          <w:szCs w:val="20"/>
          <w:bdr w:val="none" w:sz="0" w:space="0" w:color="auto" w:frame="1"/>
        </w:rPr>
        <w:t>-dependent chronic kidney disease. </w:t>
      </w:r>
      <w:r w:rsidRPr="001D1240">
        <w:rPr>
          <w:rFonts w:ascii="Arial" w:eastAsia="Times New Roman" w:hAnsi="Arial" w:cs="Arial"/>
          <w:i/>
          <w:iCs/>
          <w:color w:val="000000"/>
          <w:sz w:val="20"/>
          <w:szCs w:val="20"/>
          <w:bdr w:val="none" w:sz="0" w:space="0" w:color="auto" w:frame="1"/>
        </w:rPr>
        <w:t>Nephrology Dialysis Transplantation</w:t>
      </w:r>
      <w:r w:rsidRPr="001D1240">
        <w:rPr>
          <w:rFonts w:ascii="Arial" w:eastAsia="Times New Roman" w:hAnsi="Arial" w:cs="Arial"/>
          <w:color w:val="000000"/>
          <w:sz w:val="20"/>
          <w:szCs w:val="20"/>
          <w:bdr w:val="none" w:sz="0" w:space="0" w:color="auto" w:frame="1"/>
        </w:rPr>
        <w:t xml:space="preserve">, 36, 129-136. </w:t>
      </w:r>
      <w:proofErr w:type="spellStart"/>
      <w:r w:rsidRPr="001D1240">
        <w:rPr>
          <w:rFonts w:ascii="Arial" w:eastAsia="Times New Roman" w:hAnsi="Arial" w:cs="Arial"/>
          <w:color w:val="000000"/>
          <w:sz w:val="20"/>
          <w:szCs w:val="20"/>
          <w:bdr w:val="none" w:sz="0" w:space="0" w:color="auto" w:frame="1"/>
        </w:rPr>
        <w:t>doi</w:t>
      </w:r>
      <w:proofErr w:type="spellEnd"/>
      <w:r w:rsidRPr="001D1240">
        <w:rPr>
          <w:rFonts w:ascii="Arial" w:eastAsia="Times New Roman" w:hAnsi="Arial" w:cs="Arial"/>
          <w:color w:val="000000"/>
          <w:sz w:val="20"/>
          <w:szCs w:val="20"/>
          <w:bdr w:val="none" w:sz="0" w:space="0" w:color="auto" w:frame="1"/>
        </w:rPr>
        <w:t>: 10.1093/</w:t>
      </w:r>
      <w:proofErr w:type="spellStart"/>
      <w:r w:rsidRPr="001D1240">
        <w:rPr>
          <w:rFonts w:ascii="Arial" w:eastAsia="Times New Roman" w:hAnsi="Arial" w:cs="Arial"/>
          <w:color w:val="000000"/>
          <w:sz w:val="20"/>
          <w:szCs w:val="20"/>
          <w:bdr w:val="none" w:sz="0" w:space="0" w:color="auto" w:frame="1"/>
        </w:rPr>
        <w:t>ndt</w:t>
      </w:r>
      <w:proofErr w:type="spellEnd"/>
      <w:r w:rsidRPr="001D1240">
        <w:rPr>
          <w:rFonts w:ascii="Arial" w:eastAsia="Times New Roman" w:hAnsi="Arial" w:cs="Arial"/>
          <w:color w:val="000000"/>
          <w:sz w:val="20"/>
          <w:szCs w:val="20"/>
          <w:bdr w:val="none" w:sz="0" w:space="0" w:color="auto" w:frame="1"/>
        </w:rPr>
        <w:t>/gfz192.</w:t>
      </w:r>
    </w:p>
    <w:p w:rsidR="001D1240" w:rsidRPr="001D1240" w:rsidRDefault="001D1240" w:rsidP="001D1240">
      <w:pPr>
        <w:spacing w:after="0" w:line="240" w:lineRule="auto"/>
        <w:rPr>
          <w:rFonts w:ascii="Arial" w:eastAsia="Times New Roman" w:hAnsi="Arial" w:cs="Arial"/>
          <w:color w:val="000000"/>
          <w:sz w:val="20"/>
          <w:szCs w:val="20"/>
        </w:rPr>
      </w:pPr>
      <w:proofErr w:type="spellStart"/>
      <w:r w:rsidRPr="001D1240">
        <w:rPr>
          <w:rFonts w:ascii="Arial" w:eastAsia="Times New Roman" w:hAnsi="Arial" w:cs="Arial"/>
          <w:color w:val="000000"/>
          <w:sz w:val="20"/>
          <w:szCs w:val="20"/>
          <w:bdr w:val="none" w:sz="0" w:space="0" w:color="auto" w:frame="1"/>
        </w:rPr>
        <w:t>Babitt</w:t>
      </w:r>
      <w:proofErr w:type="spellEnd"/>
      <w:r w:rsidRPr="001D1240">
        <w:rPr>
          <w:rFonts w:ascii="Arial" w:eastAsia="Times New Roman" w:hAnsi="Arial" w:cs="Arial"/>
          <w:color w:val="000000"/>
          <w:sz w:val="20"/>
          <w:szCs w:val="20"/>
          <w:bdr w:val="none" w:sz="0" w:space="0" w:color="auto" w:frame="1"/>
        </w:rPr>
        <w:t>, J. L., &amp; Lin, H. Y. (2018). Mechanisms of Anemia in CKD. </w:t>
      </w:r>
      <w:r w:rsidRPr="001D1240">
        <w:rPr>
          <w:rFonts w:ascii="Arial" w:eastAsia="Times New Roman" w:hAnsi="Arial" w:cs="Arial"/>
          <w:i/>
          <w:iCs/>
          <w:color w:val="000000"/>
          <w:sz w:val="20"/>
          <w:szCs w:val="20"/>
          <w:bdr w:val="none" w:sz="0" w:space="0" w:color="auto" w:frame="1"/>
        </w:rPr>
        <w:t>Journal of the American Society of Nephrology</w:t>
      </w:r>
      <w:r w:rsidRPr="001D1240">
        <w:rPr>
          <w:rFonts w:ascii="Arial" w:eastAsia="Times New Roman" w:hAnsi="Arial" w:cs="Arial"/>
          <w:color w:val="000000"/>
          <w:sz w:val="20"/>
          <w:szCs w:val="20"/>
          <w:bdr w:val="none" w:sz="0" w:space="0" w:color="auto" w:frame="1"/>
        </w:rPr>
        <w:t>, 29(5), 1631–1644.</w:t>
      </w:r>
    </w:p>
    <w:p w:rsidR="001D1240" w:rsidRPr="001D1240" w:rsidRDefault="001D1240" w:rsidP="001D1240">
      <w:pPr>
        <w:spacing w:after="0" w:line="240" w:lineRule="auto"/>
        <w:rPr>
          <w:rFonts w:ascii="Arial" w:eastAsia="Times New Roman" w:hAnsi="Arial" w:cs="Arial"/>
          <w:color w:val="000000"/>
          <w:sz w:val="20"/>
          <w:szCs w:val="20"/>
        </w:rPr>
      </w:pPr>
      <w:proofErr w:type="spellStart"/>
      <w:r w:rsidRPr="001D1240">
        <w:rPr>
          <w:rFonts w:ascii="Arial" w:eastAsia="Times New Roman" w:hAnsi="Arial" w:cs="Arial"/>
          <w:color w:val="000000"/>
          <w:sz w:val="20"/>
          <w:szCs w:val="20"/>
          <w:bdr w:val="none" w:sz="0" w:space="0" w:color="auto" w:frame="1"/>
        </w:rPr>
        <w:t>Epocrates</w:t>
      </w:r>
      <w:proofErr w:type="spellEnd"/>
      <w:r w:rsidRPr="001D1240">
        <w:rPr>
          <w:rFonts w:ascii="Arial" w:eastAsia="Times New Roman" w:hAnsi="Arial" w:cs="Arial"/>
          <w:color w:val="000000"/>
          <w:sz w:val="20"/>
          <w:szCs w:val="20"/>
          <w:bdr w:val="none" w:sz="0" w:space="0" w:color="auto" w:frame="1"/>
        </w:rPr>
        <w:t xml:space="preserve"> Mobile App. (2022). Erythropoiesis-stimulating agents (ESAs).</w:t>
      </w:r>
    </w:p>
    <w:p w:rsidR="001D1240" w:rsidRPr="001D1240" w:rsidRDefault="001D1240" w:rsidP="001D1240">
      <w:pPr>
        <w:pBdr>
          <w:top w:val="single" w:sz="6" w:space="1" w:color="auto"/>
        </w:pBdr>
        <w:spacing w:after="0" w:line="240" w:lineRule="auto"/>
        <w:jc w:val="center"/>
        <w:rPr>
          <w:rFonts w:ascii="Arial" w:eastAsia="Times New Roman" w:hAnsi="Arial" w:cs="Arial"/>
          <w:vanish/>
          <w:sz w:val="16"/>
          <w:szCs w:val="16"/>
        </w:rPr>
      </w:pPr>
      <w:r w:rsidRPr="001D1240">
        <w:rPr>
          <w:rFonts w:ascii="Arial" w:eastAsia="Times New Roman" w:hAnsi="Arial" w:cs="Arial"/>
          <w:vanish/>
          <w:sz w:val="16"/>
          <w:szCs w:val="16"/>
        </w:rPr>
        <w:t>Bottom of Form</w:t>
      </w:r>
    </w:p>
    <w:p w:rsidR="00880DEF" w:rsidRDefault="001D1240"/>
    <w:p w:rsidR="001D1240" w:rsidRPr="001D1240" w:rsidRDefault="001D1240" w:rsidP="001D1240">
      <w:pPr>
        <w:shd w:val="clear" w:color="auto" w:fill="E6E6E6"/>
        <w:spacing w:after="0" w:line="240" w:lineRule="auto"/>
        <w:rPr>
          <w:rFonts w:ascii="Arial" w:eastAsia="Times New Roman" w:hAnsi="Arial" w:cs="Arial"/>
          <w:color w:val="666666"/>
          <w:sz w:val="18"/>
          <w:szCs w:val="18"/>
        </w:rPr>
      </w:pPr>
      <w:r w:rsidRPr="001D1240">
        <w:rPr>
          <w:rFonts w:ascii="inherit" w:eastAsia="Times New Roman" w:hAnsi="inherit" w:cs="Arial"/>
          <w:color w:val="666666"/>
          <w:sz w:val="18"/>
          <w:szCs w:val="18"/>
          <w:bdr w:val="none" w:sz="0" w:space="0" w:color="auto" w:frame="1"/>
        </w:rPr>
        <w:br/>
        <w:t>4 days ago</w:t>
      </w:r>
    </w:p>
    <w:p w:rsidR="001D1240" w:rsidRPr="001D1240" w:rsidRDefault="001D1240" w:rsidP="001D1240">
      <w:pPr>
        <w:shd w:val="clear" w:color="auto" w:fill="E6E6E6"/>
        <w:spacing w:after="90" w:line="240" w:lineRule="auto"/>
        <w:rPr>
          <w:rFonts w:ascii="Arial" w:eastAsia="Times New Roman" w:hAnsi="Arial" w:cs="Arial"/>
          <w:color w:val="000000"/>
          <w:sz w:val="19"/>
          <w:szCs w:val="19"/>
        </w:rPr>
      </w:pPr>
      <w:r w:rsidRPr="001D1240">
        <w:rPr>
          <w:rFonts w:ascii="inherit" w:eastAsia="Times New Roman" w:hAnsi="inherit" w:cs="Arial"/>
          <w:b/>
          <w:bCs/>
          <w:noProof/>
          <w:color w:val="000000"/>
          <w:sz w:val="21"/>
          <w:szCs w:val="21"/>
          <w:bdr w:val="none" w:sz="0" w:space="0" w:color="auto" w:frame="1"/>
        </w:rPr>
        <mc:AlternateContent>
          <mc:Choice Requires="wps">
            <w:drawing>
              <wp:inline distT="0" distB="0" distL="0" distR="0">
                <wp:extent cx="304800" cy="304800"/>
                <wp:effectExtent l="0" t="0" r="0" b="0"/>
                <wp:docPr id="1" name="Rectangle 1" descr="User's profile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88B313" id="Rectangle 1" o:spid="_x0000_s1026" alt="User's profile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LDLt0sgCAADW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1D1240">
        <w:rPr>
          <w:rFonts w:ascii="inherit" w:eastAsia="Times New Roman" w:hAnsi="inherit" w:cs="Arial"/>
          <w:b/>
          <w:bCs/>
          <w:color w:val="000000"/>
          <w:sz w:val="21"/>
          <w:szCs w:val="21"/>
          <w:bdr w:val="none" w:sz="0" w:space="0" w:color="auto" w:frame="1"/>
        </w:rPr>
        <w:t xml:space="preserve">Nicole </w:t>
      </w:r>
      <w:proofErr w:type="spellStart"/>
      <w:r w:rsidRPr="001D1240">
        <w:rPr>
          <w:rFonts w:ascii="inherit" w:eastAsia="Times New Roman" w:hAnsi="inherit" w:cs="Arial"/>
          <w:b/>
          <w:bCs/>
          <w:color w:val="000000"/>
          <w:sz w:val="21"/>
          <w:szCs w:val="21"/>
          <w:bdr w:val="none" w:sz="0" w:space="0" w:color="auto" w:frame="1"/>
        </w:rPr>
        <w:t>Lembovski</w:t>
      </w:r>
      <w:proofErr w:type="spellEnd"/>
      <w:r w:rsidRPr="001D1240">
        <w:rPr>
          <w:rFonts w:ascii="inherit" w:eastAsia="Times New Roman" w:hAnsi="inherit" w:cs="Arial"/>
          <w:b/>
          <w:bCs/>
          <w:color w:val="000000"/>
          <w:sz w:val="21"/>
          <w:szCs w:val="21"/>
          <w:bdr w:val="none" w:sz="0" w:space="0" w:color="auto" w:frame="1"/>
        </w:rPr>
        <w:t> </w:t>
      </w:r>
    </w:p>
    <w:p w:rsidR="001D1240" w:rsidRPr="001D1240" w:rsidRDefault="001D1240" w:rsidP="001D1240">
      <w:pPr>
        <w:shd w:val="clear" w:color="auto" w:fill="E6E6E6"/>
        <w:spacing w:after="0" w:line="240" w:lineRule="auto"/>
        <w:rPr>
          <w:rFonts w:ascii="Arial" w:eastAsia="Times New Roman" w:hAnsi="Arial" w:cs="Arial"/>
          <w:b/>
          <w:bCs/>
          <w:color w:val="000000"/>
          <w:sz w:val="21"/>
          <w:szCs w:val="21"/>
        </w:rPr>
      </w:pPr>
      <w:r w:rsidRPr="001D1240">
        <w:rPr>
          <w:rFonts w:ascii="inherit" w:eastAsia="Times New Roman" w:hAnsi="inherit" w:cs="Arial"/>
          <w:b/>
          <w:bCs/>
          <w:color w:val="000000"/>
          <w:sz w:val="21"/>
          <w:szCs w:val="21"/>
          <w:bdr w:val="none" w:sz="0" w:space="0" w:color="auto" w:frame="1"/>
        </w:rPr>
        <w:t>week 4</w:t>
      </w:r>
    </w:p>
    <w:p w:rsidR="001D1240" w:rsidRPr="001D1240" w:rsidRDefault="001D1240" w:rsidP="001D1240">
      <w:pPr>
        <w:spacing w:after="0" w:line="240" w:lineRule="auto"/>
        <w:jc w:val="center"/>
        <w:rPr>
          <w:rFonts w:ascii="Arial" w:eastAsia="Times New Roman" w:hAnsi="Arial" w:cs="Arial"/>
          <w:color w:val="000000"/>
          <w:sz w:val="19"/>
          <w:szCs w:val="19"/>
        </w:rPr>
      </w:pPr>
      <w:hyperlink r:id="rId6" w:history="1">
        <w:r w:rsidRPr="001D1240">
          <w:rPr>
            <w:rFonts w:ascii="inherit" w:eastAsia="Times New Roman" w:hAnsi="inherit" w:cs="Times New Roman"/>
            <w:b/>
            <w:bCs/>
            <w:caps/>
            <w:color w:val="666666"/>
            <w:spacing w:val="15"/>
            <w:sz w:val="15"/>
            <w:szCs w:val="15"/>
            <w:u w:val="single"/>
            <w:bdr w:val="none" w:sz="0" w:space="0" w:color="auto" w:frame="1"/>
            <w:shd w:val="clear" w:color="auto" w:fill="E8E8E8"/>
          </w:rPr>
          <w:t>COLLAPSE</w:t>
        </w:r>
      </w:hyperlink>
    </w:p>
    <w:p w:rsidR="001D1240" w:rsidRPr="001D1240" w:rsidRDefault="001D1240" w:rsidP="001D1240">
      <w:pPr>
        <w:pBdr>
          <w:bottom w:val="single" w:sz="6" w:space="1" w:color="auto"/>
        </w:pBdr>
        <w:spacing w:after="0" w:line="240" w:lineRule="auto"/>
        <w:jc w:val="center"/>
        <w:rPr>
          <w:rFonts w:ascii="Arial" w:eastAsia="Times New Roman" w:hAnsi="Arial" w:cs="Arial"/>
          <w:vanish/>
          <w:sz w:val="16"/>
          <w:szCs w:val="16"/>
        </w:rPr>
      </w:pPr>
      <w:r w:rsidRPr="001D1240">
        <w:rPr>
          <w:rFonts w:ascii="Arial" w:eastAsia="Times New Roman" w:hAnsi="Arial" w:cs="Arial"/>
          <w:vanish/>
          <w:sz w:val="16"/>
          <w:szCs w:val="16"/>
        </w:rPr>
        <w:t>Top of Form</w:t>
      </w:r>
    </w:p>
    <w:p w:rsidR="001D1240" w:rsidRPr="001D1240" w:rsidRDefault="001D1240" w:rsidP="001D1240">
      <w:pPr>
        <w:numPr>
          <w:ilvl w:val="0"/>
          <w:numId w:val="9"/>
        </w:numPr>
        <w:spacing w:after="0" w:line="480" w:lineRule="atLeast"/>
        <w:ind w:left="0"/>
        <w:rPr>
          <w:rFonts w:ascii="Calibri" w:eastAsia="Times New Roman" w:hAnsi="Calibri" w:cs="Calibri"/>
          <w:color w:val="000000"/>
          <w:sz w:val="24"/>
          <w:szCs w:val="24"/>
        </w:rPr>
      </w:pPr>
      <w:r w:rsidRPr="001D1240">
        <w:rPr>
          <w:rFonts w:ascii="Times New Roman" w:eastAsia="Times New Roman" w:hAnsi="Times New Roman" w:cs="Times New Roman"/>
          <w:color w:val="000000"/>
          <w:sz w:val="24"/>
          <w:szCs w:val="24"/>
          <w:bdr w:val="none" w:sz="0" w:space="0" w:color="auto" w:frame="1"/>
        </w:rPr>
        <w:t xml:space="preserve">Her problem list includes Anemia, excessive fatigue, CHF, Diabetes, CKD stage 4, pitting edema. She has been experiencing worsening fatigue and her reduced ejection fraction rate is low. She is in stage one hypertension, </w:t>
      </w:r>
      <w:proofErr w:type="spellStart"/>
      <w:r w:rsidRPr="001D1240">
        <w:rPr>
          <w:rFonts w:ascii="Times New Roman" w:eastAsia="Times New Roman" w:hAnsi="Times New Roman" w:cs="Times New Roman"/>
          <w:color w:val="000000"/>
          <w:sz w:val="24"/>
          <w:szCs w:val="24"/>
          <w:bdr w:val="none" w:sz="0" w:space="0" w:color="auto" w:frame="1"/>
        </w:rPr>
        <w:t>tachycardic</w:t>
      </w:r>
      <w:proofErr w:type="spellEnd"/>
      <w:r w:rsidRPr="001D1240">
        <w:rPr>
          <w:rFonts w:ascii="Times New Roman" w:eastAsia="Times New Roman" w:hAnsi="Times New Roman" w:cs="Times New Roman"/>
          <w:color w:val="000000"/>
          <w:sz w:val="24"/>
          <w:szCs w:val="24"/>
          <w:bdr w:val="none" w:sz="0" w:space="0" w:color="auto" w:frame="1"/>
        </w:rPr>
        <w:t xml:space="preserve">, </w:t>
      </w:r>
      <w:proofErr w:type="spellStart"/>
      <w:r w:rsidRPr="001D1240">
        <w:rPr>
          <w:rFonts w:ascii="Times New Roman" w:eastAsia="Times New Roman" w:hAnsi="Times New Roman" w:cs="Times New Roman"/>
          <w:color w:val="000000"/>
          <w:sz w:val="24"/>
          <w:szCs w:val="24"/>
          <w:bdr w:val="none" w:sz="0" w:space="0" w:color="auto" w:frame="1"/>
        </w:rPr>
        <w:t>tachypneic</w:t>
      </w:r>
      <w:proofErr w:type="spellEnd"/>
      <w:r w:rsidRPr="001D1240">
        <w:rPr>
          <w:rFonts w:ascii="Times New Roman" w:eastAsia="Times New Roman" w:hAnsi="Times New Roman" w:cs="Times New Roman"/>
          <w:color w:val="000000"/>
          <w:sz w:val="24"/>
          <w:szCs w:val="24"/>
          <w:bdr w:val="none" w:sz="0" w:space="0" w:color="auto" w:frame="1"/>
        </w:rPr>
        <w:t>. Her priority diagnosis will be anemia. With her renal insufficiency this can lead to anemia due to the decrease of erythropoietin and gave her issues with controlling blood pressure. Fatigue can be caused by chronic anemia due to decreased oxygen carrying capacity.</w:t>
      </w:r>
    </w:p>
    <w:p w:rsidR="001D1240" w:rsidRPr="001D1240" w:rsidRDefault="001D1240" w:rsidP="001D1240">
      <w:pPr>
        <w:numPr>
          <w:ilvl w:val="0"/>
          <w:numId w:val="9"/>
        </w:numPr>
        <w:spacing w:after="0" w:line="480" w:lineRule="atLeast"/>
        <w:ind w:left="0"/>
        <w:rPr>
          <w:rFonts w:ascii="Calibri" w:eastAsia="Times New Roman" w:hAnsi="Calibri" w:cs="Calibri"/>
          <w:color w:val="000000"/>
          <w:sz w:val="24"/>
          <w:szCs w:val="24"/>
        </w:rPr>
      </w:pPr>
      <w:r w:rsidRPr="001D1240">
        <w:rPr>
          <w:rFonts w:ascii="Times New Roman" w:eastAsia="Times New Roman" w:hAnsi="Times New Roman" w:cs="Times New Roman"/>
          <w:color w:val="000000"/>
          <w:sz w:val="24"/>
          <w:szCs w:val="24"/>
          <w:bdr w:val="none" w:sz="0" w:space="0" w:color="auto" w:frame="1"/>
        </w:rPr>
        <w:t xml:space="preserve">Her history of renal insufficiency would be cause of anemia. Anemia is </w:t>
      </w:r>
      <w:proofErr w:type="gramStart"/>
      <w:r w:rsidRPr="001D1240">
        <w:rPr>
          <w:rFonts w:ascii="Times New Roman" w:eastAsia="Times New Roman" w:hAnsi="Times New Roman" w:cs="Times New Roman"/>
          <w:color w:val="000000"/>
          <w:sz w:val="24"/>
          <w:szCs w:val="24"/>
          <w:bdr w:val="none" w:sz="0" w:space="0" w:color="auto" w:frame="1"/>
        </w:rPr>
        <w:t>a  “</w:t>
      </w:r>
      <w:proofErr w:type="gramEnd"/>
      <w:r w:rsidRPr="001D1240">
        <w:rPr>
          <w:rFonts w:ascii="Arial" w:eastAsia="Times New Roman" w:hAnsi="Arial" w:cs="Arial"/>
          <w:color w:val="212121"/>
          <w:sz w:val="24"/>
          <w:szCs w:val="24"/>
          <w:bdr w:val="none" w:sz="0" w:space="0" w:color="auto" w:frame="1"/>
          <w:shd w:val="clear" w:color="auto" w:fill="FFFFFF"/>
        </w:rPr>
        <w:t xml:space="preserve">frequent comorbidity of chronic kidney disease (CKD) and is associated with a considerable burden because of decreased patient health-related quality of life and increased healthcare resource utilization” (Hanna et al., 2021, p.1). Anemia most likely is caused from her complications of CKD, HF. Her hemoglobin level is 9.5 and hematocrit 29% which has decreased from her previous levels. Her pallor, fatigue, delayed capillary refill, slower pulses, tachycardia, tachypnea are evidence of anemia. When Hemoglobin drops below 10% “many patients present with a facial mask of fatigue, sallow-colored </w:t>
      </w:r>
      <w:r w:rsidRPr="001D1240">
        <w:rPr>
          <w:rFonts w:ascii="Arial" w:eastAsia="Times New Roman" w:hAnsi="Arial" w:cs="Arial"/>
          <w:color w:val="212121"/>
          <w:sz w:val="24"/>
          <w:szCs w:val="24"/>
          <w:bdr w:val="none" w:sz="0" w:space="0" w:color="auto" w:frame="1"/>
          <w:shd w:val="clear" w:color="auto" w:fill="FFFFFF"/>
        </w:rPr>
        <w:lastRenderedPageBreak/>
        <w:t>skin, pale mucous membranes, tachycardia and tachypnea” (</w:t>
      </w:r>
      <w:proofErr w:type="spellStart"/>
      <w:r w:rsidRPr="001D1240">
        <w:rPr>
          <w:rFonts w:ascii="Arial" w:eastAsia="Times New Roman" w:hAnsi="Arial" w:cs="Arial"/>
          <w:color w:val="212121"/>
          <w:sz w:val="24"/>
          <w:szCs w:val="24"/>
          <w:bdr w:val="none" w:sz="0" w:space="0" w:color="auto" w:frame="1"/>
          <w:shd w:val="clear" w:color="auto" w:fill="FFFFFF"/>
        </w:rPr>
        <w:t>Dunphy</w:t>
      </w:r>
      <w:proofErr w:type="spellEnd"/>
      <w:r w:rsidRPr="001D1240">
        <w:rPr>
          <w:rFonts w:ascii="Arial" w:eastAsia="Times New Roman" w:hAnsi="Arial" w:cs="Arial"/>
          <w:color w:val="212121"/>
          <w:sz w:val="24"/>
          <w:szCs w:val="24"/>
          <w:bdr w:val="none" w:sz="0" w:space="0" w:color="auto" w:frame="1"/>
          <w:shd w:val="clear" w:color="auto" w:fill="FFFFFF"/>
        </w:rPr>
        <w:t xml:space="preserve"> et al., 2019, p.856).</w:t>
      </w:r>
    </w:p>
    <w:p w:rsidR="001D1240" w:rsidRPr="001D1240" w:rsidRDefault="001D1240" w:rsidP="001D1240">
      <w:pPr>
        <w:numPr>
          <w:ilvl w:val="0"/>
          <w:numId w:val="9"/>
        </w:numPr>
        <w:spacing w:after="0" w:line="480" w:lineRule="atLeast"/>
        <w:ind w:left="0"/>
        <w:rPr>
          <w:rFonts w:ascii="Calibri" w:eastAsia="Times New Roman" w:hAnsi="Calibri" w:cs="Calibri"/>
          <w:color w:val="000000"/>
          <w:sz w:val="24"/>
          <w:szCs w:val="24"/>
        </w:rPr>
      </w:pPr>
      <w:r w:rsidRPr="001D1240">
        <w:rPr>
          <w:rFonts w:ascii="Times New Roman" w:eastAsia="Times New Roman" w:hAnsi="Times New Roman" w:cs="Times New Roman"/>
          <w:color w:val="000000"/>
          <w:sz w:val="24"/>
          <w:szCs w:val="24"/>
          <w:bdr w:val="none" w:sz="0" w:space="0" w:color="auto" w:frame="1"/>
        </w:rPr>
        <w:t>Other differential diagnosis would be iron deficiency anemia, thalassemia, anemia of choric disease, acute blood loss, vitamin b12, folate deficiency. She currently has no active bleeding which would rule out that diagnosis. Anemia of chronic disease may be contributed to due to CKD and CHF. Iron deficiency anemia would not apply as she normal ferritin and transferrin.  Central RBC reproduction abnormalities caused by bone marrow impaired function.</w:t>
      </w:r>
    </w:p>
    <w:p w:rsidR="001D1240" w:rsidRPr="001D1240" w:rsidRDefault="001D1240" w:rsidP="001D1240">
      <w:pPr>
        <w:numPr>
          <w:ilvl w:val="0"/>
          <w:numId w:val="9"/>
        </w:numPr>
        <w:spacing w:after="0" w:line="480" w:lineRule="atLeast"/>
        <w:ind w:left="0"/>
        <w:rPr>
          <w:rFonts w:ascii="Calibri" w:eastAsia="Times New Roman" w:hAnsi="Calibri" w:cs="Calibri"/>
          <w:color w:val="000000"/>
          <w:sz w:val="24"/>
          <w:szCs w:val="24"/>
        </w:rPr>
      </w:pPr>
      <w:r w:rsidRPr="001D1240">
        <w:rPr>
          <w:rFonts w:ascii="Times New Roman" w:eastAsia="Times New Roman" w:hAnsi="Times New Roman" w:cs="Times New Roman"/>
          <w:color w:val="000000"/>
          <w:sz w:val="24"/>
          <w:szCs w:val="24"/>
          <w:bdr w:val="none" w:sz="0" w:space="0" w:color="auto" w:frame="1"/>
        </w:rPr>
        <w:t xml:space="preserve">Other labs to look at erythropoietin level, reticulocyte level, vitamin b12, folate. Echocardiogram would be good to assess if EF has decreased. Following CBC to trend H&amp;H. PT/PTT should be checked due to </w:t>
      </w:r>
      <w:proofErr w:type="gramStart"/>
      <w:r w:rsidRPr="001D1240">
        <w:rPr>
          <w:rFonts w:ascii="Times New Roman" w:eastAsia="Times New Roman" w:hAnsi="Times New Roman" w:cs="Times New Roman"/>
          <w:color w:val="000000"/>
          <w:sz w:val="24"/>
          <w:szCs w:val="24"/>
          <w:bdr w:val="none" w:sz="0" w:space="0" w:color="auto" w:frame="1"/>
        </w:rPr>
        <w:t>elevation  may</w:t>
      </w:r>
      <w:proofErr w:type="gramEnd"/>
      <w:r w:rsidRPr="001D1240">
        <w:rPr>
          <w:rFonts w:ascii="Times New Roman" w:eastAsia="Times New Roman" w:hAnsi="Times New Roman" w:cs="Times New Roman"/>
          <w:color w:val="000000"/>
          <w:sz w:val="24"/>
          <w:szCs w:val="24"/>
          <w:bdr w:val="none" w:sz="0" w:space="0" w:color="auto" w:frame="1"/>
        </w:rPr>
        <w:t xml:space="preserve"> reflect DIC in thrombocytopenia (</w:t>
      </w:r>
      <w:proofErr w:type="spellStart"/>
      <w:r w:rsidRPr="001D1240">
        <w:rPr>
          <w:rFonts w:ascii="Times New Roman" w:eastAsia="Times New Roman" w:hAnsi="Times New Roman" w:cs="Times New Roman"/>
          <w:color w:val="000000"/>
          <w:sz w:val="24"/>
          <w:szCs w:val="24"/>
          <w:bdr w:val="none" w:sz="0" w:space="0" w:color="auto" w:frame="1"/>
        </w:rPr>
        <w:t>Dunphy</w:t>
      </w:r>
      <w:proofErr w:type="spellEnd"/>
      <w:r w:rsidRPr="001D1240">
        <w:rPr>
          <w:rFonts w:ascii="Times New Roman" w:eastAsia="Times New Roman" w:hAnsi="Times New Roman" w:cs="Times New Roman"/>
          <w:color w:val="000000"/>
          <w:sz w:val="24"/>
          <w:szCs w:val="24"/>
          <w:bdr w:val="none" w:sz="0" w:space="0" w:color="auto" w:frame="1"/>
        </w:rPr>
        <w:t xml:space="preserve"> et al., 2019)</w:t>
      </w:r>
    </w:p>
    <w:p w:rsidR="001D1240" w:rsidRPr="001D1240" w:rsidRDefault="001D1240" w:rsidP="001D1240">
      <w:pPr>
        <w:numPr>
          <w:ilvl w:val="0"/>
          <w:numId w:val="9"/>
        </w:numPr>
        <w:spacing w:after="0" w:line="480" w:lineRule="atLeast"/>
        <w:ind w:left="0"/>
        <w:rPr>
          <w:rFonts w:ascii="Calibri" w:eastAsia="Times New Roman" w:hAnsi="Calibri" w:cs="Calibri"/>
          <w:color w:val="000000"/>
          <w:sz w:val="24"/>
          <w:szCs w:val="24"/>
        </w:rPr>
      </w:pPr>
      <w:r w:rsidRPr="001D1240">
        <w:rPr>
          <w:rFonts w:ascii="Times New Roman" w:eastAsia="Times New Roman" w:hAnsi="Times New Roman" w:cs="Times New Roman"/>
          <w:color w:val="000000"/>
          <w:sz w:val="24"/>
          <w:szCs w:val="24"/>
          <w:bdr w:val="none" w:sz="0" w:space="0" w:color="auto" w:frame="1"/>
        </w:rPr>
        <w:t xml:space="preserve">Give erythropoietin 50U/Kg SQ three times a week to increase hemoglobin 10. Checking H&amp;H to review </w:t>
      </w:r>
      <w:proofErr w:type="spellStart"/>
      <w:proofErr w:type="gramStart"/>
      <w:r w:rsidRPr="001D1240">
        <w:rPr>
          <w:rFonts w:ascii="Times New Roman" w:eastAsia="Times New Roman" w:hAnsi="Times New Roman" w:cs="Times New Roman"/>
          <w:color w:val="000000"/>
          <w:sz w:val="24"/>
          <w:szCs w:val="24"/>
          <w:bdr w:val="none" w:sz="0" w:space="0" w:color="auto" w:frame="1"/>
        </w:rPr>
        <w:t>treatment.Oral</w:t>
      </w:r>
      <w:proofErr w:type="spellEnd"/>
      <w:proofErr w:type="gramEnd"/>
      <w:r w:rsidRPr="001D1240">
        <w:rPr>
          <w:rFonts w:ascii="Times New Roman" w:eastAsia="Times New Roman" w:hAnsi="Times New Roman" w:cs="Times New Roman"/>
          <w:color w:val="000000"/>
          <w:sz w:val="24"/>
          <w:szCs w:val="24"/>
          <w:bdr w:val="none" w:sz="0" w:space="0" w:color="auto" w:frame="1"/>
        </w:rPr>
        <w:t xml:space="preserve"> iron supplementation. Folic Acid 1mg tablet </w:t>
      </w:r>
      <w:proofErr w:type="spellStart"/>
      <w:r w:rsidRPr="001D1240">
        <w:rPr>
          <w:rFonts w:ascii="Times New Roman" w:eastAsia="Times New Roman" w:hAnsi="Times New Roman" w:cs="Times New Roman"/>
          <w:color w:val="000000"/>
          <w:sz w:val="24"/>
          <w:szCs w:val="24"/>
          <w:bdr w:val="none" w:sz="0" w:space="0" w:color="auto" w:frame="1"/>
        </w:rPr>
        <w:t>po</w:t>
      </w:r>
      <w:proofErr w:type="spellEnd"/>
      <w:r w:rsidRPr="001D1240">
        <w:rPr>
          <w:rFonts w:ascii="Times New Roman" w:eastAsia="Times New Roman" w:hAnsi="Times New Roman" w:cs="Times New Roman"/>
          <w:color w:val="000000"/>
          <w:sz w:val="24"/>
          <w:szCs w:val="24"/>
          <w:bdr w:val="none" w:sz="0" w:space="0" w:color="auto" w:frame="1"/>
        </w:rPr>
        <w:t xml:space="preserve">. Vitamin B12 1000mcg/ml IM injection once weekly. In addition to treatment </w:t>
      </w:r>
      <w:proofErr w:type="gramStart"/>
      <w:r w:rsidRPr="001D1240">
        <w:rPr>
          <w:rFonts w:ascii="Times New Roman" w:eastAsia="Times New Roman" w:hAnsi="Times New Roman" w:cs="Times New Roman"/>
          <w:color w:val="000000"/>
          <w:sz w:val="24"/>
          <w:szCs w:val="24"/>
          <w:bdr w:val="none" w:sz="0" w:space="0" w:color="auto" w:frame="1"/>
        </w:rPr>
        <w:t>“ </w:t>
      </w:r>
      <w:r w:rsidRPr="001D1240">
        <w:rPr>
          <w:rFonts w:ascii="Arial" w:eastAsia="Times New Roman" w:hAnsi="Arial" w:cs="Arial"/>
          <w:color w:val="212121"/>
          <w:sz w:val="24"/>
          <w:szCs w:val="24"/>
          <w:bdr w:val="none" w:sz="0" w:space="0" w:color="auto" w:frame="1"/>
          <w:shd w:val="clear" w:color="auto" w:fill="FFFFFF"/>
        </w:rPr>
        <w:t>the</w:t>
      </w:r>
      <w:proofErr w:type="gramEnd"/>
      <w:r w:rsidRPr="001D1240">
        <w:rPr>
          <w:rFonts w:ascii="Arial" w:eastAsia="Times New Roman" w:hAnsi="Arial" w:cs="Arial"/>
          <w:color w:val="212121"/>
          <w:sz w:val="24"/>
          <w:szCs w:val="24"/>
          <w:bdr w:val="none" w:sz="0" w:space="0" w:color="auto" w:frame="1"/>
          <w:shd w:val="clear" w:color="auto" w:fill="FFFFFF"/>
        </w:rPr>
        <w:t xml:space="preserve"> combination of iron therapy and erythropoiesis-stimulating agents can improve anemia in many patients” (Weiss et al., 2019, p.1).</w:t>
      </w:r>
    </w:p>
    <w:p w:rsidR="001D1240" w:rsidRPr="001D1240" w:rsidRDefault="001D1240" w:rsidP="001D1240">
      <w:pPr>
        <w:numPr>
          <w:ilvl w:val="0"/>
          <w:numId w:val="9"/>
        </w:numPr>
        <w:spacing w:after="0" w:line="480" w:lineRule="atLeast"/>
        <w:ind w:left="0"/>
        <w:rPr>
          <w:rFonts w:ascii="Calibri" w:eastAsia="Times New Roman" w:hAnsi="Calibri" w:cs="Calibri"/>
          <w:color w:val="000000"/>
          <w:sz w:val="24"/>
          <w:szCs w:val="24"/>
        </w:rPr>
      </w:pPr>
      <w:r w:rsidRPr="001D1240">
        <w:rPr>
          <w:rFonts w:ascii="Times New Roman" w:eastAsia="Times New Roman" w:hAnsi="Times New Roman" w:cs="Times New Roman"/>
          <w:color w:val="212121"/>
          <w:sz w:val="24"/>
          <w:szCs w:val="24"/>
          <w:bdr w:val="none" w:sz="0" w:space="0" w:color="auto" w:frame="1"/>
          <w:shd w:val="clear" w:color="auto" w:fill="FFFFFF"/>
        </w:rPr>
        <w:t>If unable to fix anemia, follow up with hematologist. Monitor renal and anemia function with having patient come back every 4 weeks for repeat labs. Make sure patient is seeing the cardiologist and nephrologist.</w:t>
      </w:r>
    </w:p>
    <w:p w:rsidR="001D1240" w:rsidRPr="001D1240" w:rsidRDefault="001D1240" w:rsidP="001D1240">
      <w:pPr>
        <w:numPr>
          <w:ilvl w:val="0"/>
          <w:numId w:val="9"/>
        </w:numPr>
        <w:spacing w:after="0" w:line="480" w:lineRule="atLeast"/>
        <w:ind w:left="0"/>
        <w:rPr>
          <w:rFonts w:ascii="Calibri" w:eastAsia="Times New Roman" w:hAnsi="Calibri" w:cs="Calibri"/>
          <w:color w:val="000000"/>
          <w:sz w:val="24"/>
          <w:szCs w:val="24"/>
        </w:rPr>
      </w:pPr>
      <w:r w:rsidRPr="001D1240">
        <w:rPr>
          <w:rFonts w:ascii="Times New Roman" w:eastAsia="Times New Roman" w:hAnsi="Times New Roman" w:cs="Times New Roman"/>
          <w:color w:val="212121"/>
          <w:sz w:val="24"/>
          <w:szCs w:val="24"/>
          <w:bdr w:val="none" w:sz="0" w:space="0" w:color="auto" w:frame="1"/>
          <w:shd w:val="clear" w:color="auto" w:fill="FFFFFF"/>
        </w:rPr>
        <w:t>Educate the patient on the importance of medication compliance. Anemia is “frequently observed in the course of chronic kidney disease (CKD) and it is associated with diminishing the quality of a patient's life” (</w:t>
      </w:r>
      <w:proofErr w:type="spellStart"/>
      <w:r w:rsidRPr="001D1240">
        <w:rPr>
          <w:rFonts w:ascii="Times New Roman" w:eastAsia="Times New Roman" w:hAnsi="Times New Roman" w:cs="Times New Roman"/>
          <w:color w:val="212121"/>
          <w:sz w:val="24"/>
          <w:szCs w:val="24"/>
          <w:bdr w:val="none" w:sz="0" w:space="0" w:color="auto" w:frame="1"/>
          <w:shd w:val="clear" w:color="auto" w:fill="FFFFFF"/>
        </w:rPr>
        <w:t>Gluba-Brzózka</w:t>
      </w:r>
      <w:proofErr w:type="spellEnd"/>
      <w:r w:rsidRPr="001D1240">
        <w:rPr>
          <w:rFonts w:ascii="Times New Roman" w:eastAsia="Times New Roman" w:hAnsi="Times New Roman" w:cs="Times New Roman"/>
          <w:color w:val="212121"/>
          <w:sz w:val="24"/>
          <w:szCs w:val="24"/>
          <w:bdr w:val="none" w:sz="0" w:space="0" w:color="auto" w:frame="1"/>
          <w:shd w:val="clear" w:color="auto" w:fill="FFFFFF"/>
        </w:rPr>
        <w:t xml:space="preserve"> et al, </w:t>
      </w:r>
      <w:proofErr w:type="gramStart"/>
      <w:r w:rsidRPr="001D1240">
        <w:rPr>
          <w:rFonts w:ascii="Times New Roman" w:eastAsia="Times New Roman" w:hAnsi="Times New Roman" w:cs="Times New Roman"/>
          <w:color w:val="212121"/>
          <w:sz w:val="24"/>
          <w:szCs w:val="24"/>
          <w:bdr w:val="none" w:sz="0" w:space="0" w:color="auto" w:frame="1"/>
          <w:shd w:val="clear" w:color="auto" w:fill="FFFFFF"/>
        </w:rPr>
        <w:t>2020,p.</w:t>
      </w:r>
      <w:proofErr w:type="gramEnd"/>
      <w:r w:rsidRPr="001D1240">
        <w:rPr>
          <w:rFonts w:ascii="Times New Roman" w:eastAsia="Times New Roman" w:hAnsi="Times New Roman" w:cs="Times New Roman"/>
          <w:color w:val="212121"/>
          <w:sz w:val="24"/>
          <w:szCs w:val="24"/>
          <w:bdr w:val="none" w:sz="0" w:space="0" w:color="auto" w:frame="1"/>
          <w:shd w:val="clear" w:color="auto" w:fill="FFFFFF"/>
        </w:rPr>
        <w:t>1). Educating patient on food nutrition and why it is important to eat certain foods. Foods to eat would include red meat, pork and poultry and dark green leafy vegetables. IF the patient needs more information refer to registered dietitian. Discuss the side effects of medication. Discuss the symptoms of anemia. Also, stress importance when to see emergency medical attention and call 911.</w:t>
      </w:r>
    </w:p>
    <w:p w:rsidR="001D1240" w:rsidRPr="001D1240" w:rsidRDefault="001D1240" w:rsidP="001D1240">
      <w:pPr>
        <w:numPr>
          <w:ilvl w:val="0"/>
          <w:numId w:val="9"/>
        </w:numPr>
        <w:spacing w:after="0" w:line="480" w:lineRule="atLeast"/>
        <w:ind w:left="0"/>
        <w:rPr>
          <w:rFonts w:ascii="Calibri" w:eastAsia="Times New Roman" w:hAnsi="Calibri" w:cs="Calibri"/>
          <w:color w:val="000000"/>
          <w:sz w:val="24"/>
          <w:szCs w:val="24"/>
        </w:rPr>
      </w:pPr>
      <w:r w:rsidRPr="001D1240">
        <w:rPr>
          <w:rFonts w:ascii="Times New Roman" w:eastAsia="Times New Roman" w:hAnsi="Times New Roman" w:cs="Times New Roman"/>
          <w:color w:val="000000"/>
          <w:sz w:val="24"/>
          <w:szCs w:val="24"/>
          <w:bdr w:val="none" w:sz="0" w:space="0" w:color="auto" w:frame="1"/>
        </w:rPr>
        <w:lastRenderedPageBreak/>
        <w:t>For my plan the first week have the patient take the medication. On week second have the patient incorporate diet. On week four monitor H&amp;H levels, with kidney and electrolytes. Repeat every 4 weeks until goal of hemoglobin is 10 or above.</w:t>
      </w:r>
    </w:p>
    <w:p w:rsidR="001D1240" w:rsidRPr="001D1240" w:rsidRDefault="001D1240" w:rsidP="001D1240">
      <w:pPr>
        <w:spacing w:after="0" w:line="480" w:lineRule="atLeast"/>
        <w:ind w:left="360"/>
        <w:rPr>
          <w:rFonts w:ascii="Calibri" w:eastAsia="Times New Roman" w:hAnsi="Calibri" w:cs="Calibri"/>
          <w:color w:val="000000"/>
          <w:sz w:val="24"/>
          <w:szCs w:val="24"/>
        </w:rPr>
      </w:pPr>
      <w:r w:rsidRPr="001D1240">
        <w:rPr>
          <w:rFonts w:ascii="Times New Roman" w:eastAsia="Times New Roman" w:hAnsi="Times New Roman" w:cs="Times New Roman"/>
          <w:color w:val="000000"/>
          <w:sz w:val="24"/>
          <w:szCs w:val="24"/>
          <w:bdr w:val="none" w:sz="0" w:space="0" w:color="auto" w:frame="1"/>
        </w:rPr>
        <w:t> </w:t>
      </w:r>
    </w:p>
    <w:p w:rsidR="001D1240" w:rsidRPr="001D1240" w:rsidRDefault="001D1240" w:rsidP="001D1240">
      <w:pPr>
        <w:spacing w:after="0" w:line="480" w:lineRule="atLeast"/>
        <w:rPr>
          <w:rFonts w:ascii="Calibri" w:eastAsia="Times New Roman" w:hAnsi="Calibri" w:cs="Calibri"/>
          <w:color w:val="000000"/>
          <w:sz w:val="24"/>
          <w:szCs w:val="24"/>
        </w:rPr>
      </w:pPr>
      <w:r w:rsidRPr="001D1240">
        <w:rPr>
          <w:rFonts w:ascii="Times New Roman" w:eastAsia="Times New Roman" w:hAnsi="Times New Roman" w:cs="Times New Roman"/>
          <w:color w:val="000000"/>
          <w:sz w:val="24"/>
          <w:szCs w:val="24"/>
          <w:bdr w:val="none" w:sz="0" w:space="0" w:color="auto" w:frame="1"/>
        </w:rPr>
        <w:t> </w:t>
      </w:r>
    </w:p>
    <w:p w:rsidR="001D1240" w:rsidRPr="001D1240" w:rsidRDefault="001D1240" w:rsidP="001D1240">
      <w:pPr>
        <w:spacing w:after="0" w:line="480" w:lineRule="atLeast"/>
        <w:rPr>
          <w:rFonts w:ascii="Calibri" w:eastAsia="Times New Roman" w:hAnsi="Calibri" w:cs="Calibri"/>
          <w:color w:val="000000"/>
          <w:sz w:val="24"/>
          <w:szCs w:val="24"/>
        </w:rPr>
      </w:pPr>
      <w:r w:rsidRPr="001D1240">
        <w:rPr>
          <w:rFonts w:ascii="Times New Roman" w:eastAsia="Times New Roman" w:hAnsi="Times New Roman" w:cs="Times New Roman"/>
          <w:color w:val="000000"/>
          <w:sz w:val="24"/>
          <w:szCs w:val="24"/>
          <w:bdr w:val="none" w:sz="0" w:space="0" w:color="auto" w:frame="1"/>
        </w:rPr>
        <w:t>Reference</w:t>
      </w:r>
    </w:p>
    <w:p w:rsidR="001D1240" w:rsidRPr="001D1240" w:rsidRDefault="001D1240" w:rsidP="001D1240">
      <w:pPr>
        <w:spacing w:after="0" w:line="480" w:lineRule="atLeast"/>
        <w:rPr>
          <w:rFonts w:ascii="Calibri" w:eastAsia="Times New Roman" w:hAnsi="Calibri" w:cs="Calibri"/>
          <w:color w:val="000000"/>
          <w:sz w:val="24"/>
          <w:szCs w:val="24"/>
        </w:rPr>
      </w:pPr>
      <w:proofErr w:type="spellStart"/>
      <w:r w:rsidRPr="001D1240">
        <w:rPr>
          <w:rFonts w:ascii="Times New Roman" w:eastAsia="Times New Roman" w:hAnsi="Times New Roman" w:cs="Times New Roman"/>
          <w:color w:val="000000"/>
          <w:sz w:val="24"/>
          <w:szCs w:val="24"/>
          <w:bdr w:val="none" w:sz="0" w:space="0" w:color="auto" w:frame="1"/>
          <w:shd w:val="clear" w:color="auto" w:fill="E6E6E6"/>
        </w:rPr>
        <w:t>Dunphy</w:t>
      </w:r>
      <w:proofErr w:type="spellEnd"/>
      <w:r w:rsidRPr="001D1240">
        <w:rPr>
          <w:rFonts w:ascii="Times New Roman" w:eastAsia="Times New Roman" w:hAnsi="Times New Roman" w:cs="Times New Roman"/>
          <w:color w:val="000000"/>
          <w:sz w:val="24"/>
          <w:szCs w:val="24"/>
          <w:bdr w:val="none" w:sz="0" w:space="0" w:color="auto" w:frame="1"/>
          <w:shd w:val="clear" w:color="auto" w:fill="E6E6E6"/>
        </w:rPr>
        <w:t xml:space="preserve">, L., Porter, B., Thomas, D., &amp; </w:t>
      </w:r>
      <w:proofErr w:type="spellStart"/>
      <w:r w:rsidRPr="001D1240">
        <w:rPr>
          <w:rFonts w:ascii="Times New Roman" w:eastAsia="Times New Roman" w:hAnsi="Times New Roman" w:cs="Times New Roman"/>
          <w:color w:val="000000"/>
          <w:sz w:val="24"/>
          <w:szCs w:val="24"/>
          <w:bdr w:val="none" w:sz="0" w:space="0" w:color="auto" w:frame="1"/>
          <w:shd w:val="clear" w:color="auto" w:fill="E6E6E6"/>
        </w:rPr>
        <w:t>Winland</w:t>
      </w:r>
      <w:proofErr w:type="spellEnd"/>
      <w:r w:rsidRPr="001D1240">
        <w:rPr>
          <w:rFonts w:ascii="Times New Roman" w:eastAsia="Times New Roman" w:hAnsi="Times New Roman" w:cs="Times New Roman"/>
          <w:color w:val="000000"/>
          <w:sz w:val="24"/>
          <w:szCs w:val="24"/>
          <w:bdr w:val="none" w:sz="0" w:space="0" w:color="auto" w:frame="1"/>
          <w:shd w:val="clear" w:color="auto" w:fill="E6E6E6"/>
        </w:rPr>
        <w:t>-Brown, J. (2019). </w:t>
      </w:r>
      <w:r w:rsidRPr="001D1240">
        <w:rPr>
          <w:rFonts w:ascii="Arial" w:eastAsia="Times New Roman" w:hAnsi="Arial" w:cs="Arial"/>
          <w:i/>
          <w:iCs/>
          <w:color w:val="000000"/>
          <w:sz w:val="24"/>
          <w:szCs w:val="24"/>
          <w:bdr w:val="none" w:sz="0" w:space="0" w:color="auto" w:frame="1"/>
        </w:rPr>
        <w:t>Primary Care: The Art and Science of Advanced Practice Nursing</w:t>
      </w:r>
      <w:r w:rsidRPr="001D1240">
        <w:rPr>
          <w:rFonts w:ascii="Arial" w:eastAsia="Times New Roman" w:hAnsi="Arial" w:cs="Arial"/>
          <w:color w:val="000000"/>
          <w:sz w:val="24"/>
          <w:szCs w:val="24"/>
          <w:bdr w:val="none" w:sz="0" w:space="0" w:color="auto" w:frame="1"/>
        </w:rPr>
        <w:t> (5</w:t>
      </w:r>
      <w:r w:rsidRPr="001D1240">
        <w:rPr>
          <w:rFonts w:ascii="Arial" w:eastAsia="Times New Roman" w:hAnsi="Arial" w:cs="Arial"/>
          <w:color w:val="000000"/>
          <w:sz w:val="24"/>
          <w:szCs w:val="24"/>
          <w:bdr w:val="none" w:sz="0" w:space="0" w:color="auto" w:frame="1"/>
          <w:vertAlign w:val="superscript"/>
        </w:rPr>
        <w:t>th</w:t>
      </w:r>
      <w:r w:rsidRPr="001D1240">
        <w:rPr>
          <w:rFonts w:ascii="Arial" w:eastAsia="Times New Roman" w:hAnsi="Arial" w:cs="Arial"/>
          <w:color w:val="000000"/>
          <w:sz w:val="24"/>
          <w:szCs w:val="24"/>
          <w:bdr w:val="none" w:sz="0" w:space="0" w:color="auto" w:frame="1"/>
        </w:rPr>
        <w:t> </w:t>
      </w:r>
      <w:proofErr w:type="spellStart"/>
      <w:r w:rsidRPr="001D1240">
        <w:rPr>
          <w:rFonts w:ascii="Arial" w:eastAsia="Times New Roman" w:hAnsi="Arial" w:cs="Arial"/>
          <w:color w:val="000000"/>
          <w:sz w:val="24"/>
          <w:szCs w:val="24"/>
          <w:bdr w:val="none" w:sz="0" w:space="0" w:color="auto" w:frame="1"/>
        </w:rPr>
        <w:t>ed</w:t>
      </w:r>
      <w:proofErr w:type="spellEnd"/>
      <w:r w:rsidRPr="001D1240">
        <w:rPr>
          <w:rFonts w:ascii="Arial" w:eastAsia="Times New Roman" w:hAnsi="Arial" w:cs="Arial"/>
          <w:color w:val="000000"/>
          <w:sz w:val="24"/>
          <w:szCs w:val="24"/>
          <w:bdr w:val="none" w:sz="0" w:space="0" w:color="auto" w:frame="1"/>
        </w:rPr>
        <w:t>). F.A. Davis</w:t>
      </w:r>
    </w:p>
    <w:p w:rsidR="001D1240" w:rsidRPr="001D1240" w:rsidRDefault="001D1240" w:rsidP="001D1240">
      <w:pPr>
        <w:spacing w:after="0" w:line="480" w:lineRule="atLeast"/>
        <w:rPr>
          <w:rFonts w:ascii="Calibri" w:eastAsia="Times New Roman" w:hAnsi="Calibri" w:cs="Calibri"/>
          <w:color w:val="000000"/>
          <w:sz w:val="24"/>
          <w:szCs w:val="24"/>
        </w:rPr>
      </w:pPr>
      <w:r w:rsidRPr="001D1240">
        <w:rPr>
          <w:rFonts w:ascii="Times New Roman" w:eastAsia="Times New Roman" w:hAnsi="Times New Roman" w:cs="Times New Roman"/>
          <w:color w:val="000000"/>
          <w:sz w:val="24"/>
          <w:szCs w:val="24"/>
          <w:bdr w:val="none" w:sz="0" w:space="0" w:color="auto" w:frame="1"/>
          <w:shd w:val="clear" w:color="auto" w:fill="E6E6E6"/>
        </w:rPr>
        <w:t> </w:t>
      </w:r>
    </w:p>
    <w:p w:rsidR="001D1240" w:rsidRPr="001D1240" w:rsidRDefault="001D1240" w:rsidP="001D1240">
      <w:pPr>
        <w:spacing w:after="0" w:line="480" w:lineRule="atLeast"/>
        <w:rPr>
          <w:rFonts w:ascii="Calibri" w:eastAsia="Times New Roman" w:hAnsi="Calibri" w:cs="Calibri"/>
          <w:color w:val="000000"/>
          <w:sz w:val="24"/>
          <w:szCs w:val="24"/>
        </w:rPr>
      </w:pPr>
      <w:proofErr w:type="spellStart"/>
      <w:r w:rsidRPr="001D1240">
        <w:rPr>
          <w:rFonts w:ascii="Times New Roman" w:eastAsia="Times New Roman" w:hAnsi="Times New Roman" w:cs="Times New Roman"/>
          <w:color w:val="212121"/>
          <w:sz w:val="24"/>
          <w:szCs w:val="24"/>
          <w:bdr w:val="none" w:sz="0" w:space="0" w:color="auto" w:frame="1"/>
          <w:shd w:val="clear" w:color="auto" w:fill="FFFFFF"/>
        </w:rPr>
        <w:t>Gluba-Brzózka</w:t>
      </w:r>
      <w:proofErr w:type="spellEnd"/>
      <w:r w:rsidRPr="001D1240">
        <w:rPr>
          <w:rFonts w:ascii="Times New Roman" w:eastAsia="Times New Roman" w:hAnsi="Times New Roman" w:cs="Times New Roman"/>
          <w:color w:val="212121"/>
          <w:sz w:val="24"/>
          <w:szCs w:val="24"/>
          <w:bdr w:val="none" w:sz="0" w:space="0" w:color="auto" w:frame="1"/>
          <w:shd w:val="clear" w:color="auto" w:fill="FFFFFF"/>
        </w:rPr>
        <w:t xml:space="preserve">, A., </w:t>
      </w:r>
      <w:proofErr w:type="spellStart"/>
      <w:r w:rsidRPr="001D1240">
        <w:rPr>
          <w:rFonts w:ascii="Times New Roman" w:eastAsia="Times New Roman" w:hAnsi="Times New Roman" w:cs="Times New Roman"/>
          <w:color w:val="212121"/>
          <w:sz w:val="24"/>
          <w:szCs w:val="24"/>
          <w:bdr w:val="none" w:sz="0" w:space="0" w:color="auto" w:frame="1"/>
          <w:shd w:val="clear" w:color="auto" w:fill="FFFFFF"/>
        </w:rPr>
        <w:t>Franczyk</w:t>
      </w:r>
      <w:proofErr w:type="spellEnd"/>
      <w:r w:rsidRPr="001D1240">
        <w:rPr>
          <w:rFonts w:ascii="Times New Roman" w:eastAsia="Times New Roman" w:hAnsi="Times New Roman" w:cs="Times New Roman"/>
          <w:color w:val="212121"/>
          <w:sz w:val="24"/>
          <w:szCs w:val="24"/>
          <w:bdr w:val="none" w:sz="0" w:space="0" w:color="auto" w:frame="1"/>
          <w:shd w:val="clear" w:color="auto" w:fill="FFFFFF"/>
        </w:rPr>
        <w:t xml:space="preserve">, B., </w:t>
      </w:r>
      <w:proofErr w:type="spellStart"/>
      <w:r w:rsidRPr="001D1240">
        <w:rPr>
          <w:rFonts w:ascii="Times New Roman" w:eastAsia="Times New Roman" w:hAnsi="Times New Roman" w:cs="Times New Roman"/>
          <w:color w:val="212121"/>
          <w:sz w:val="24"/>
          <w:szCs w:val="24"/>
          <w:bdr w:val="none" w:sz="0" w:space="0" w:color="auto" w:frame="1"/>
          <w:shd w:val="clear" w:color="auto" w:fill="FFFFFF"/>
        </w:rPr>
        <w:t>Olszewski</w:t>
      </w:r>
      <w:proofErr w:type="spellEnd"/>
      <w:r w:rsidRPr="001D1240">
        <w:rPr>
          <w:rFonts w:ascii="Times New Roman" w:eastAsia="Times New Roman" w:hAnsi="Times New Roman" w:cs="Times New Roman"/>
          <w:color w:val="212121"/>
          <w:sz w:val="24"/>
          <w:szCs w:val="24"/>
          <w:bdr w:val="none" w:sz="0" w:space="0" w:color="auto" w:frame="1"/>
          <w:shd w:val="clear" w:color="auto" w:fill="FFFFFF"/>
        </w:rPr>
        <w:t xml:space="preserve">, R., &amp; </w:t>
      </w:r>
      <w:proofErr w:type="spellStart"/>
      <w:r w:rsidRPr="001D1240">
        <w:rPr>
          <w:rFonts w:ascii="Times New Roman" w:eastAsia="Times New Roman" w:hAnsi="Times New Roman" w:cs="Times New Roman"/>
          <w:color w:val="212121"/>
          <w:sz w:val="24"/>
          <w:szCs w:val="24"/>
          <w:bdr w:val="none" w:sz="0" w:space="0" w:color="auto" w:frame="1"/>
          <w:shd w:val="clear" w:color="auto" w:fill="FFFFFF"/>
        </w:rPr>
        <w:t>Rysz</w:t>
      </w:r>
      <w:proofErr w:type="spellEnd"/>
      <w:r w:rsidRPr="001D1240">
        <w:rPr>
          <w:rFonts w:ascii="Times New Roman" w:eastAsia="Times New Roman" w:hAnsi="Times New Roman" w:cs="Times New Roman"/>
          <w:color w:val="212121"/>
          <w:sz w:val="24"/>
          <w:szCs w:val="24"/>
          <w:bdr w:val="none" w:sz="0" w:space="0" w:color="auto" w:frame="1"/>
          <w:shd w:val="clear" w:color="auto" w:fill="FFFFFF"/>
        </w:rPr>
        <w:t>, J. (2020). The Influence of Inflammation on Anemia in CKD Patients. </w:t>
      </w:r>
      <w:r w:rsidRPr="001D1240">
        <w:rPr>
          <w:rFonts w:ascii="Arial" w:eastAsia="Times New Roman" w:hAnsi="Arial" w:cs="Arial"/>
          <w:i/>
          <w:iCs/>
          <w:color w:val="000000"/>
          <w:sz w:val="24"/>
          <w:szCs w:val="24"/>
        </w:rPr>
        <w:t>International journal of molecular sciences</w:t>
      </w:r>
      <w:r w:rsidRPr="001D1240">
        <w:rPr>
          <w:rFonts w:ascii="Arial" w:eastAsia="Times New Roman" w:hAnsi="Arial" w:cs="Arial"/>
          <w:color w:val="000000"/>
          <w:sz w:val="24"/>
          <w:szCs w:val="24"/>
          <w:bdr w:val="none" w:sz="0" w:space="0" w:color="auto" w:frame="1"/>
        </w:rPr>
        <w:t>, </w:t>
      </w:r>
      <w:r w:rsidRPr="001D1240">
        <w:rPr>
          <w:rFonts w:ascii="Arial" w:eastAsia="Times New Roman" w:hAnsi="Arial" w:cs="Arial"/>
          <w:i/>
          <w:iCs/>
          <w:color w:val="000000"/>
          <w:sz w:val="24"/>
          <w:szCs w:val="24"/>
        </w:rPr>
        <w:t>21</w:t>
      </w:r>
      <w:r w:rsidRPr="001D1240">
        <w:rPr>
          <w:rFonts w:ascii="Arial" w:eastAsia="Times New Roman" w:hAnsi="Arial" w:cs="Arial"/>
          <w:color w:val="000000"/>
          <w:sz w:val="24"/>
          <w:szCs w:val="24"/>
          <w:bdr w:val="none" w:sz="0" w:space="0" w:color="auto" w:frame="1"/>
        </w:rPr>
        <w:t>(3), 725. https://doi.org/10.3390/ijms21030725</w:t>
      </w:r>
    </w:p>
    <w:p w:rsidR="001D1240" w:rsidRPr="001D1240" w:rsidRDefault="001D1240" w:rsidP="001D1240">
      <w:pPr>
        <w:spacing w:after="0" w:line="480" w:lineRule="atLeast"/>
        <w:rPr>
          <w:rFonts w:ascii="Calibri" w:eastAsia="Times New Roman" w:hAnsi="Calibri" w:cs="Calibri"/>
          <w:color w:val="000000"/>
          <w:sz w:val="24"/>
          <w:szCs w:val="24"/>
        </w:rPr>
      </w:pPr>
      <w:r w:rsidRPr="001D1240">
        <w:rPr>
          <w:rFonts w:ascii="Times New Roman" w:eastAsia="Times New Roman" w:hAnsi="Times New Roman" w:cs="Times New Roman"/>
          <w:color w:val="000000"/>
          <w:sz w:val="24"/>
          <w:szCs w:val="24"/>
          <w:bdr w:val="none" w:sz="0" w:space="0" w:color="auto" w:frame="1"/>
        </w:rPr>
        <w:t> </w:t>
      </w:r>
    </w:p>
    <w:p w:rsidR="001D1240" w:rsidRPr="001D1240" w:rsidRDefault="001D1240" w:rsidP="001D1240">
      <w:pPr>
        <w:spacing w:after="0" w:line="480" w:lineRule="atLeast"/>
        <w:rPr>
          <w:rFonts w:ascii="Calibri" w:eastAsia="Times New Roman" w:hAnsi="Calibri" w:cs="Calibri"/>
          <w:color w:val="000000"/>
          <w:sz w:val="24"/>
          <w:szCs w:val="24"/>
        </w:rPr>
      </w:pPr>
      <w:r w:rsidRPr="001D1240">
        <w:rPr>
          <w:rFonts w:ascii="Times New Roman" w:eastAsia="Times New Roman" w:hAnsi="Times New Roman" w:cs="Times New Roman"/>
          <w:color w:val="212121"/>
          <w:sz w:val="24"/>
          <w:szCs w:val="24"/>
          <w:bdr w:val="none" w:sz="0" w:space="0" w:color="auto" w:frame="1"/>
          <w:shd w:val="clear" w:color="auto" w:fill="FFFFFF"/>
        </w:rPr>
        <w:t xml:space="preserve">Hanna, R. M., </w:t>
      </w:r>
      <w:proofErr w:type="spellStart"/>
      <w:r w:rsidRPr="001D1240">
        <w:rPr>
          <w:rFonts w:ascii="Times New Roman" w:eastAsia="Times New Roman" w:hAnsi="Times New Roman" w:cs="Times New Roman"/>
          <w:color w:val="212121"/>
          <w:sz w:val="24"/>
          <w:szCs w:val="24"/>
          <w:bdr w:val="none" w:sz="0" w:space="0" w:color="auto" w:frame="1"/>
          <w:shd w:val="clear" w:color="auto" w:fill="FFFFFF"/>
        </w:rPr>
        <w:t>Streja</w:t>
      </w:r>
      <w:proofErr w:type="spellEnd"/>
      <w:r w:rsidRPr="001D1240">
        <w:rPr>
          <w:rFonts w:ascii="Times New Roman" w:eastAsia="Times New Roman" w:hAnsi="Times New Roman" w:cs="Times New Roman"/>
          <w:color w:val="212121"/>
          <w:sz w:val="24"/>
          <w:szCs w:val="24"/>
          <w:bdr w:val="none" w:sz="0" w:space="0" w:color="auto" w:frame="1"/>
          <w:shd w:val="clear" w:color="auto" w:fill="FFFFFF"/>
        </w:rPr>
        <w:t xml:space="preserve">, E., &amp; </w:t>
      </w:r>
      <w:proofErr w:type="spellStart"/>
      <w:r w:rsidRPr="001D1240">
        <w:rPr>
          <w:rFonts w:ascii="Times New Roman" w:eastAsia="Times New Roman" w:hAnsi="Times New Roman" w:cs="Times New Roman"/>
          <w:color w:val="212121"/>
          <w:sz w:val="24"/>
          <w:szCs w:val="24"/>
          <w:bdr w:val="none" w:sz="0" w:space="0" w:color="auto" w:frame="1"/>
          <w:shd w:val="clear" w:color="auto" w:fill="FFFFFF"/>
        </w:rPr>
        <w:t>Kalantar-Zadeh</w:t>
      </w:r>
      <w:proofErr w:type="spellEnd"/>
      <w:r w:rsidRPr="001D1240">
        <w:rPr>
          <w:rFonts w:ascii="Times New Roman" w:eastAsia="Times New Roman" w:hAnsi="Times New Roman" w:cs="Times New Roman"/>
          <w:color w:val="212121"/>
          <w:sz w:val="24"/>
          <w:szCs w:val="24"/>
          <w:bdr w:val="none" w:sz="0" w:space="0" w:color="auto" w:frame="1"/>
          <w:shd w:val="clear" w:color="auto" w:fill="FFFFFF"/>
        </w:rPr>
        <w:t>, K. (2021). Burden of Anemia in Chronic Kidney Disease: Beyond Erythropoietin. </w:t>
      </w:r>
      <w:r w:rsidRPr="001D1240">
        <w:rPr>
          <w:rFonts w:ascii="Arial" w:eastAsia="Times New Roman" w:hAnsi="Arial" w:cs="Arial"/>
          <w:i/>
          <w:iCs/>
          <w:color w:val="000000"/>
          <w:sz w:val="24"/>
          <w:szCs w:val="24"/>
        </w:rPr>
        <w:t>Advances in therapy</w:t>
      </w:r>
      <w:r w:rsidRPr="001D1240">
        <w:rPr>
          <w:rFonts w:ascii="Arial" w:eastAsia="Times New Roman" w:hAnsi="Arial" w:cs="Arial"/>
          <w:color w:val="000000"/>
          <w:sz w:val="24"/>
          <w:szCs w:val="24"/>
          <w:bdr w:val="none" w:sz="0" w:space="0" w:color="auto" w:frame="1"/>
        </w:rPr>
        <w:t>, </w:t>
      </w:r>
      <w:r w:rsidRPr="001D1240">
        <w:rPr>
          <w:rFonts w:ascii="Arial" w:eastAsia="Times New Roman" w:hAnsi="Arial" w:cs="Arial"/>
          <w:i/>
          <w:iCs/>
          <w:color w:val="000000"/>
          <w:sz w:val="24"/>
          <w:szCs w:val="24"/>
        </w:rPr>
        <w:t>38</w:t>
      </w:r>
      <w:r w:rsidRPr="001D1240">
        <w:rPr>
          <w:rFonts w:ascii="Arial" w:eastAsia="Times New Roman" w:hAnsi="Arial" w:cs="Arial"/>
          <w:color w:val="000000"/>
          <w:sz w:val="24"/>
          <w:szCs w:val="24"/>
          <w:bdr w:val="none" w:sz="0" w:space="0" w:color="auto" w:frame="1"/>
        </w:rPr>
        <w:t>(1), 52–75. </w:t>
      </w:r>
      <w:hyperlink r:id="rId7" w:history="1">
        <w:r w:rsidRPr="001D1240">
          <w:rPr>
            <w:rFonts w:ascii="Times New Roman" w:eastAsia="Times New Roman" w:hAnsi="Times New Roman" w:cs="Times New Roman"/>
            <w:color w:val="0563C1"/>
            <w:sz w:val="24"/>
            <w:szCs w:val="24"/>
            <w:u w:val="single"/>
            <w:bdr w:val="none" w:sz="0" w:space="0" w:color="auto" w:frame="1"/>
          </w:rPr>
          <w:t>https://doi.org/10.1007/s12325-020-01524-6</w:t>
        </w:r>
      </w:hyperlink>
    </w:p>
    <w:p w:rsidR="001D1240" w:rsidRPr="001D1240" w:rsidRDefault="001D1240" w:rsidP="001D1240">
      <w:pPr>
        <w:spacing w:after="0" w:line="480" w:lineRule="atLeast"/>
        <w:rPr>
          <w:rFonts w:ascii="Calibri" w:eastAsia="Times New Roman" w:hAnsi="Calibri" w:cs="Calibri"/>
          <w:color w:val="000000"/>
          <w:sz w:val="24"/>
          <w:szCs w:val="24"/>
        </w:rPr>
      </w:pPr>
      <w:r w:rsidRPr="001D1240">
        <w:rPr>
          <w:rFonts w:ascii="Times New Roman" w:eastAsia="Times New Roman" w:hAnsi="Times New Roman" w:cs="Times New Roman"/>
          <w:color w:val="212121"/>
          <w:sz w:val="24"/>
          <w:szCs w:val="24"/>
          <w:bdr w:val="none" w:sz="0" w:space="0" w:color="auto" w:frame="1"/>
          <w:shd w:val="clear" w:color="auto" w:fill="FFFFFF"/>
        </w:rPr>
        <w:t> </w:t>
      </w:r>
    </w:p>
    <w:p w:rsidR="001D1240" w:rsidRDefault="001D1240" w:rsidP="001D1240">
      <w:pPr>
        <w:spacing w:after="0" w:line="480" w:lineRule="atLeast"/>
        <w:rPr>
          <w:rFonts w:ascii="Calibri" w:eastAsia="Times New Roman" w:hAnsi="Calibri" w:cs="Calibri"/>
          <w:color w:val="000000"/>
          <w:sz w:val="24"/>
          <w:szCs w:val="24"/>
        </w:rPr>
      </w:pPr>
      <w:r w:rsidRPr="001D1240">
        <w:rPr>
          <w:rFonts w:ascii="Times New Roman" w:eastAsia="Times New Roman" w:hAnsi="Times New Roman" w:cs="Times New Roman"/>
          <w:color w:val="212121"/>
          <w:sz w:val="24"/>
          <w:szCs w:val="24"/>
          <w:bdr w:val="none" w:sz="0" w:space="0" w:color="auto" w:frame="1"/>
          <w:shd w:val="clear" w:color="auto" w:fill="FFFFFF"/>
        </w:rPr>
        <w:t xml:space="preserve">Weiss, G., Ganz, T., &amp; </w:t>
      </w:r>
      <w:proofErr w:type="spellStart"/>
      <w:r w:rsidRPr="001D1240">
        <w:rPr>
          <w:rFonts w:ascii="Times New Roman" w:eastAsia="Times New Roman" w:hAnsi="Times New Roman" w:cs="Times New Roman"/>
          <w:color w:val="212121"/>
          <w:sz w:val="24"/>
          <w:szCs w:val="24"/>
          <w:bdr w:val="none" w:sz="0" w:space="0" w:color="auto" w:frame="1"/>
          <w:shd w:val="clear" w:color="auto" w:fill="FFFFFF"/>
        </w:rPr>
        <w:t>Goodnough</w:t>
      </w:r>
      <w:proofErr w:type="spellEnd"/>
      <w:r w:rsidRPr="001D1240">
        <w:rPr>
          <w:rFonts w:ascii="Times New Roman" w:eastAsia="Times New Roman" w:hAnsi="Times New Roman" w:cs="Times New Roman"/>
          <w:color w:val="212121"/>
          <w:sz w:val="24"/>
          <w:szCs w:val="24"/>
          <w:bdr w:val="none" w:sz="0" w:space="0" w:color="auto" w:frame="1"/>
          <w:shd w:val="clear" w:color="auto" w:fill="FFFFFF"/>
        </w:rPr>
        <w:t>, L. T. (2019). Anemia of inflammation. </w:t>
      </w:r>
      <w:r w:rsidRPr="001D1240">
        <w:rPr>
          <w:rFonts w:ascii="Arial" w:eastAsia="Times New Roman" w:hAnsi="Arial" w:cs="Arial"/>
          <w:i/>
          <w:iCs/>
          <w:color w:val="000000"/>
          <w:sz w:val="24"/>
          <w:szCs w:val="24"/>
        </w:rPr>
        <w:t>Blood</w:t>
      </w:r>
      <w:r w:rsidRPr="001D1240">
        <w:rPr>
          <w:rFonts w:ascii="Arial" w:eastAsia="Times New Roman" w:hAnsi="Arial" w:cs="Arial"/>
          <w:color w:val="000000"/>
          <w:sz w:val="24"/>
          <w:szCs w:val="24"/>
          <w:bdr w:val="none" w:sz="0" w:space="0" w:color="auto" w:frame="1"/>
        </w:rPr>
        <w:t>, </w:t>
      </w:r>
      <w:r w:rsidRPr="001D1240">
        <w:rPr>
          <w:rFonts w:ascii="Arial" w:eastAsia="Times New Roman" w:hAnsi="Arial" w:cs="Arial"/>
          <w:i/>
          <w:iCs/>
          <w:color w:val="000000"/>
          <w:sz w:val="24"/>
          <w:szCs w:val="24"/>
        </w:rPr>
        <w:t>133</w:t>
      </w:r>
      <w:r w:rsidRPr="001D1240">
        <w:rPr>
          <w:rFonts w:ascii="Arial" w:eastAsia="Times New Roman" w:hAnsi="Arial" w:cs="Arial"/>
          <w:color w:val="000000"/>
          <w:sz w:val="24"/>
          <w:szCs w:val="24"/>
          <w:bdr w:val="none" w:sz="0" w:space="0" w:color="auto" w:frame="1"/>
        </w:rPr>
        <w:t xml:space="preserve">(1), 40–50. </w:t>
      </w:r>
      <w:hyperlink r:id="rId8" w:history="1">
        <w:r w:rsidRPr="00BC104C">
          <w:rPr>
            <w:rStyle w:val="Hyperlink"/>
            <w:rFonts w:ascii="Arial" w:eastAsia="Times New Roman" w:hAnsi="Arial" w:cs="Arial"/>
            <w:sz w:val="24"/>
            <w:szCs w:val="24"/>
            <w:bdr w:val="none" w:sz="0" w:space="0" w:color="auto" w:frame="1"/>
          </w:rPr>
          <w:t>https://doi.org/10.1182/blood-2018-06-856500</w:t>
        </w:r>
      </w:hyperlink>
    </w:p>
    <w:p w:rsidR="001D1240" w:rsidRDefault="001D1240" w:rsidP="001D1240">
      <w:pPr>
        <w:spacing w:after="0" w:line="480" w:lineRule="atLeast"/>
        <w:rPr>
          <w:rFonts w:ascii="Calibri" w:eastAsia="Times New Roman" w:hAnsi="Calibri" w:cs="Calibri"/>
          <w:color w:val="000000"/>
          <w:sz w:val="24"/>
          <w:szCs w:val="24"/>
        </w:rPr>
      </w:pPr>
    </w:p>
    <w:p w:rsidR="001D1240" w:rsidRPr="001D1240" w:rsidRDefault="001D1240" w:rsidP="001D1240">
      <w:pPr>
        <w:shd w:val="clear" w:color="auto" w:fill="E6E6E6"/>
        <w:spacing w:after="90" w:line="240" w:lineRule="auto"/>
        <w:rPr>
          <w:rFonts w:ascii="Arial" w:eastAsia="Times New Roman" w:hAnsi="Arial" w:cs="Arial"/>
          <w:color w:val="000000"/>
          <w:sz w:val="19"/>
          <w:szCs w:val="19"/>
        </w:rPr>
      </w:pPr>
      <w:r w:rsidRPr="001D1240">
        <w:rPr>
          <w:rFonts w:ascii="inherit" w:eastAsia="Times New Roman" w:hAnsi="inherit" w:cs="Arial"/>
          <w:b/>
          <w:bCs/>
          <w:color w:val="000000"/>
          <w:sz w:val="21"/>
          <w:szCs w:val="21"/>
          <w:bdr w:val="none" w:sz="0" w:space="0" w:color="auto" w:frame="1"/>
        </w:rPr>
        <w:t xml:space="preserve">Kelly </w:t>
      </w:r>
      <w:proofErr w:type="spellStart"/>
      <w:r w:rsidRPr="001D1240">
        <w:rPr>
          <w:rFonts w:ascii="inherit" w:eastAsia="Times New Roman" w:hAnsi="inherit" w:cs="Arial"/>
          <w:b/>
          <w:bCs/>
          <w:color w:val="000000"/>
          <w:sz w:val="21"/>
          <w:szCs w:val="21"/>
          <w:bdr w:val="none" w:sz="0" w:space="0" w:color="auto" w:frame="1"/>
        </w:rPr>
        <w:t>Makarowsky</w:t>
      </w:r>
      <w:proofErr w:type="spellEnd"/>
      <w:r w:rsidRPr="001D1240">
        <w:rPr>
          <w:rFonts w:ascii="inherit" w:eastAsia="Times New Roman" w:hAnsi="inherit" w:cs="Arial"/>
          <w:b/>
          <w:bCs/>
          <w:color w:val="000000"/>
          <w:sz w:val="21"/>
          <w:szCs w:val="21"/>
          <w:bdr w:val="none" w:sz="0" w:space="0" w:color="auto" w:frame="1"/>
        </w:rPr>
        <w:t> </w:t>
      </w:r>
    </w:p>
    <w:p w:rsidR="001D1240" w:rsidRPr="001D1240" w:rsidRDefault="001D1240" w:rsidP="001D1240">
      <w:pPr>
        <w:shd w:val="clear" w:color="auto" w:fill="E6E6E6"/>
        <w:spacing w:after="0" w:line="240" w:lineRule="auto"/>
        <w:rPr>
          <w:rFonts w:ascii="Arial" w:eastAsia="Times New Roman" w:hAnsi="Arial" w:cs="Arial"/>
          <w:b/>
          <w:bCs/>
          <w:color w:val="000000"/>
          <w:sz w:val="21"/>
          <w:szCs w:val="21"/>
        </w:rPr>
      </w:pPr>
      <w:r w:rsidRPr="001D1240">
        <w:rPr>
          <w:rFonts w:ascii="inherit" w:eastAsia="Times New Roman" w:hAnsi="inherit" w:cs="Arial"/>
          <w:b/>
          <w:bCs/>
          <w:color w:val="000000"/>
          <w:sz w:val="21"/>
          <w:szCs w:val="21"/>
          <w:bdr w:val="none" w:sz="0" w:space="0" w:color="auto" w:frame="1"/>
        </w:rPr>
        <w:t>Discussion Week 4</w:t>
      </w:r>
    </w:p>
    <w:p w:rsidR="001D1240" w:rsidRPr="001D1240" w:rsidRDefault="001D1240" w:rsidP="001D1240">
      <w:pPr>
        <w:spacing w:after="0" w:line="240" w:lineRule="auto"/>
        <w:jc w:val="center"/>
        <w:rPr>
          <w:rFonts w:ascii="Arial" w:eastAsia="Times New Roman" w:hAnsi="Arial" w:cs="Arial"/>
          <w:color w:val="000000"/>
          <w:sz w:val="19"/>
          <w:szCs w:val="19"/>
        </w:rPr>
      </w:pPr>
      <w:hyperlink r:id="rId9" w:history="1">
        <w:r w:rsidRPr="001D1240">
          <w:rPr>
            <w:rFonts w:ascii="inherit" w:eastAsia="Times New Roman" w:hAnsi="inherit" w:cs="Times New Roman"/>
            <w:b/>
            <w:bCs/>
            <w:caps/>
            <w:color w:val="666666"/>
            <w:spacing w:val="15"/>
            <w:sz w:val="15"/>
            <w:szCs w:val="15"/>
            <w:u w:val="single"/>
            <w:bdr w:val="none" w:sz="0" w:space="0" w:color="auto" w:frame="1"/>
            <w:shd w:val="clear" w:color="auto" w:fill="E8E8E8"/>
          </w:rPr>
          <w:t>COLLAPSE</w:t>
        </w:r>
      </w:hyperlink>
    </w:p>
    <w:p w:rsidR="001D1240" w:rsidRPr="001D1240" w:rsidRDefault="001D1240" w:rsidP="001D1240">
      <w:pPr>
        <w:pBdr>
          <w:bottom w:val="single" w:sz="6" w:space="1" w:color="auto"/>
        </w:pBdr>
        <w:spacing w:after="0" w:line="240" w:lineRule="auto"/>
        <w:jc w:val="center"/>
        <w:rPr>
          <w:rFonts w:ascii="Arial" w:eastAsia="Times New Roman" w:hAnsi="Arial" w:cs="Arial"/>
          <w:vanish/>
          <w:sz w:val="16"/>
          <w:szCs w:val="16"/>
        </w:rPr>
      </w:pPr>
      <w:r w:rsidRPr="001D1240">
        <w:rPr>
          <w:rFonts w:ascii="Arial" w:eastAsia="Times New Roman" w:hAnsi="Arial" w:cs="Arial"/>
          <w:vanish/>
          <w:sz w:val="16"/>
          <w:szCs w:val="16"/>
        </w:rPr>
        <w:t>Top of Form</w:t>
      </w:r>
    </w:p>
    <w:p w:rsidR="001D1240" w:rsidRPr="001D1240" w:rsidRDefault="001D1240" w:rsidP="001D1240">
      <w:pPr>
        <w:spacing w:after="240" w:line="240" w:lineRule="auto"/>
        <w:rPr>
          <w:rFonts w:ascii="Arial" w:eastAsia="Times New Roman" w:hAnsi="Arial" w:cs="Arial"/>
          <w:color w:val="000000"/>
          <w:sz w:val="20"/>
          <w:szCs w:val="20"/>
        </w:rPr>
      </w:pPr>
      <w:r w:rsidRPr="001D1240">
        <w:rPr>
          <w:rFonts w:ascii="Arial" w:eastAsia="Times New Roman" w:hAnsi="Arial" w:cs="Arial"/>
          <w:color w:val="000000"/>
          <w:sz w:val="20"/>
          <w:szCs w:val="20"/>
        </w:rPr>
        <w:t>Week 4 Discussion</w:t>
      </w:r>
    </w:p>
    <w:p w:rsidR="001D1240" w:rsidRPr="001D1240" w:rsidRDefault="001D1240" w:rsidP="001D1240">
      <w:pPr>
        <w:spacing w:after="240" w:line="240" w:lineRule="auto"/>
        <w:rPr>
          <w:rFonts w:ascii="Arial" w:eastAsia="Times New Roman" w:hAnsi="Arial" w:cs="Arial"/>
          <w:color w:val="000000"/>
          <w:sz w:val="20"/>
          <w:szCs w:val="20"/>
        </w:rPr>
      </w:pPr>
      <w:r w:rsidRPr="001D1240">
        <w:rPr>
          <w:rFonts w:ascii="Arial" w:eastAsia="Times New Roman" w:hAnsi="Arial" w:cs="Arial"/>
          <w:color w:val="000000"/>
          <w:sz w:val="20"/>
          <w:szCs w:val="20"/>
        </w:rPr>
        <w:t>Hello Class and Dr. Watters-Burke,</w:t>
      </w:r>
    </w:p>
    <w:p w:rsidR="001D1240" w:rsidRPr="001D1240" w:rsidRDefault="001D1240" w:rsidP="001D1240">
      <w:pPr>
        <w:spacing w:after="240" w:line="240" w:lineRule="auto"/>
        <w:rPr>
          <w:rFonts w:ascii="Arial" w:eastAsia="Times New Roman" w:hAnsi="Arial" w:cs="Arial"/>
          <w:color w:val="000000"/>
          <w:sz w:val="20"/>
          <w:szCs w:val="20"/>
        </w:rPr>
      </w:pPr>
      <w:r w:rsidRPr="001D1240">
        <w:rPr>
          <w:rFonts w:ascii="Arial" w:eastAsia="Times New Roman" w:hAnsi="Arial" w:cs="Arial"/>
          <w:color w:val="000000"/>
          <w:sz w:val="20"/>
          <w:szCs w:val="20"/>
        </w:rPr>
        <w:t>            My answers to the case study this week are below:</w:t>
      </w:r>
    </w:p>
    <w:p w:rsidR="001D1240" w:rsidRPr="001D1240" w:rsidRDefault="001D1240" w:rsidP="001D1240">
      <w:pPr>
        <w:numPr>
          <w:ilvl w:val="0"/>
          <w:numId w:val="10"/>
        </w:numPr>
        <w:spacing w:after="0" w:line="240" w:lineRule="auto"/>
        <w:ind w:left="1800"/>
        <w:rPr>
          <w:rFonts w:ascii="Arial" w:eastAsia="Times New Roman" w:hAnsi="Arial" w:cs="Arial"/>
          <w:color w:val="000000"/>
          <w:sz w:val="20"/>
          <w:szCs w:val="20"/>
        </w:rPr>
      </w:pPr>
      <w:r w:rsidRPr="001D1240">
        <w:rPr>
          <w:rFonts w:ascii="Arial" w:eastAsia="Times New Roman" w:hAnsi="Arial" w:cs="Arial"/>
          <w:color w:val="000000"/>
          <w:sz w:val="20"/>
          <w:szCs w:val="20"/>
        </w:rPr>
        <w:t>My problem list for this patient includes diabetes, chronic kidney disease (CKD), congestive heart failure (CHF), fatigue, anemia, and dyspnea. My priority diagnosis for this patient would be worsening heart failure at this time.</w:t>
      </w:r>
    </w:p>
    <w:p w:rsidR="001D1240" w:rsidRPr="001D1240" w:rsidRDefault="001D1240" w:rsidP="001D1240">
      <w:pPr>
        <w:numPr>
          <w:ilvl w:val="0"/>
          <w:numId w:val="10"/>
        </w:numPr>
        <w:spacing w:after="0" w:line="240" w:lineRule="auto"/>
        <w:ind w:left="1800"/>
        <w:rPr>
          <w:rFonts w:ascii="Arial" w:eastAsia="Times New Roman" w:hAnsi="Arial" w:cs="Arial"/>
          <w:color w:val="000000"/>
          <w:sz w:val="20"/>
          <w:szCs w:val="20"/>
        </w:rPr>
      </w:pPr>
      <w:r w:rsidRPr="001D1240">
        <w:rPr>
          <w:rFonts w:ascii="Arial" w:eastAsia="Times New Roman" w:hAnsi="Arial" w:cs="Arial"/>
          <w:color w:val="000000"/>
          <w:sz w:val="20"/>
          <w:szCs w:val="20"/>
        </w:rPr>
        <w:t xml:space="preserve">Based on the information provided, we know that the patient has CHF but until now there “has been no evidence of worsening”. I believe the patients new dyspnea, fine </w:t>
      </w:r>
      <w:r w:rsidRPr="001D1240">
        <w:rPr>
          <w:rFonts w:ascii="Arial" w:eastAsia="Times New Roman" w:hAnsi="Arial" w:cs="Arial"/>
          <w:color w:val="000000"/>
          <w:sz w:val="20"/>
          <w:szCs w:val="20"/>
        </w:rPr>
        <w:lastRenderedPageBreak/>
        <w:t>rales on auscultation, low hemoglobin and hematocrit, pale skin, fatigue, elevated creatinine and BUN, jugular vein distension, heart rate of 102, decreased pedal pulses, increased respirations/ minute, S3 present, +1 pitting edema in lower extremities, and her history all add up to acute heart failure exacerbation (</w:t>
      </w:r>
      <w:proofErr w:type="spellStart"/>
      <w:r w:rsidRPr="001D1240">
        <w:rPr>
          <w:rFonts w:ascii="Arial" w:eastAsia="Times New Roman" w:hAnsi="Arial" w:cs="Arial"/>
          <w:color w:val="000000"/>
          <w:sz w:val="20"/>
          <w:szCs w:val="20"/>
        </w:rPr>
        <w:t>Dunphy</w:t>
      </w:r>
      <w:proofErr w:type="spellEnd"/>
      <w:r w:rsidRPr="001D1240">
        <w:rPr>
          <w:rFonts w:ascii="Arial" w:eastAsia="Times New Roman" w:hAnsi="Arial" w:cs="Arial"/>
          <w:color w:val="000000"/>
          <w:sz w:val="20"/>
          <w:szCs w:val="20"/>
        </w:rPr>
        <w:t xml:space="preserve"> et al., 2019).</w:t>
      </w:r>
    </w:p>
    <w:p w:rsidR="001D1240" w:rsidRPr="001D1240" w:rsidRDefault="001D1240" w:rsidP="001D1240">
      <w:pPr>
        <w:numPr>
          <w:ilvl w:val="0"/>
          <w:numId w:val="10"/>
        </w:numPr>
        <w:spacing w:after="0" w:line="240" w:lineRule="auto"/>
        <w:ind w:left="1800"/>
        <w:rPr>
          <w:rFonts w:ascii="Arial" w:eastAsia="Times New Roman" w:hAnsi="Arial" w:cs="Arial"/>
          <w:color w:val="000000"/>
          <w:sz w:val="20"/>
          <w:szCs w:val="20"/>
        </w:rPr>
      </w:pPr>
      <w:r w:rsidRPr="001D1240">
        <w:rPr>
          <w:rFonts w:ascii="Arial" w:eastAsia="Times New Roman" w:hAnsi="Arial" w:cs="Arial"/>
          <w:color w:val="000000"/>
          <w:sz w:val="20"/>
          <w:szCs w:val="20"/>
        </w:rPr>
        <w:t>The reason the other differential diagnoses were not chosen as the primary diagnosis is because they were all missing some aspects of her symptoms. CKD we would expect her similar values for her creatinine, BUN, hemoglobin, and hematocrit. The findings of edema in lower extremities, decreased pedal pulses, pallor, and dyspnea lead us away from this diagnosis though (</w:t>
      </w:r>
      <w:proofErr w:type="spellStart"/>
      <w:r w:rsidRPr="001D1240">
        <w:rPr>
          <w:rFonts w:ascii="Arial" w:eastAsia="Times New Roman" w:hAnsi="Arial" w:cs="Arial"/>
          <w:color w:val="000000"/>
          <w:sz w:val="20"/>
          <w:szCs w:val="20"/>
        </w:rPr>
        <w:t>Dunphy</w:t>
      </w:r>
      <w:proofErr w:type="spellEnd"/>
      <w:r w:rsidRPr="001D1240">
        <w:rPr>
          <w:rFonts w:ascii="Arial" w:eastAsia="Times New Roman" w:hAnsi="Arial" w:cs="Arial"/>
          <w:color w:val="000000"/>
          <w:sz w:val="20"/>
          <w:szCs w:val="20"/>
        </w:rPr>
        <w:t xml:space="preserve"> et al., 2019). Fatigue is a generalized diagnosis. The patient could experience fatigue with all her diseases such as diabetes, CKD, or CHF. Overall fatigue is a symptom of these and not a priority diagnosis. Anemia would be an expected finding for both CKD and CHF which is why this would also be a symptom and not a priority diagnosis (</w:t>
      </w:r>
      <w:proofErr w:type="spellStart"/>
      <w:r w:rsidRPr="001D1240">
        <w:rPr>
          <w:rFonts w:ascii="Arial" w:eastAsia="Times New Roman" w:hAnsi="Arial" w:cs="Arial"/>
          <w:color w:val="000000"/>
          <w:sz w:val="20"/>
          <w:szCs w:val="20"/>
        </w:rPr>
        <w:t>Dunphy</w:t>
      </w:r>
      <w:proofErr w:type="spellEnd"/>
      <w:r w:rsidRPr="001D1240">
        <w:rPr>
          <w:rFonts w:ascii="Arial" w:eastAsia="Times New Roman" w:hAnsi="Arial" w:cs="Arial"/>
          <w:color w:val="000000"/>
          <w:sz w:val="20"/>
          <w:szCs w:val="20"/>
        </w:rPr>
        <w:t xml:space="preserve"> et al., 2019). Diabetes is a concern for this patient but there is not much mentioned to make us concerned for her diabetes currently. While if it is type 2 diabetes, then we would advise her to lose weight and make diet modifications which she is already doing. The lack of information on her diabetes and lab diagnostics points us away from this diagnosis. Lastly dyspnea can </w:t>
      </w:r>
      <w:proofErr w:type="gramStart"/>
      <w:r w:rsidRPr="001D1240">
        <w:rPr>
          <w:rFonts w:ascii="Arial" w:eastAsia="Times New Roman" w:hAnsi="Arial" w:cs="Arial"/>
          <w:color w:val="000000"/>
          <w:sz w:val="20"/>
          <w:szCs w:val="20"/>
        </w:rPr>
        <w:t>is</w:t>
      </w:r>
      <w:proofErr w:type="gramEnd"/>
      <w:r w:rsidRPr="001D1240">
        <w:rPr>
          <w:rFonts w:ascii="Arial" w:eastAsia="Times New Roman" w:hAnsi="Arial" w:cs="Arial"/>
          <w:color w:val="000000"/>
          <w:sz w:val="20"/>
          <w:szCs w:val="20"/>
        </w:rPr>
        <w:t xml:space="preserve"> a symptom of many things. If you get the wind knocked out of you, the main concern may be dyspnea but, in this case, it is not a top choice. The patient is suffering from dyspnea due to an acute heart failure exacerbation (</w:t>
      </w:r>
      <w:proofErr w:type="spellStart"/>
      <w:r w:rsidRPr="001D1240">
        <w:rPr>
          <w:rFonts w:ascii="Arial" w:eastAsia="Times New Roman" w:hAnsi="Arial" w:cs="Arial"/>
          <w:color w:val="000000"/>
          <w:sz w:val="20"/>
          <w:szCs w:val="20"/>
        </w:rPr>
        <w:t>Dunphy</w:t>
      </w:r>
      <w:proofErr w:type="spellEnd"/>
      <w:r w:rsidRPr="001D1240">
        <w:rPr>
          <w:rFonts w:ascii="Arial" w:eastAsia="Times New Roman" w:hAnsi="Arial" w:cs="Arial"/>
          <w:color w:val="000000"/>
          <w:sz w:val="20"/>
          <w:szCs w:val="20"/>
        </w:rPr>
        <w:t xml:space="preserve"> et al., 2019).</w:t>
      </w:r>
    </w:p>
    <w:p w:rsidR="001D1240" w:rsidRPr="001D1240" w:rsidRDefault="001D1240" w:rsidP="001D1240">
      <w:pPr>
        <w:numPr>
          <w:ilvl w:val="0"/>
          <w:numId w:val="10"/>
        </w:numPr>
        <w:spacing w:after="0" w:line="240" w:lineRule="auto"/>
        <w:ind w:left="1800"/>
        <w:rPr>
          <w:rFonts w:ascii="Arial" w:eastAsia="Times New Roman" w:hAnsi="Arial" w:cs="Arial"/>
          <w:color w:val="000000"/>
          <w:sz w:val="20"/>
          <w:szCs w:val="20"/>
        </w:rPr>
      </w:pPr>
      <w:r w:rsidRPr="001D1240">
        <w:rPr>
          <w:rFonts w:ascii="Arial" w:eastAsia="Times New Roman" w:hAnsi="Arial" w:cs="Arial"/>
          <w:color w:val="000000"/>
          <w:sz w:val="20"/>
          <w:szCs w:val="20"/>
        </w:rPr>
        <w:t xml:space="preserve">Other laboratory and diagnostic testing should be ordered for this patient as well. She has already been diagnosed with CHF, but she may be in a worsening stage. We would start by listening to her heart which shows S3 present, which is indicative of heart failure. We must also listen to lung sounds, and hers show fine rales. We would also run her blood and test her electrolytes, specifically potassium and sodium. Per </w:t>
      </w:r>
      <w:proofErr w:type="spellStart"/>
      <w:r w:rsidRPr="001D1240">
        <w:rPr>
          <w:rFonts w:ascii="Arial" w:eastAsia="Times New Roman" w:hAnsi="Arial" w:cs="Arial"/>
          <w:color w:val="000000"/>
          <w:sz w:val="20"/>
          <w:szCs w:val="20"/>
        </w:rPr>
        <w:t>Dunphy</w:t>
      </w:r>
      <w:proofErr w:type="spellEnd"/>
      <w:r w:rsidRPr="001D1240">
        <w:rPr>
          <w:rFonts w:ascii="Arial" w:eastAsia="Times New Roman" w:hAnsi="Arial" w:cs="Arial"/>
          <w:color w:val="000000"/>
          <w:sz w:val="20"/>
          <w:szCs w:val="20"/>
        </w:rPr>
        <w:t xml:space="preserve"> et al. (2019), we would see hyponatremia and hypokalemia. A chest </w:t>
      </w:r>
      <w:proofErr w:type="spellStart"/>
      <w:r w:rsidRPr="001D1240">
        <w:rPr>
          <w:rFonts w:ascii="Arial" w:eastAsia="Times New Roman" w:hAnsi="Arial" w:cs="Arial"/>
          <w:color w:val="000000"/>
          <w:sz w:val="20"/>
          <w:szCs w:val="20"/>
        </w:rPr>
        <w:t>Xray</w:t>
      </w:r>
      <w:proofErr w:type="spellEnd"/>
      <w:r w:rsidRPr="001D1240">
        <w:rPr>
          <w:rFonts w:ascii="Arial" w:eastAsia="Times New Roman" w:hAnsi="Arial" w:cs="Arial"/>
          <w:color w:val="000000"/>
          <w:sz w:val="20"/>
          <w:szCs w:val="20"/>
        </w:rPr>
        <w:t xml:space="preserve"> can be completed to show cardiac enlargement and chest changes. An ECG should be ordered and an echocardiograph. We should also test the patient’s urine for infection, protein, or red blood cells since she has CKD and elevated BUN and creatinine.</w:t>
      </w:r>
    </w:p>
    <w:p w:rsidR="001D1240" w:rsidRPr="001D1240" w:rsidRDefault="001D1240" w:rsidP="001D1240">
      <w:pPr>
        <w:numPr>
          <w:ilvl w:val="0"/>
          <w:numId w:val="10"/>
        </w:numPr>
        <w:spacing w:after="0" w:line="240" w:lineRule="auto"/>
        <w:ind w:left="1800"/>
        <w:rPr>
          <w:rFonts w:ascii="Arial" w:eastAsia="Times New Roman" w:hAnsi="Arial" w:cs="Arial"/>
          <w:color w:val="000000"/>
          <w:sz w:val="20"/>
          <w:szCs w:val="20"/>
        </w:rPr>
      </w:pPr>
      <w:r w:rsidRPr="001D1240">
        <w:rPr>
          <w:rFonts w:ascii="Arial" w:eastAsia="Times New Roman" w:hAnsi="Arial" w:cs="Arial"/>
          <w:color w:val="000000"/>
          <w:sz w:val="20"/>
          <w:szCs w:val="20"/>
        </w:rPr>
        <w:t xml:space="preserve">The patient is on </w:t>
      </w:r>
      <w:proofErr w:type="spellStart"/>
      <w:r w:rsidRPr="001D1240">
        <w:rPr>
          <w:rFonts w:ascii="Arial" w:eastAsia="Times New Roman" w:hAnsi="Arial" w:cs="Arial"/>
          <w:color w:val="000000"/>
          <w:sz w:val="20"/>
          <w:szCs w:val="20"/>
        </w:rPr>
        <w:t>lisinopril</w:t>
      </w:r>
      <w:proofErr w:type="spellEnd"/>
      <w:r w:rsidRPr="001D1240">
        <w:rPr>
          <w:rFonts w:ascii="Arial" w:eastAsia="Times New Roman" w:hAnsi="Arial" w:cs="Arial"/>
          <w:color w:val="000000"/>
          <w:sz w:val="20"/>
          <w:szCs w:val="20"/>
        </w:rPr>
        <w:t>, metformin, carvedilol, furosemide, spironolactone, and iron supplements. We do not know what the Lisinopril dose is but if it is 5mg which is a normal starting point for heart failure patients, the I would increase the dose to Lisinopril 10mg once daily PO (“Mayo Foundation. . .”, 2023). She is not extremely overweight so I would keep her metformin as is and hope exercise and diet modification will aid her in losing weight. Spironolactone 20 mg PO daily is a good diuretic for heart failure so I would keep this one on her regimen (“Mayo Foundation. . .”, 2023). Furosemide is also important for this patient because she has CKD and edema so I would not remove this one either. We would want her on Furosemide 20mg PO BID (“Mayo Foundation. . .”, 2023). Carvedilol 10mg PO daily will be effective in helping her CHF. “Carvedilol is a non-selective adrenergic blocker indicated for the chronic therapy of heart failure with reduced ejection fraction (</w:t>
      </w:r>
      <w:proofErr w:type="spellStart"/>
      <w:r w:rsidRPr="001D1240">
        <w:rPr>
          <w:rFonts w:ascii="Arial" w:eastAsia="Times New Roman" w:hAnsi="Arial" w:cs="Arial"/>
          <w:color w:val="000000"/>
          <w:sz w:val="20"/>
          <w:szCs w:val="20"/>
        </w:rPr>
        <w:t>HFrEF</w:t>
      </w:r>
      <w:proofErr w:type="spellEnd"/>
      <w:r w:rsidRPr="001D1240">
        <w:rPr>
          <w:rFonts w:ascii="Arial" w:eastAsia="Times New Roman" w:hAnsi="Arial" w:cs="Arial"/>
          <w:color w:val="000000"/>
          <w:sz w:val="20"/>
          <w:szCs w:val="20"/>
        </w:rPr>
        <w:t>), hypertension, and left ventricular dysfunction following myocardial infarction (MI) in clinically stable patients” (</w:t>
      </w:r>
      <w:proofErr w:type="spellStart"/>
      <w:r w:rsidRPr="001D1240">
        <w:rPr>
          <w:rFonts w:ascii="Arial" w:eastAsia="Times New Roman" w:hAnsi="Arial" w:cs="Arial"/>
          <w:color w:val="000000"/>
          <w:sz w:val="20"/>
          <w:szCs w:val="20"/>
        </w:rPr>
        <w:t>Preuss</w:t>
      </w:r>
      <w:proofErr w:type="spellEnd"/>
      <w:r w:rsidRPr="001D1240">
        <w:rPr>
          <w:rFonts w:ascii="Arial" w:eastAsia="Times New Roman" w:hAnsi="Arial" w:cs="Arial"/>
          <w:color w:val="000000"/>
          <w:sz w:val="20"/>
          <w:szCs w:val="20"/>
        </w:rPr>
        <w:t xml:space="preserve"> &amp; Singh, 2022).</w:t>
      </w:r>
    </w:p>
    <w:p w:rsidR="001D1240" w:rsidRPr="001D1240" w:rsidRDefault="001D1240" w:rsidP="001D1240">
      <w:pPr>
        <w:numPr>
          <w:ilvl w:val="0"/>
          <w:numId w:val="10"/>
        </w:numPr>
        <w:spacing w:after="0" w:line="240" w:lineRule="auto"/>
        <w:ind w:left="1800"/>
        <w:rPr>
          <w:rFonts w:ascii="Arial" w:eastAsia="Times New Roman" w:hAnsi="Arial" w:cs="Arial"/>
          <w:color w:val="000000"/>
          <w:sz w:val="20"/>
          <w:szCs w:val="20"/>
        </w:rPr>
      </w:pPr>
      <w:r w:rsidRPr="001D1240">
        <w:rPr>
          <w:rFonts w:ascii="Arial" w:eastAsia="Times New Roman" w:hAnsi="Arial" w:cs="Arial"/>
          <w:color w:val="000000"/>
          <w:sz w:val="20"/>
          <w:szCs w:val="20"/>
        </w:rPr>
        <w:t>My recommendations for follow up would be an in person visit in two weeks. I would want to see the patient in two weeks because she is having an acute exacerbation. We want to make sure that this resolves and does not worsen. At this time, we will have all lab results and diagnostic testing results back to review with the patient. Two weeks will also allow the body time to adjust to the new medications. After I see the patient in two weeks and she is stable and feeling better, then we will continue to have follow-ups on a three-month basis (</w:t>
      </w:r>
      <w:proofErr w:type="spellStart"/>
      <w:r w:rsidRPr="001D1240">
        <w:rPr>
          <w:rFonts w:ascii="Arial" w:eastAsia="Times New Roman" w:hAnsi="Arial" w:cs="Arial"/>
          <w:color w:val="000000"/>
          <w:sz w:val="20"/>
          <w:szCs w:val="20"/>
        </w:rPr>
        <w:t>Dunphy</w:t>
      </w:r>
      <w:proofErr w:type="spellEnd"/>
      <w:r w:rsidRPr="001D1240">
        <w:rPr>
          <w:rFonts w:ascii="Arial" w:eastAsia="Times New Roman" w:hAnsi="Arial" w:cs="Arial"/>
          <w:color w:val="000000"/>
          <w:sz w:val="20"/>
          <w:szCs w:val="20"/>
        </w:rPr>
        <w:t xml:space="preserve"> et al., 2019). I would also educate the patient that if she has another acute exacerbation then she should seek emergency care instead of waiting to see me. Reasons for emergency care would include severe dyspnea, elevated heart rate, cold extremities without palpable </w:t>
      </w:r>
      <w:r w:rsidRPr="001D1240">
        <w:rPr>
          <w:rFonts w:ascii="Arial" w:eastAsia="Times New Roman" w:hAnsi="Arial" w:cs="Arial"/>
          <w:color w:val="000000"/>
          <w:sz w:val="20"/>
          <w:szCs w:val="20"/>
        </w:rPr>
        <w:lastRenderedPageBreak/>
        <w:t>pulses, weakness, dizziness/ fainting, and sever chest pain (</w:t>
      </w:r>
      <w:proofErr w:type="spellStart"/>
      <w:r w:rsidRPr="001D1240">
        <w:rPr>
          <w:rFonts w:ascii="Arial" w:eastAsia="Times New Roman" w:hAnsi="Arial" w:cs="Arial"/>
          <w:color w:val="000000"/>
          <w:sz w:val="20"/>
          <w:szCs w:val="20"/>
        </w:rPr>
        <w:t>Dunphy</w:t>
      </w:r>
      <w:proofErr w:type="spellEnd"/>
      <w:r w:rsidRPr="001D1240">
        <w:rPr>
          <w:rFonts w:ascii="Arial" w:eastAsia="Times New Roman" w:hAnsi="Arial" w:cs="Arial"/>
          <w:color w:val="000000"/>
          <w:sz w:val="20"/>
          <w:szCs w:val="20"/>
        </w:rPr>
        <w:t xml:space="preserve"> et al., 2019). My patient will have an at home blood pressure machine with heart rate that she will use daily. She already has cardiology and nephrology on board. I would make sure endocrine is on board as well since she has diabetes and varying lab values throughout.</w:t>
      </w:r>
    </w:p>
    <w:p w:rsidR="001D1240" w:rsidRPr="001D1240" w:rsidRDefault="001D1240" w:rsidP="001D1240">
      <w:pPr>
        <w:numPr>
          <w:ilvl w:val="0"/>
          <w:numId w:val="10"/>
        </w:numPr>
        <w:spacing w:after="0" w:line="240" w:lineRule="auto"/>
        <w:ind w:left="1800"/>
        <w:rPr>
          <w:rFonts w:ascii="Arial" w:eastAsia="Times New Roman" w:hAnsi="Arial" w:cs="Arial"/>
          <w:color w:val="000000"/>
          <w:sz w:val="20"/>
          <w:szCs w:val="20"/>
        </w:rPr>
      </w:pPr>
      <w:r w:rsidRPr="001D1240">
        <w:rPr>
          <w:rFonts w:ascii="Arial" w:eastAsia="Times New Roman" w:hAnsi="Arial" w:cs="Arial"/>
          <w:color w:val="000000"/>
          <w:sz w:val="20"/>
          <w:szCs w:val="20"/>
        </w:rPr>
        <w:t xml:space="preserve">Educational topics I would include for this patient would include staying as active as possible. This would include simple tasks like walking daily, doing the laundry, standing while cooking in the kitchen, meditation with slight position change, and riding a stationary bicycle. All of these activities can be modified based on how the patient is feeling but she needs to stay active. I would refer her to physical therapy so that she can do these activities under supervision. Other education includes diet modification. </w:t>
      </w:r>
      <w:proofErr w:type="spellStart"/>
      <w:r w:rsidRPr="001D1240">
        <w:rPr>
          <w:rFonts w:ascii="Arial" w:eastAsia="Times New Roman" w:hAnsi="Arial" w:cs="Arial"/>
          <w:color w:val="000000"/>
          <w:sz w:val="20"/>
          <w:szCs w:val="20"/>
        </w:rPr>
        <w:t>Dunphy</w:t>
      </w:r>
      <w:proofErr w:type="spellEnd"/>
      <w:r w:rsidRPr="001D1240">
        <w:rPr>
          <w:rFonts w:ascii="Arial" w:eastAsia="Times New Roman" w:hAnsi="Arial" w:cs="Arial"/>
          <w:color w:val="000000"/>
          <w:sz w:val="20"/>
          <w:szCs w:val="20"/>
        </w:rPr>
        <w:t xml:space="preserve"> et al. (2019) states that people with heart failure should “restrict dietary sodium to 2g/day” (</w:t>
      </w:r>
      <w:proofErr w:type="spellStart"/>
      <w:r w:rsidRPr="001D1240">
        <w:rPr>
          <w:rFonts w:ascii="Arial" w:eastAsia="Times New Roman" w:hAnsi="Arial" w:cs="Arial"/>
          <w:color w:val="000000"/>
          <w:sz w:val="20"/>
          <w:szCs w:val="20"/>
        </w:rPr>
        <w:t>Dunphy</w:t>
      </w:r>
      <w:proofErr w:type="spellEnd"/>
      <w:r w:rsidRPr="001D1240">
        <w:rPr>
          <w:rFonts w:ascii="Arial" w:eastAsia="Times New Roman" w:hAnsi="Arial" w:cs="Arial"/>
          <w:color w:val="000000"/>
          <w:sz w:val="20"/>
          <w:szCs w:val="20"/>
        </w:rPr>
        <w:t xml:space="preserve"> et al., 2019). The patient should wear compression socks up to her knees to help with edema and circulation. She should focus on resting the body after activity and sleeping through the night. The patient should also keep a weight journal and take her weights twice daily, once in the morning and once at night (</w:t>
      </w:r>
      <w:proofErr w:type="spellStart"/>
      <w:r w:rsidRPr="001D1240">
        <w:rPr>
          <w:rFonts w:ascii="Arial" w:eastAsia="Times New Roman" w:hAnsi="Arial" w:cs="Arial"/>
          <w:color w:val="000000"/>
          <w:sz w:val="20"/>
          <w:szCs w:val="20"/>
        </w:rPr>
        <w:t>Dunphy</w:t>
      </w:r>
      <w:proofErr w:type="spellEnd"/>
      <w:r w:rsidRPr="001D1240">
        <w:rPr>
          <w:rFonts w:ascii="Arial" w:eastAsia="Times New Roman" w:hAnsi="Arial" w:cs="Arial"/>
          <w:color w:val="000000"/>
          <w:sz w:val="20"/>
          <w:szCs w:val="20"/>
        </w:rPr>
        <w:t xml:space="preserve"> et al., 2019). The patient should bring this journal into her appointments and notify her physician if a weight is much more extreme than normal. The patients BMI is 26.6 which we will educate her that we can it below 25.0 to be in a normal weight class (</w:t>
      </w:r>
      <w:proofErr w:type="spellStart"/>
      <w:r w:rsidRPr="001D1240">
        <w:rPr>
          <w:rFonts w:ascii="Arial" w:eastAsia="Times New Roman" w:hAnsi="Arial" w:cs="Arial"/>
          <w:color w:val="000000"/>
          <w:sz w:val="20"/>
          <w:szCs w:val="20"/>
        </w:rPr>
        <w:t>Dunphy</w:t>
      </w:r>
      <w:proofErr w:type="spellEnd"/>
      <w:r w:rsidRPr="001D1240">
        <w:rPr>
          <w:rFonts w:ascii="Arial" w:eastAsia="Times New Roman" w:hAnsi="Arial" w:cs="Arial"/>
          <w:color w:val="000000"/>
          <w:sz w:val="20"/>
          <w:szCs w:val="20"/>
        </w:rPr>
        <w:t xml:space="preserve"> et al., 2019). Lastly, the patient should join a support group online or in person. She can also be referred to a counselor that can help her and her husband cope with her medical issues. I would also educate the person when to seek emergency care as outlined above.</w:t>
      </w:r>
    </w:p>
    <w:p w:rsidR="001D1240" w:rsidRPr="001D1240" w:rsidRDefault="001D1240" w:rsidP="001D1240">
      <w:pPr>
        <w:numPr>
          <w:ilvl w:val="0"/>
          <w:numId w:val="10"/>
        </w:numPr>
        <w:spacing w:after="0" w:line="240" w:lineRule="auto"/>
        <w:ind w:left="1800"/>
        <w:rPr>
          <w:rFonts w:ascii="Arial" w:eastAsia="Times New Roman" w:hAnsi="Arial" w:cs="Arial"/>
          <w:color w:val="000000"/>
          <w:sz w:val="20"/>
          <w:szCs w:val="20"/>
        </w:rPr>
      </w:pPr>
      <w:r w:rsidRPr="001D1240">
        <w:rPr>
          <w:rFonts w:ascii="Arial" w:eastAsia="Times New Roman" w:hAnsi="Arial" w:cs="Arial"/>
          <w:color w:val="000000"/>
          <w:sz w:val="20"/>
          <w:szCs w:val="20"/>
        </w:rPr>
        <w:t>My plan for monitoring the patient’s lab and diagnostic procedures will be to have her keep a weight journal as well as her daily activities. I will have the patient get her own blood pressure machine to take her blood pressure at home. I will have the patient’s blood tested every three months to make sure she is keeping up with diet modifications and to see how she is trending (</w:t>
      </w:r>
      <w:proofErr w:type="spellStart"/>
      <w:r w:rsidRPr="001D1240">
        <w:rPr>
          <w:rFonts w:ascii="Arial" w:eastAsia="Times New Roman" w:hAnsi="Arial" w:cs="Arial"/>
          <w:color w:val="000000"/>
          <w:sz w:val="20"/>
          <w:szCs w:val="20"/>
        </w:rPr>
        <w:t>Dunphy</w:t>
      </w:r>
      <w:proofErr w:type="spellEnd"/>
      <w:r w:rsidRPr="001D1240">
        <w:rPr>
          <w:rFonts w:ascii="Arial" w:eastAsia="Times New Roman" w:hAnsi="Arial" w:cs="Arial"/>
          <w:color w:val="000000"/>
          <w:sz w:val="20"/>
          <w:szCs w:val="20"/>
        </w:rPr>
        <w:t xml:space="preserve"> et al., 2019). We could consider sending the patient home with a </w:t>
      </w:r>
      <w:proofErr w:type="spellStart"/>
      <w:r w:rsidRPr="001D1240">
        <w:rPr>
          <w:rFonts w:ascii="Arial" w:eastAsia="Times New Roman" w:hAnsi="Arial" w:cs="Arial"/>
          <w:color w:val="000000"/>
          <w:sz w:val="20"/>
          <w:szCs w:val="20"/>
        </w:rPr>
        <w:t>Holter</w:t>
      </w:r>
      <w:proofErr w:type="spellEnd"/>
      <w:r w:rsidRPr="001D1240">
        <w:rPr>
          <w:rFonts w:ascii="Arial" w:eastAsia="Times New Roman" w:hAnsi="Arial" w:cs="Arial"/>
          <w:color w:val="000000"/>
          <w:sz w:val="20"/>
          <w:szCs w:val="20"/>
        </w:rPr>
        <w:t xml:space="preserve"> monitor for a three-day read to better understand her heart rhythm. I will make sure myself, her cardiologist, her nephrologist, and other care team members are all on the same page about her health (</w:t>
      </w:r>
      <w:proofErr w:type="spellStart"/>
      <w:r w:rsidRPr="001D1240">
        <w:rPr>
          <w:rFonts w:ascii="Arial" w:eastAsia="Times New Roman" w:hAnsi="Arial" w:cs="Arial"/>
          <w:color w:val="000000"/>
          <w:sz w:val="20"/>
          <w:szCs w:val="20"/>
        </w:rPr>
        <w:t>Dunphy</w:t>
      </w:r>
      <w:proofErr w:type="spellEnd"/>
      <w:r w:rsidRPr="001D1240">
        <w:rPr>
          <w:rFonts w:ascii="Arial" w:eastAsia="Times New Roman" w:hAnsi="Arial" w:cs="Arial"/>
          <w:color w:val="000000"/>
          <w:sz w:val="20"/>
          <w:szCs w:val="20"/>
        </w:rPr>
        <w:t xml:space="preserve"> et al., 2019). We will work together to find the best regimen and lifestyle for her.</w:t>
      </w:r>
    </w:p>
    <w:p w:rsidR="001D1240" w:rsidRPr="001D1240" w:rsidRDefault="001D1240" w:rsidP="001D1240">
      <w:pPr>
        <w:spacing w:after="240" w:line="240" w:lineRule="auto"/>
        <w:rPr>
          <w:rFonts w:ascii="Arial" w:eastAsia="Times New Roman" w:hAnsi="Arial" w:cs="Arial"/>
          <w:color w:val="000000"/>
          <w:sz w:val="20"/>
          <w:szCs w:val="20"/>
        </w:rPr>
      </w:pPr>
      <w:r w:rsidRPr="001D1240">
        <w:rPr>
          <w:rFonts w:ascii="Arial" w:eastAsia="Times New Roman" w:hAnsi="Arial" w:cs="Arial"/>
          <w:b/>
          <w:bCs/>
          <w:color w:val="000000"/>
          <w:sz w:val="20"/>
          <w:szCs w:val="20"/>
        </w:rPr>
        <w:t> </w:t>
      </w:r>
    </w:p>
    <w:p w:rsidR="001D1240" w:rsidRPr="001D1240" w:rsidRDefault="001D1240" w:rsidP="001D1240">
      <w:pPr>
        <w:spacing w:after="240" w:line="240" w:lineRule="auto"/>
        <w:rPr>
          <w:rFonts w:ascii="Arial" w:eastAsia="Times New Roman" w:hAnsi="Arial" w:cs="Arial"/>
          <w:color w:val="000000"/>
          <w:sz w:val="20"/>
          <w:szCs w:val="20"/>
        </w:rPr>
      </w:pPr>
      <w:r w:rsidRPr="001D1240">
        <w:rPr>
          <w:rFonts w:ascii="Arial" w:eastAsia="Times New Roman" w:hAnsi="Arial" w:cs="Arial"/>
          <w:b/>
          <w:bCs/>
          <w:color w:val="000000"/>
          <w:sz w:val="20"/>
          <w:szCs w:val="20"/>
        </w:rPr>
        <w:t>References:</w:t>
      </w:r>
    </w:p>
    <w:p w:rsidR="001D1240" w:rsidRPr="001D1240" w:rsidRDefault="001D1240" w:rsidP="001D1240">
      <w:pPr>
        <w:spacing w:after="0" w:line="240" w:lineRule="auto"/>
        <w:rPr>
          <w:rFonts w:ascii="Arial" w:eastAsia="Times New Roman" w:hAnsi="Arial" w:cs="Arial"/>
          <w:color w:val="000000"/>
          <w:sz w:val="20"/>
          <w:szCs w:val="20"/>
        </w:rPr>
      </w:pPr>
      <w:proofErr w:type="spellStart"/>
      <w:r w:rsidRPr="001D1240">
        <w:rPr>
          <w:rFonts w:ascii="Arial" w:eastAsia="Times New Roman" w:hAnsi="Arial" w:cs="Arial"/>
          <w:color w:val="000000"/>
          <w:sz w:val="20"/>
          <w:szCs w:val="20"/>
        </w:rPr>
        <w:t>Dunphy</w:t>
      </w:r>
      <w:proofErr w:type="spellEnd"/>
      <w:r w:rsidRPr="001D1240">
        <w:rPr>
          <w:rFonts w:ascii="Arial" w:eastAsia="Times New Roman" w:hAnsi="Arial" w:cs="Arial"/>
          <w:color w:val="000000"/>
          <w:sz w:val="20"/>
          <w:szCs w:val="20"/>
        </w:rPr>
        <w:t xml:space="preserve">, L., Porter, B., Thomas, D., &amp; </w:t>
      </w:r>
      <w:proofErr w:type="spellStart"/>
      <w:r w:rsidRPr="001D1240">
        <w:rPr>
          <w:rFonts w:ascii="Arial" w:eastAsia="Times New Roman" w:hAnsi="Arial" w:cs="Arial"/>
          <w:color w:val="000000"/>
          <w:sz w:val="20"/>
          <w:szCs w:val="20"/>
        </w:rPr>
        <w:t>Winland</w:t>
      </w:r>
      <w:proofErr w:type="spellEnd"/>
      <w:r w:rsidRPr="001D1240">
        <w:rPr>
          <w:rFonts w:ascii="Arial" w:eastAsia="Times New Roman" w:hAnsi="Arial" w:cs="Arial"/>
          <w:color w:val="000000"/>
          <w:sz w:val="20"/>
          <w:szCs w:val="20"/>
        </w:rPr>
        <w:t>-Brown, J. (2019). </w:t>
      </w:r>
      <w:r w:rsidRPr="001D1240">
        <w:rPr>
          <w:rFonts w:ascii="Arial" w:eastAsia="Times New Roman" w:hAnsi="Arial" w:cs="Arial"/>
          <w:i/>
          <w:iCs/>
          <w:color w:val="000000"/>
          <w:sz w:val="20"/>
          <w:szCs w:val="20"/>
        </w:rPr>
        <w:t>Primary Care: The Art and Science of Advanced Practice Nursing</w:t>
      </w:r>
      <w:r w:rsidRPr="001D1240">
        <w:rPr>
          <w:rFonts w:ascii="Arial" w:eastAsia="Times New Roman" w:hAnsi="Arial" w:cs="Arial"/>
          <w:color w:val="000000"/>
          <w:sz w:val="20"/>
          <w:szCs w:val="20"/>
        </w:rPr>
        <w:t> (5</w:t>
      </w:r>
      <w:r w:rsidRPr="001D1240">
        <w:rPr>
          <w:rFonts w:ascii="Arial" w:eastAsia="Times New Roman" w:hAnsi="Arial" w:cs="Arial"/>
          <w:color w:val="000000"/>
          <w:sz w:val="20"/>
          <w:szCs w:val="20"/>
          <w:bdr w:val="none" w:sz="0" w:space="0" w:color="auto" w:frame="1"/>
          <w:vertAlign w:val="superscript"/>
        </w:rPr>
        <w:t>th</w:t>
      </w:r>
      <w:r w:rsidRPr="001D1240">
        <w:rPr>
          <w:rFonts w:ascii="Arial" w:eastAsia="Times New Roman" w:hAnsi="Arial" w:cs="Arial"/>
          <w:color w:val="000000"/>
          <w:sz w:val="20"/>
          <w:szCs w:val="20"/>
        </w:rPr>
        <w:t> </w:t>
      </w:r>
      <w:proofErr w:type="spellStart"/>
      <w:r w:rsidRPr="001D1240">
        <w:rPr>
          <w:rFonts w:ascii="Arial" w:eastAsia="Times New Roman" w:hAnsi="Arial" w:cs="Arial"/>
          <w:color w:val="000000"/>
          <w:sz w:val="20"/>
          <w:szCs w:val="20"/>
        </w:rPr>
        <w:t>ed</w:t>
      </w:r>
      <w:proofErr w:type="spellEnd"/>
      <w:r w:rsidRPr="001D1240">
        <w:rPr>
          <w:rFonts w:ascii="Arial" w:eastAsia="Times New Roman" w:hAnsi="Arial" w:cs="Arial"/>
          <w:color w:val="000000"/>
          <w:sz w:val="20"/>
          <w:szCs w:val="20"/>
        </w:rPr>
        <w:t>). F.A. Davis Company.</w:t>
      </w:r>
    </w:p>
    <w:p w:rsidR="001D1240" w:rsidRPr="001D1240" w:rsidRDefault="001D1240" w:rsidP="001D1240">
      <w:pPr>
        <w:spacing w:after="240" w:line="240" w:lineRule="auto"/>
        <w:rPr>
          <w:rFonts w:ascii="Arial" w:eastAsia="Times New Roman" w:hAnsi="Arial" w:cs="Arial"/>
          <w:color w:val="000000"/>
          <w:sz w:val="20"/>
          <w:szCs w:val="20"/>
        </w:rPr>
      </w:pPr>
      <w:r w:rsidRPr="001D1240">
        <w:rPr>
          <w:rFonts w:ascii="Arial" w:eastAsia="Times New Roman" w:hAnsi="Arial" w:cs="Arial"/>
          <w:color w:val="000000"/>
          <w:sz w:val="20"/>
          <w:szCs w:val="20"/>
        </w:rPr>
        <w:t>Mayo Foundation for Medical Education and Research. (2023). Mayo Clinic. https://www.mayoclinic.org/</w:t>
      </w:r>
    </w:p>
    <w:p w:rsidR="001D1240" w:rsidRPr="001D1240" w:rsidRDefault="001D1240" w:rsidP="001D1240">
      <w:pPr>
        <w:spacing w:after="240" w:line="240" w:lineRule="auto"/>
        <w:rPr>
          <w:rFonts w:ascii="Arial" w:eastAsia="Times New Roman" w:hAnsi="Arial" w:cs="Arial"/>
          <w:color w:val="000000"/>
          <w:sz w:val="20"/>
          <w:szCs w:val="20"/>
        </w:rPr>
      </w:pPr>
      <w:proofErr w:type="spellStart"/>
      <w:r w:rsidRPr="001D1240">
        <w:rPr>
          <w:rFonts w:ascii="Arial" w:eastAsia="Times New Roman" w:hAnsi="Arial" w:cs="Arial"/>
          <w:color w:val="000000"/>
          <w:sz w:val="20"/>
          <w:szCs w:val="20"/>
        </w:rPr>
        <w:t>Preuss</w:t>
      </w:r>
      <w:proofErr w:type="spellEnd"/>
      <w:r w:rsidRPr="001D1240">
        <w:rPr>
          <w:rFonts w:ascii="Arial" w:eastAsia="Times New Roman" w:hAnsi="Arial" w:cs="Arial"/>
          <w:color w:val="000000"/>
          <w:sz w:val="20"/>
          <w:szCs w:val="20"/>
        </w:rPr>
        <w:t>, C., &amp; Singh, S. (2022). </w:t>
      </w:r>
      <w:r w:rsidRPr="001D1240">
        <w:rPr>
          <w:rFonts w:ascii="Arial" w:eastAsia="Times New Roman" w:hAnsi="Arial" w:cs="Arial"/>
          <w:i/>
          <w:iCs/>
          <w:color w:val="000000"/>
          <w:sz w:val="20"/>
          <w:szCs w:val="20"/>
        </w:rPr>
        <w:t>Carvedilol</w:t>
      </w:r>
      <w:r w:rsidRPr="001D1240">
        <w:rPr>
          <w:rFonts w:ascii="Arial" w:eastAsia="Times New Roman" w:hAnsi="Arial" w:cs="Arial"/>
          <w:color w:val="000000"/>
          <w:sz w:val="20"/>
          <w:szCs w:val="20"/>
        </w:rPr>
        <w:t>. National Library of Medicine: National Center for Biotechnology Information. https://www.ncbi.nlm.nih.gov/books/NBK534868/</w:t>
      </w:r>
    </w:p>
    <w:p w:rsidR="001D1240" w:rsidRPr="001D1240" w:rsidRDefault="001D1240" w:rsidP="001D1240">
      <w:pPr>
        <w:spacing w:after="0" w:line="240" w:lineRule="auto"/>
        <w:rPr>
          <w:rFonts w:ascii="Arial" w:eastAsia="Times New Roman" w:hAnsi="Arial" w:cs="Arial"/>
          <w:color w:val="000000"/>
          <w:sz w:val="19"/>
          <w:szCs w:val="19"/>
        </w:rPr>
      </w:pPr>
      <w:hyperlink r:id="rId10" w:history="1">
        <w:r w:rsidRPr="001D1240">
          <w:rPr>
            <w:rFonts w:ascii="inherit" w:eastAsia="Times New Roman" w:hAnsi="inherit" w:cs="Times New Roman"/>
            <w:b/>
            <w:bCs/>
            <w:color w:val="FFFFFF"/>
            <w:sz w:val="20"/>
            <w:szCs w:val="20"/>
            <w:u w:val="single"/>
            <w:bdr w:val="single" w:sz="6" w:space="5" w:color="076D88" w:frame="1"/>
          </w:rPr>
          <w:t>Reply</w:t>
        </w:r>
      </w:hyperlink>
      <w:r w:rsidRPr="001D1240">
        <w:rPr>
          <w:rFonts w:ascii="Arial" w:eastAsia="Times New Roman" w:hAnsi="Arial" w:cs="Arial"/>
          <w:color w:val="000000"/>
          <w:sz w:val="19"/>
          <w:szCs w:val="19"/>
        </w:rPr>
        <w:t> </w:t>
      </w:r>
      <w:hyperlink r:id="rId11" w:history="1">
        <w:r w:rsidRPr="001D1240">
          <w:rPr>
            <w:rFonts w:ascii="Times New Roman" w:eastAsia="Times New Roman" w:hAnsi="Times New Roman" w:cs="Times New Roman"/>
            <w:color w:val="333333"/>
            <w:sz w:val="20"/>
            <w:szCs w:val="20"/>
            <w:u w:val="single"/>
            <w:bdr w:val="single" w:sz="6" w:space="5" w:color="BBBBBB" w:frame="1"/>
          </w:rPr>
          <w:t>Quote</w:t>
        </w:r>
      </w:hyperlink>
      <w:r w:rsidRPr="001D1240">
        <w:rPr>
          <w:rFonts w:ascii="Arial" w:eastAsia="Times New Roman" w:hAnsi="Arial" w:cs="Arial"/>
          <w:color w:val="000000"/>
          <w:sz w:val="19"/>
          <w:szCs w:val="19"/>
        </w:rPr>
        <w:t> </w:t>
      </w:r>
      <w:hyperlink r:id="rId12" w:history="1">
        <w:r w:rsidRPr="001D1240">
          <w:rPr>
            <w:rFonts w:ascii="Times New Roman" w:eastAsia="Times New Roman" w:hAnsi="Times New Roman" w:cs="Times New Roman"/>
            <w:color w:val="333333"/>
            <w:sz w:val="20"/>
            <w:szCs w:val="20"/>
            <w:u w:val="single"/>
            <w:bdr w:val="single" w:sz="6" w:space="5" w:color="BBBBBB" w:frame="1"/>
          </w:rPr>
          <w:t>Email Author</w:t>
        </w:r>
      </w:hyperlink>
    </w:p>
    <w:p w:rsidR="001D1240" w:rsidRPr="001D1240" w:rsidRDefault="001D1240" w:rsidP="001D1240">
      <w:pPr>
        <w:pBdr>
          <w:top w:val="single" w:sz="6" w:space="1" w:color="auto"/>
        </w:pBdr>
        <w:spacing w:line="240" w:lineRule="auto"/>
        <w:jc w:val="center"/>
        <w:rPr>
          <w:rFonts w:ascii="Arial" w:eastAsia="Times New Roman" w:hAnsi="Arial" w:cs="Arial"/>
          <w:vanish/>
          <w:sz w:val="16"/>
          <w:szCs w:val="16"/>
        </w:rPr>
      </w:pPr>
      <w:r w:rsidRPr="001D1240">
        <w:rPr>
          <w:rFonts w:ascii="Arial" w:eastAsia="Times New Roman" w:hAnsi="Arial" w:cs="Arial"/>
          <w:vanish/>
          <w:sz w:val="16"/>
          <w:szCs w:val="16"/>
        </w:rPr>
        <w:t>Bottom of Form</w:t>
      </w:r>
    </w:p>
    <w:p w:rsidR="001D1240" w:rsidRPr="001D1240" w:rsidRDefault="001D1240" w:rsidP="001D1240">
      <w:pPr>
        <w:shd w:val="clear" w:color="auto" w:fill="FFFF00"/>
        <w:spacing w:after="0" w:line="240" w:lineRule="auto"/>
        <w:rPr>
          <w:rFonts w:ascii="Arial" w:eastAsia="Times New Roman" w:hAnsi="Arial" w:cs="Arial"/>
          <w:color w:val="000000"/>
          <w:sz w:val="19"/>
          <w:szCs w:val="19"/>
        </w:rPr>
      </w:pPr>
      <w:r w:rsidRPr="001D1240">
        <w:rPr>
          <w:rFonts w:ascii="Arial" w:eastAsia="Times New Roman" w:hAnsi="Arial" w:cs="Arial"/>
          <w:color w:val="000000"/>
          <w:sz w:val="19"/>
          <w:szCs w:val="19"/>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7pt;height:15pt" o:ole="">
            <v:imagedata r:id="rId13" o:title=""/>
          </v:shape>
          <w:control r:id="rId14" w:name="DefaultOcxName" w:shapeid="_x0000_i1036"/>
        </w:object>
      </w:r>
    </w:p>
    <w:p w:rsidR="001D1240" w:rsidRPr="001D1240" w:rsidRDefault="001D1240" w:rsidP="001D1240">
      <w:pPr>
        <w:shd w:val="clear" w:color="auto" w:fill="FFFFFF"/>
        <w:spacing w:after="0" w:line="240" w:lineRule="auto"/>
        <w:rPr>
          <w:rFonts w:ascii="Arial" w:eastAsia="Times New Roman" w:hAnsi="Arial" w:cs="Arial"/>
          <w:color w:val="000000"/>
          <w:sz w:val="19"/>
          <w:szCs w:val="19"/>
        </w:rPr>
      </w:pPr>
      <w:r w:rsidRPr="001D1240">
        <w:rPr>
          <w:rFonts w:ascii="inherit" w:eastAsia="Times New Roman" w:hAnsi="inherit" w:cs="Arial"/>
          <w:color w:val="000000"/>
          <w:sz w:val="19"/>
          <w:szCs w:val="19"/>
          <w:bdr w:val="none" w:sz="0" w:space="0" w:color="auto" w:frame="1"/>
        </w:rPr>
        <w:t> </w:t>
      </w:r>
    </w:p>
    <w:p w:rsidR="001D1240" w:rsidRPr="001D1240" w:rsidRDefault="001D1240" w:rsidP="001D1240">
      <w:pPr>
        <w:shd w:val="clear" w:color="auto" w:fill="FFFFFF"/>
        <w:spacing w:after="0" w:line="240" w:lineRule="auto"/>
        <w:rPr>
          <w:rFonts w:ascii="Arial" w:eastAsia="Times New Roman" w:hAnsi="Arial" w:cs="Arial"/>
          <w:color w:val="666666"/>
          <w:sz w:val="18"/>
          <w:szCs w:val="18"/>
        </w:rPr>
      </w:pPr>
      <w:r w:rsidRPr="001D1240">
        <w:rPr>
          <w:rFonts w:ascii="inherit" w:eastAsia="Times New Roman" w:hAnsi="inherit" w:cs="Arial"/>
          <w:color w:val="666666"/>
          <w:sz w:val="18"/>
          <w:szCs w:val="18"/>
          <w:bdr w:val="none" w:sz="0" w:space="0" w:color="auto" w:frame="1"/>
        </w:rPr>
        <w:t>6 days ago</w:t>
      </w:r>
    </w:p>
    <w:p w:rsidR="001D1240" w:rsidRPr="001D1240" w:rsidRDefault="001D1240" w:rsidP="001D1240">
      <w:pPr>
        <w:shd w:val="clear" w:color="auto" w:fill="FFFFFF"/>
        <w:spacing w:after="90" w:line="240" w:lineRule="auto"/>
        <w:rPr>
          <w:rFonts w:ascii="Arial" w:eastAsia="Times New Roman" w:hAnsi="Arial" w:cs="Arial"/>
          <w:color w:val="000000"/>
          <w:sz w:val="19"/>
          <w:szCs w:val="19"/>
        </w:rPr>
      </w:pPr>
      <w:r w:rsidRPr="001D1240">
        <w:rPr>
          <w:rFonts w:ascii="inherit" w:eastAsia="Times New Roman" w:hAnsi="inherit" w:cs="Arial"/>
          <w:b/>
          <w:bCs/>
          <w:noProof/>
          <w:color w:val="000000"/>
          <w:sz w:val="21"/>
          <w:szCs w:val="21"/>
          <w:bdr w:val="none" w:sz="0" w:space="0" w:color="auto" w:frame="1"/>
        </w:rPr>
        <mc:AlternateContent>
          <mc:Choice Requires="wps">
            <w:drawing>
              <wp:inline distT="0" distB="0" distL="0" distR="0">
                <wp:extent cx="304800" cy="304800"/>
                <wp:effectExtent l="0" t="0" r="0" b="0"/>
                <wp:docPr id="3" name="Rectangle 3" descr="User's profile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363A0A" id="Rectangle 3" o:spid="_x0000_s1026" alt="User's profile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2Zo0+ygIAANY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1D1240">
        <w:rPr>
          <w:rFonts w:ascii="inherit" w:eastAsia="Times New Roman" w:hAnsi="inherit" w:cs="Arial"/>
          <w:b/>
          <w:bCs/>
          <w:color w:val="000000"/>
          <w:sz w:val="21"/>
          <w:szCs w:val="21"/>
          <w:bdr w:val="none" w:sz="0" w:space="0" w:color="auto" w:frame="1"/>
        </w:rPr>
        <w:t>Elisabeth Acosta </w:t>
      </w:r>
    </w:p>
    <w:p w:rsidR="001D1240" w:rsidRPr="001D1240" w:rsidRDefault="001D1240" w:rsidP="001D1240">
      <w:pPr>
        <w:shd w:val="clear" w:color="auto" w:fill="FFFFFF"/>
        <w:spacing w:after="0" w:line="240" w:lineRule="auto"/>
        <w:rPr>
          <w:rFonts w:ascii="Arial" w:eastAsia="Times New Roman" w:hAnsi="Arial" w:cs="Arial"/>
          <w:b/>
          <w:bCs/>
          <w:color w:val="000000"/>
          <w:sz w:val="21"/>
          <w:szCs w:val="21"/>
        </w:rPr>
      </w:pPr>
      <w:r w:rsidRPr="001D1240">
        <w:rPr>
          <w:rFonts w:ascii="inherit" w:eastAsia="Times New Roman" w:hAnsi="inherit" w:cs="Arial"/>
          <w:b/>
          <w:bCs/>
          <w:color w:val="000000"/>
          <w:sz w:val="21"/>
          <w:szCs w:val="21"/>
          <w:bdr w:val="none" w:sz="0" w:space="0" w:color="auto" w:frame="1"/>
        </w:rPr>
        <w:t>RE: Discussion Week 4</w:t>
      </w:r>
    </w:p>
    <w:p w:rsidR="001D1240" w:rsidRPr="001D1240" w:rsidRDefault="001D1240" w:rsidP="001D1240">
      <w:pPr>
        <w:spacing w:after="0" w:line="240" w:lineRule="auto"/>
        <w:jc w:val="center"/>
        <w:rPr>
          <w:rFonts w:ascii="Arial" w:eastAsia="Times New Roman" w:hAnsi="Arial" w:cs="Arial"/>
          <w:color w:val="000000"/>
          <w:sz w:val="19"/>
          <w:szCs w:val="19"/>
        </w:rPr>
      </w:pPr>
      <w:hyperlink r:id="rId15" w:history="1">
        <w:r w:rsidRPr="001D1240">
          <w:rPr>
            <w:rFonts w:ascii="inherit" w:eastAsia="Times New Roman" w:hAnsi="inherit" w:cs="Times New Roman"/>
            <w:b/>
            <w:bCs/>
            <w:caps/>
            <w:color w:val="666666"/>
            <w:spacing w:val="15"/>
            <w:sz w:val="15"/>
            <w:szCs w:val="15"/>
            <w:u w:val="single"/>
            <w:bdr w:val="none" w:sz="0" w:space="0" w:color="auto" w:frame="1"/>
            <w:shd w:val="clear" w:color="auto" w:fill="FFFFFF"/>
          </w:rPr>
          <w:t>COLLAPSE</w:t>
        </w:r>
      </w:hyperlink>
    </w:p>
    <w:p w:rsidR="001D1240" w:rsidRPr="001D1240" w:rsidRDefault="001D1240" w:rsidP="001D1240">
      <w:pPr>
        <w:pBdr>
          <w:bottom w:val="single" w:sz="6" w:space="1" w:color="auto"/>
        </w:pBdr>
        <w:spacing w:after="0" w:line="240" w:lineRule="auto"/>
        <w:jc w:val="center"/>
        <w:rPr>
          <w:rFonts w:ascii="Arial" w:eastAsia="Times New Roman" w:hAnsi="Arial" w:cs="Arial"/>
          <w:vanish/>
          <w:sz w:val="16"/>
          <w:szCs w:val="16"/>
        </w:rPr>
      </w:pPr>
      <w:r w:rsidRPr="001D1240">
        <w:rPr>
          <w:rFonts w:ascii="Arial" w:eastAsia="Times New Roman" w:hAnsi="Arial" w:cs="Arial"/>
          <w:vanish/>
          <w:sz w:val="16"/>
          <w:szCs w:val="16"/>
        </w:rPr>
        <w:t>Top of Form</w:t>
      </w:r>
    </w:p>
    <w:p w:rsidR="001D1240" w:rsidRPr="001D1240" w:rsidRDefault="001D1240" w:rsidP="001D1240">
      <w:pPr>
        <w:spacing w:after="0" w:line="235" w:lineRule="atLeast"/>
        <w:rPr>
          <w:rFonts w:ascii="Calibri" w:eastAsia="Times New Roman" w:hAnsi="Calibri" w:cs="Calibri"/>
          <w:color w:val="000000"/>
        </w:rPr>
      </w:pPr>
      <w:r w:rsidRPr="001D1240">
        <w:rPr>
          <w:rFonts w:ascii="Arial" w:eastAsia="Times New Roman" w:hAnsi="Arial" w:cs="Arial"/>
          <w:color w:val="000000"/>
          <w:bdr w:val="none" w:sz="0" w:space="0" w:color="auto" w:frame="1"/>
        </w:rPr>
        <w:t>Hello Kelly,</w:t>
      </w:r>
    </w:p>
    <w:p w:rsidR="001D1240" w:rsidRPr="001D1240" w:rsidRDefault="001D1240" w:rsidP="001D1240">
      <w:pPr>
        <w:spacing w:after="0" w:line="235" w:lineRule="atLeast"/>
        <w:rPr>
          <w:rFonts w:ascii="Calibri" w:eastAsia="Times New Roman" w:hAnsi="Calibri" w:cs="Calibri"/>
          <w:color w:val="000000"/>
        </w:rPr>
      </w:pPr>
      <w:r w:rsidRPr="001D1240">
        <w:rPr>
          <w:rFonts w:ascii="Arial" w:eastAsia="Times New Roman" w:hAnsi="Arial" w:cs="Arial"/>
          <w:color w:val="000000"/>
          <w:bdr w:val="none" w:sz="0" w:space="0" w:color="auto" w:frame="1"/>
        </w:rPr>
        <w:lastRenderedPageBreak/>
        <w:t>Anemia is a common complication in patients with chronic kidney disease with the highest proportion of patients being those who have stage 3b or 4 due to the decreased kidney function (Zhang et al., 2023). The decreased kidney function means the kidneys produce less erythropoietin leading to their bodies making less red blood cells. Our patient in the case study has a creatinine of 2.8 and BUN is 48 which would be considered CKD stage 4. Management of anemia in patients with chronic kidney disease is important because if left untreated or poorly managed then that can increase the progression rates of chronic kidney disease, cardiovascular events, and reduce the health-related quality of life for patients (Zhang et al., 2023).</w:t>
      </w:r>
    </w:p>
    <w:p w:rsidR="001D1240" w:rsidRPr="001D1240" w:rsidRDefault="001D1240" w:rsidP="001D1240">
      <w:pPr>
        <w:spacing w:after="0" w:line="235" w:lineRule="atLeast"/>
        <w:jc w:val="center"/>
        <w:rPr>
          <w:rFonts w:ascii="Calibri" w:eastAsia="Times New Roman" w:hAnsi="Calibri" w:cs="Calibri"/>
          <w:color w:val="000000"/>
        </w:rPr>
      </w:pPr>
      <w:r w:rsidRPr="001D1240">
        <w:rPr>
          <w:rFonts w:ascii="Arial" w:eastAsia="Times New Roman" w:hAnsi="Arial" w:cs="Arial"/>
          <w:color w:val="000000"/>
          <w:bdr w:val="none" w:sz="0" w:space="0" w:color="auto" w:frame="1"/>
        </w:rPr>
        <w:t>Reference</w:t>
      </w:r>
    </w:p>
    <w:p w:rsidR="001D1240" w:rsidRPr="001D1240" w:rsidRDefault="001D1240" w:rsidP="001D1240">
      <w:pPr>
        <w:spacing w:after="0" w:line="235" w:lineRule="atLeast"/>
        <w:rPr>
          <w:rFonts w:ascii="Calibri" w:eastAsia="Times New Roman" w:hAnsi="Calibri" w:cs="Calibri"/>
          <w:color w:val="000000"/>
        </w:rPr>
      </w:pPr>
      <w:r w:rsidRPr="001D1240">
        <w:rPr>
          <w:rFonts w:ascii="Arial" w:eastAsia="Times New Roman" w:hAnsi="Arial" w:cs="Arial"/>
          <w:color w:val="000000"/>
          <w:bdr w:val="none" w:sz="0" w:space="0" w:color="auto" w:frame="1"/>
        </w:rPr>
        <w:t xml:space="preserve">Zhang, J., </w:t>
      </w:r>
      <w:proofErr w:type="spellStart"/>
      <w:r w:rsidRPr="001D1240">
        <w:rPr>
          <w:rFonts w:ascii="Arial" w:eastAsia="Times New Roman" w:hAnsi="Arial" w:cs="Arial"/>
          <w:color w:val="000000"/>
          <w:bdr w:val="none" w:sz="0" w:space="0" w:color="auto" w:frame="1"/>
        </w:rPr>
        <w:t>Diwan</w:t>
      </w:r>
      <w:proofErr w:type="spellEnd"/>
      <w:r w:rsidRPr="001D1240">
        <w:rPr>
          <w:rFonts w:ascii="Arial" w:eastAsia="Times New Roman" w:hAnsi="Arial" w:cs="Arial"/>
          <w:color w:val="000000"/>
          <w:bdr w:val="none" w:sz="0" w:space="0" w:color="auto" w:frame="1"/>
        </w:rPr>
        <w:t xml:space="preserve">, V., Wang, Z., Healy, H. G., </w:t>
      </w:r>
      <w:proofErr w:type="spellStart"/>
      <w:r w:rsidRPr="001D1240">
        <w:rPr>
          <w:rFonts w:ascii="Arial" w:eastAsia="Times New Roman" w:hAnsi="Arial" w:cs="Arial"/>
          <w:color w:val="000000"/>
          <w:bdr w:val="none" w:sz="0" w:space="0" w:color="auto" w:frame="1"/>
        </w:rPr>
        <w:t>Venuthurupalli</w:t>
      </w:r>
      <w:proofErr w:type="spellEnd"/>
      <w:r w:rsidRPr="001D1240">
        <w:rPr>
          <w:rFonts w:ascii="Arial" w:eastAsia="Times New Roman" w:hAnsi="Arial" w:cs="Arial"/>
          <w:color w:val="000000"/>
          <w:bdr w:val="none" w:sz="0" w:space="0" w:color="auto" w:frame="1"/>
        </w:rPr>
        <w:t xml:space="preserve">, S. K., </w:t>
      </w:r>
      <w:proofErr w:type="spellStart"/>
      <w:r w:rsidRPr="001D1240">
        <w:rPr>
          <w:rFonts w:ascii="Arial" w:eastAsia="Times New Roman" w:hAnsi="Arial" w:cs="Arial"/>
          <w:color w:val="000000"/>
          <w:bdr w:val="none" w:sz="0" w:space="0" w:color="auto" w:frame="1"/>
        </w:rPr>
        <w:t>Abeysekera</w:t>
      </w:r>
      <w:proofErr w:type="spellEnd"/>
      <w:r w:rsidRPr="001D1240">
        <w:rPr>
          <w:rFonts w:ascii="Arial" w:eastAsia="Times New Roman" w:hAnsi="Arial" w:cs="Arial"/>
          <w:color w:val="000000"/>
          <w:bdr w:val="none" w:sz="0" w:space="0" w:color="auto" w:frame="1"/>
        </w:rPr>
        <w:t>, R., &amp; Hoy, W. E. (2023). The impact of anemia on outcomes, admissions, and costs in patients with chronic kidney disease in two public nephrology practices in Queensland: A CKD.QLD Registry Study.</w:t>
      </w:r>
      <w:r w:rsidRPr="001D1240">
        <w:rPr>
          <w:rFonts w:ascii="Arial" w:eastAsia="Times New Roman" w:hAnsi="Arial" w:cs="Arial"/>
          <w:i/>
          <w:iCs/>
          <w:color w:val="000000"/>
          <w:bdr w:val="none" w:sz="0" w:space="0" w:color="auto" w:frame="1"/>
        </w:rPr>
        <w:t> International Journal of Nephrology, 2023. </w:t>
      </w:r>
      <w:r w:rsidRPr="001D1240">
        <w:rPr>
          <w:rFonts w:ascii="Arial" w:eastAsia="Times New Roman" w:hAnsi="Arial" w:cs="Arial"/>
          <w:color w:val="000000"/>
          <w:bdr w:val="none" w:sz="0" w:space="0" w:color="auto" w:frame="1"/>
        </w:rPr>
        <w:t>https://doi.org/10.1155/2023/8720293</w:t>
      </w:r>
    </w:p>
    <w:p w:rsidR="001D1240" w:rsidRPr="001D1240" w:rsidRDefault="001D1240" w:rsidP="001D1240">
      <w:pPr>
        <w:spacing w:after="0" w:line="240" w:lineRule="auto"/>
        <w:rPr>
          <w:rFonts w:ascii="Arial" w:eastAsia="Times New Roman" w:hAnsi="Arial" w:cs="Arial"/>
          <w:color w:val="000000"/>
          <w:sz w:val="19"/>
          <w:szCs w:val="19"/>
        </w:rPr>
      </w:pPr>
      <w:hyperlink r:id="rId16" w:history="1">
        <w:r w:rsidRPr="001D1240">
          <w:rPr>
            <w:rFonts w:ascii="inherit" w:eastAsia="Times New Roman" w:hAnsi="inherit" w:cs="Times New Roman"/>
            <w:b/>
            <w:bCs/>
            <w:color w:val="333333"/>
            <w:sz w:val="20"/>
            <w:szCs w:val="20"/>
            <w:u w:val="single"/>
            <w:bdr w:val="single" w:sz="6" w:space="2" w:color="BBBBBB" w:frame="1"/>
          </w:rPr>
          <w:t>Reply</w:t>
        </w:r>
      </w:hyperlink>
      <w:r w:rsidRPr="001D1240">
        <w:rPr>
          <w:rFonts w:ascii="Arial" w:eastAsia="Times New Roman" w:hAnsi="Arial" w:cs="Arial"/>
          <w:color w:val="000000"/>
          <w:sz w:val="19"/>
          <w:szCs w:val="19"/>
        </w:rPr>
        <w:t> </w:t>
      </w:r>
      <w:hyperlink r:id="rId17" w:history="1">
        <w:r w:rsidRPr="001D1240">
          <w:rPr>
            <w:rFonts w:ascii="Times New Roman" w:eastAsia="Times New Roman" w:hAnsi="Times New Roman" w:cs="Times New Roman"/>
            <w:color w:val="333333"/>
            <w:sz w:val="20"/>
            <w:szCs w:val="20"/>
            <w:u w:val="single"/>
            <w:bdr w:val="single" w:sz="6" w:space="2" w:color="BBBBBB" w:frame="1"/>
          </w:rPr>
          <w:t>Quote</w:t>
        </w:r>
      </w:hyperlink>
      <w:r w:rsidRPr="001D1240">
        <w:rPr>
          <w:rFonts w:ascii="Arial" w:eastAsia="Times New Roman" w:hAnsi="Arial" w:cs="Arial"/>
          <w:color w:val="000000"/>
          <w:sz w:val="19"/>
          <w:szCs w:val="19"/>
        </w:rPr>
        <w:t> </w:t>
      </w:r>
      <w:hyperlink r:id="rId18" w:history="1">
        <w:r w:rsidRPr="001D1240">
          <w:rPr>
            <w:rFonts w:ascii="Times New Roman" w:eastAsia="Times New Roman" w:hAnsi="Times New Roman" w:cs="Times New Roman"/>
            <w:color w:val="333333"/>
            <w:sz w:val="20"/>
            <w:szCs w:val="20"/>
            <w:u w:val="single"/>
            <w:bdr w:val="single" w:sz="6" w:space="2" w:color="BBBBBB" w:frame="1"/>
          </w:rPr>
          <w:t>Email Author</w:t>
        </w:r>
      </w:hyperlink>
    </w:p>
    <w:p w:rsidR="001D1240" w:rsidRPr="001D1240" w:rsidRDefault="001D1240" w:rsidP="001D1240">
      <w:pPr>
        <w:pBdr>
          <w:top w:val="single" w:sz="6" w:space="1" w:color="auto"/>
        </w:pBdr>
        <w:spacing w:after="0" w:line="240" w:lineRule="auto"/>
        <w:jc w:val="center"/>
        <w:rPr>
          <w:rFonts w:ascii="Arial" w:eastAsia="Times New Roman" w:hAnsi="Arial" w:cs="Arial"/>
          <w:vanish/>
          <w:sz w:val="16"/>
          <w:szCs w:val="16"/>
        </w:rPr>
      </w:pPr>
      <w:r w:rsidRPr="001D1240">
        <w:rPr>
          <w:rFonts w:ascii="Arial" w:eastAsia="Times New Roman" w:hAnsi="Arial" w:cs="Arial"/>
          <w:vanish/>
          <w:sz w:val="16"/>
          <w:szCs w:val="16"/>
        </w:rPr>
        <w:t>Bottom of Form</w:t>
      </w:r>
    </w:p>
    <w:p w:rsidR="001D1240" w:rsidRPr="001D1240" w:rsidRDefault="001D1240" w:rsidP="001D1240">
      <w:pPr>
        <w:shd w:val="clear" w:color="auto" w:fill="FFFFFF"/>
        <w:spacing w:after="0" w:line="240" w:lineRule="auto"/>
        <w:rPr>
          <w:rFonts w:ascii="Arial" w:eastAsia="Times New Roman" w:hAnsi="Arial" w:cs="Arial"/>
          <w:color w:val="000000"/>
          <w:sz w:val="19"/>
          <w:szCs w:val="19"/>
        </w:rPr>
      </w:pPr>
      <w:hyperlink r:id="rId19" w:history="1">
        <w:r w:rsidRPr="001D1240">
          <w:rPr>
            <w:rFonts w:ascii="inherit" w:eastAsia="Times New Roman" w:hAnsi="inherit" w:cs="Times New Roman"/>
            <w:color w:val="1874A4"/>
            <w:sz w:val="19"/>
            <w:szCs w:val="19"/>
            <w:u w:val="single"/>
            <w:bdr w:val="single" w:sz="6" w:space="5" w:color="DDDDDD" w:frame="1"/>
          </w:rPr>
          <w:t>Hide 1 reply</w:t>
        </w:r>
      </w:hyperlink>
    </w:p>
    <w:p w:rsidR="001D1240" w:rsidRPr="001D1240" w:rsidRDefault="001D1240" w:rsidP="001D1240">
      <w:pPr>
        <w:shd w:val="clear" w:color="auto" w:fill="FFFF00"/>
        <w:spacing w:after="0" w:line="240" w:lineRule="auto"/>
        <w:rPr>
          <w:rFonts w:ascii="Arial" w:eastAsia="Times New Roman" w:hAnsi="Arial" w:cs="Arial"/>
          <w:color w:val="000000"/>
          <w:sz w:val="19"/>
          <w:szCs w:val="19"/>
        </w:rPr>
      </w:pPr>
      <w:r w:rsidRPr="001D1240">
        <w:rPr>
          <w:rFonts w:ascii="Arial" w:eastAsia="Times New Roman" w:hAnsi="Arial" w:cs="Arial"/>
          <w:color w:val="000000"/>
          <w:sz w:val="19"/>
          <w:szCs w:val="19"/>
        </w:rPr>
        <w:object w:dxaOrig="1440" w:dyaOrig="1440">
          <v:shape id="_x0000_i1035" type="#_x0000_t75" style="width:17pt;height:15pt" o:ole="">
            <v:imagedata r:id="rId13" o:title=""/>
          </v:shape>
          <w:control r:id="rId20" w:name="DefaultOcxName1" w:shapeid="_x0000_i1035"/>
        </w:object>
      </w:r>
    </w:p>
    <w:p w:rsidR="001D1240" w:rsidRPr="001D1240" w:rsidRDefault="001D1240" w:rsidP="001D1240">
      <w:pPr>
        <w:shd w:val="clear" w:color="auto" w:fill="FFFFFF"/>
        <w:spacing w:after="0" w:line="240" w:lineRule="auto"/>
        <w:rPr>
          <w:rFonts w:ascii="Arial" w:eastAsia="Times New Roman" w:hAnsi="Arial" w:cs="Arial"/>
          <w:color w:val="000000"/>
          <w:sz w:val="19"/>
          <w:szCs w:val="19"/>
        </w:rPr>
      </w:pPr>
      <w:r w:rsidRPr="001D1240">
        <w:rPr>
          <w:rFonts w:ascii="inherit" w:eastAsia="Times New Roman" w:hAnsi="inherit" w:cs="Arial"/>
          <w:color w:val="000000"/>
          <w:sz w:val="19"/>
          <w:szCs w:val="19"/>
          <w:bdr w:val="none" w:sz="0" w:space="0" w:color="auto" w:frame="1"/>
        </w:rPr>
        <w:t> </w:t>
      </w:r>
    </w:p>
    <w:p w:rsidR="001D1240" w:rsidRPr="001D1240" w:rsidRDefault="001D1240" w:rsidP="001D1240">
      <w:pPr>
        <w:shd w:val="clear" w:color="auto" w:fill="FFFFFF"/>
        <w:spacing w:after="0" w:line="240" w:lineRule="auto"/>
        <w:rPr>
          <w:rFonts w:ascii="Arial" w:eastAsia="Times New Roman" w:hAnsi="Arial" w:cs="Arial"/>
          <w:color w:val="666666"/>
          <w:sz w:val="18"/>
          <w:szCs w:val="18"/>
        </w:rPr>
      </w:pPr>
      <w:r w:rsidRPr="001D1240">
        <w:rPr>
          <w:rFonts w:ascii="inherit" w:eastAsia="Times New Roman" w:hAnsi="inherit" w:cs="Arial"/>
          <w:color w:val="666666"/>
          <w:sz w:val="18"/>
          <w:szCs w:val="18"/>
          <w:bdr w:val="none" w:sz="0" w:space="0" w:color="auto" w:frame="1"/>
        </w:rPr>
        <w:t>5 days ago</w:t>
      </w:r>
    </w:p>
    <w:p w:rsidR="001D1240" w:rsidRPr="001D1240" w:rsidRDefault="001D1240" w:rsidP="001D1240">
      <w:pPr>
        <w:shd w:val="clear" w:color="auto" w:fill="FFFFFF"/>
        <w:spacing w:after="90" w:line="240" w:lineRule="auto"/>
        <w:rPr>
          <w:rFonts w:ascii="Arial" w:eastAsia="Times New Roman" w:hAnsi="Arial" w:cs="Arial"/>
          <w:color w:val="000000"/>
          <w:sz w:val="19"/>
          <w:szCs w:val="19"/>
        </w:rPr>
      </w:pPr>
      <w:r w:rsidRPr="001D1240">
        <w:rPr>
          <w:rFonts w:ascii="inherit" w:eastAsia="Times New Roman" w:hAnsi="inherit" w:cs="Arial"/>
          <w:b/>
          <w:bCs/>
          <w:noProof/>
          <w:color w:val="000000"/>
          <w:sz w:val="21"/>
          <w:szCs w:val="21"/>
          <w:bdr w:val="none" w:sz="0" w:space="0" w:color="auto" w:frame="1"/>
        </w:rPr>
        <mc:AlternateContent>
          <mc:Choice Requires="wps">
            <w:drawing>
              <wp:inline distT="0" distB="0" distL="0" distR="0">
                <wp:extent cx="304800" cy="304800"/>
                <wp:effectExtent l="0" t="0" r="0" b="0"/>
                <wp:docPr id="2" name="Rectangle 2" descr="User's profile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34289E" id="Rectangle 2" o:spid="_x0000_s1026" alt="User's profile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7TL1IygIAANY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1D1240">
        <w:rPr>
          <w:rFonts w:ascii="inherit" w:eastAsia="Times New Roman" w:hAnsi="inherit" w:cs="Arial"/>
          <w:b/>
          <w:bCs/>
          <w:color w:val="000000"/>
          <w:sz w:val="21"/>
          <w:szCs w:val="21"/>
          <w:bdr w:val="none" w:sz="0" w:space="0" w:color="auto" w:frame="1"/>
        </w:rPr>
        <w:t xml:space="preserve">Kelly </w:t>
      </w:r>
      <w:proofErr w:type="spellStart"/>
      <w:r w:rsidRPr="001D1240">
        <w:rPr>
          <w:rFonts w:ascii="inherit" w:eastAsia="Times New Roman" w:hAnsi="inherit" w:cs="Arial"/>
          <w:b/>
          <w:bCs/>
          <w:color w:val="000000"/>
          <w:sz w:val="21"/>
          <w:szCs w:val="21"/>
          <w:bdr w:val="none" w:sz="0" w:space="0" w:color="auto" w:frame="1"/>
        </w:rPr>
        <w:t>Makarowsky</w:t>
      </w:r>
      <w:proofErr w:type="spellEnd"/>
      <w:r w:rsidRPr="001D1240">
        <w:rPr>
          <w:rFonts w:ascii="inherit" w:eastAsia="Times New Roman" w:hAnsi="inherit" w:cs="Arial"/>
          <w:b/>
          <w:bCs/>
          <w:color w:val="000000"/>
          <w:sz w:val="21"/>
          <w:szCs w:val="21"/>
          <w:bdr w:val="none" w:sz="0" w:space="0" w:color="auto" w:frame="1"/>
        </w:rPr>
        <w:t> </w:t>
      </w:r>
    </w:p>
    <w:p w:rsidR="001D1240" w:rsidRPr="001D1240" w:rsidRDefault="001D1240" w:rsidP="001D1240">
      <w:pPr>
        <w:shd w:val="clear" w:color="auto" w:fill="FFFFFF"/>
        <w:spacing w:after="0" w:line="240" w:lineRule="auto"/>
        <w:rPr>
          <w:rFonts w:ascii="Arial" w:eastAsia="Times New Roman" w:hAnsi="Arial" w:cs="Arial"/>
          <w:b/>
          <w:bCs/>
          <w:color w:val="000000"/>
          <w:sz w:val="21"/>
          <w:szCs w:val="21"/>
        </w:rPr>
      </w:pPr>
      <w:r w:rsidRPr="001D1240">
        <w:rPr>
          <w:rFonts w:ascii="inherit" w:eastAsia="Times New Roman" w:hAnsi="inherit" w:cs="Arial"/>
          <w:b/>
          <w:bCs/>
          <w:color w:val="000000"/>
          <w:sz w:val="21"/>
          <w:szCs w:val="21"/>
          <w:bdr w:val="none" w:sz="0" w:space="0" w:color="auto" w:frame="1"/>
        </w:rPr>
        <w:t>RE: Discussion Week 4</w:t>
      </w:r>
    </w:p>
    <w:p w:rsidR="001D1240" w:rsidRPr="001D1240" w:rsidRDefault="001D1240" w:rsidP="001D1240">
      <w:pPr>
        <w:spacing w:after="0" w:line="240" w:lineRule="auto"/>
        <w:jc w:val="center"/>
        <w:rPr>
          <w:rFonts w:ascii="Arial" w:eastAsia="Times New Roman" w:hAnsi="Arial" w:cs="Arial"/>
          <w:color w:val="000000"/>
          <w:sz w:val="19"/>
          <w:szCs w:val="19"/>
        </w:rPr>
      </w:pPr>
      <w:hyperlink r:id="rId21" w:history="1">
        <w:r w:rsidRPr="001D1240">
          <w:rPr>
            <w:rFonts w:ascii="inherit" w:eastAsia="Times New Roman" w:hAnsi="inherit" w:cs="Times New Roman"/>
            <w:b/>
            <w:bCs/>
            <w:caps/>
            <w:color w:val="666666"/>
            <w:spacing w:val="15"/>
            <w:sz w:val="15"/>
            <w:szCs w:val="15"/>
            <w:u w:val="single"/>
            <w:bdr w:val="none" w:sz="0" w:space="0" w:color="auto" w:frame="1"/>
            <w:shd w:val="clear" w:color="auto" w:fill="FFFFFF"/>
          </w:rPr>
          <w:t>COLLAPSE</w:t>
        </w:r>
      </w:hyperlink>
    </w:p>
    <w:p w:rsidR="001D1240" w:rsidRPr="001D1240" w:rsidRDefault="001D1240" w:rsidP="001D1240">
      <w:pPr>
        <w:pBdr>
          <w:bottom w:val="single" w:sz="6" w:space="1" w:color="auto"/>
        </w:pBdr>
        <w:spacing w:after="0" w:line="240" w:lineRule="auto"/>
        <w:jc w:val="center"/>
        <w:rPr>
          <w:rFonts w:ascii="Arial" w:eastAsia="Times New Roman" w:hAnsi="Arial" w:cs="Arial"/>
          <w:vanish/>
          <w:sz w:val="16"/>
          <w:szCs w:val="16"/>
        </w:rPr>
      </w:pPr>
      <w:r w:rsidRPr="001D1240">
        <w:rPr>
          <w:rFonts w:ascii="Arial" w:eastAsia="Times New Roman" w:hAnsi="Arial" w:cs="Arial"/>
          <w:vanish/>
          <w:sz w:val="16"/>
          <w:szCs w:val="16"/>
        </w:rPr>
        <w:t>Top of Form</w:t>
      </w:r>
    </w:p>
    <w:p w:rsidR="001D1240" w:rsidRPr="001D1240" w:rsidRDefault="001D1240" w:rsidP="001D1240">
      <w:pPr>
        <w:spacing w:after="0" w:line="480" w:lineRule="atLeast"/>
        <w:rPr>
          <w:rFonts w:ascii="Calibri" w:eastAsia="Times New Roman" w:hAnsi="Calibri" w:cs="Calibri"/>
          <w:color w:val="000000"/>
          <w:sz w:val="24"/>
          <w:szCs w:val="24"/>
        </w:rPr>
      </w:pPr>
      <w:r w:rsidRPr="001D1240">
        <w:rPr>
          <w:rFonts w:ascii="Times New Roman" w:eastAsia="Times New Roman" w:hAnsi="Times New Roman" w:cs="Times New Roman"/>
          <w:color w:val="000000"/>
          <w:sz w:val="24"/>
          <w:szCs w:val="24"/>
          <w:bdr w:val="none" w:sz="0" w:space="0" w:color="auto" w:frame="1"/>
        </w:rPr>
        <w:t>Hello Elisabeth,</w:t>
      </w:r>
    </w:p>
    <w:p w:rsidR="001D1240" w:rsidRPr="001D1240" w:rsidRDefault="001D1240" w:rsidP="001D1240">
      <w:pPr>
        <w:spacing w:after="0" w:line="480" w:lineRule="atLeast"/>
        <w:rPr>
          <w:rFonts w:ascii="Calibri" w:eastAsia="Times New Roman" w:hAnsi="Calibri" w:cs="Calibri"/>
          <w:color w:val="000000"/>
          <w:sz w:val="24"/>
          <w:szCs w:val="24"/>
        </w:rPr>
      </w:pPr>
      <w:r w:rsidRPr="001D1240">
        <w:rPr>
          <w:rFonts w:ascii="Times New Roman" w:eastAsia="Times New Roman" w:hAnsi="Times New Roman" w:cs="Times New Roman"/>
          <w:color w:val="000000"/>
          <w:sz w:val="24"/>
          <w:szCs w:val="24"/>
          <w:bdr w:val="none" w:sz="0" w:space="0" w:color="auto" w:frame="1"/>
        </w:rPr>
        <w:t xml:space="preserve">            Thank you for responding to my post this week. I agree with you that anemia is a very common finding in those who suffer from chronic kidney disease (CKD). According to </w:t>
      </w:r>
      <w:proofErr w:type="spellStart"/>
      <w:r w:rsidRPr="001D1240">
        <w:rPr>
          <w:rFonts w:ascii="Times New Roman" w:eastAsia="Times New Roman" w:hAnsi="Times New Roman" w:cs="Times New Roman"/>
          <w:color w:val="000000"/>
          <w:sz w:val="24"/>
          <w:szCs w:val="24"/>
          <w:bdr w:val="none" w:sz="0" w:space="0" w:color="auto" w:frame="1"/>
        </w:rPr>
        <w:t>Dunphy</w:t>
      </w:r>
      <w:proofErr w:type="spellEnd"/>
      <w:r w:rsidRPr="001D1240">
        <w:rPr>
          <w:rFonts w:ascii="Times New Roman" w:eastAsia="Times New Roman" w:hAnsi="Times New Roman" w:cs="Times New Roman"/>
          <w:color w:val="000000"/>
          <w:sz w:val="24"/>
          <w:szCs w:val="24"/>
          <w:bdr w:val="none" w:sz="0" w:space="0" w:color="auto" w:frame="1"/>
        </w:rPr>
        <w:t xml:space="preserve"> et al. (2019), CKD is one of the only times you will use </w:t>
      </w:r>
      <w:proofErr w:type="spellStart"/>
      <w:r w:rsidRPr="001D1240">
        <w:rPr>
          <w:rFonts w:ascii="Times New Roman" w:eastAsia="Times New Roman" w:hAnsi="Times New Roman" w:cs="Times New Roman"/>
          <w:color w:val="000000"/>
          <w:sz w:val="24"/>
          <w:szCs w:val="24"/>
          <w:bdr w:val="none" w:sz="0" w:space="0" w:color="auto" w:frame="1"/>
        </w:rPr>
        <w:t>ed</w:t>
      </w:r>
      <w:proofErr w:type="spellEnd"/>
      <w:r w:rsidRPr="001D1240">
        <w:rPr>
          <w:rFonts w:ascii="Times New Roman" w:eastAsia="Times New Roman" w:hAnsi="Times New Roman" w:cs="Times New Roman"/>
          <w:color w:val="000000"/>
          <w:sz w:val="24"/>
          <w:szCs w:val="24"/>
          <w:bdr w:val="none" w:sz="0" w:space="0" w:color="auto" w:frame="1"/>
        </w:rPr>
        <w:t xml:space="preserve"> blood cell growth factors to treat anemia due to the need for specialist supervision. Patients with CKD have multiple people on their care team to oversee their labs values so that they do not overdose on medications such as erythropoietin </w:t>
      </w:r>
      <w:proofErr w:type="spellStart"/>
      <w:r w:rsidRPr="001D1240">
        <w:rPr>
          <w:rFonts w:ascii="Times New Roman" w:eastAsia="Times New Roman" w:hAnsi="Times New Roman" w:cs="Times New Roman"/>
          <w:color w:val="000000"/>
          <w:sz w:val="24"/>
          <w:szCs w:val="24"/>
          <w:bdr w:val="none" w:sz="0" w:space="0" w:color="auto" w:frame="1"/>
        </w:rPr>
        <w:t>alfa</w:t>
      </w:r>
      <w:proofErr w:type="spellEnd"/>
      <w:r w:rsidRPr="001D1240">
        <w:rPr>
          <w:rFonts w:ascii="Times New Roman" w:eastAsia="Times New Roman" w:hAnsi="Times New Roman" w:cs="Times New Roman"/>
          <w:color w:val="000000"/>
          <w:sz w:val="24"/>
          <w:szCs w:val="24"/>
          <w:bdr w:val="none" w:sz="0" w:space="0" w:color="auto" w:frame="1"/>
        </w:rPr>
        <w:t xml:space="preserve"> or </w:t>
      </w:r>
      <w:proofErr w:type="spellStart"/>
      <w:r w:rsidRPr="001D1240">
        <w:rPr>
          <w:rFonts w:ascii="Times New Roman" w:eastAsia="Times New Roman" w:hAnsi="Times New Roman" w:cs="Times New Roman"/>
          <w:color w:val="000000"/>
          <w:sz w:val="24"/>
          <w:szCs w:val="24"/>
          <w:bdr w:val="none" w:sz="0" w:space="0" w:color="auto" w:frame="1"/>
        </w:rPr>
        <w:t>darbepoetin-alfa</w:t>
      </w:r>
      <w:proofErr w:type="spellEnd"/>
      <w:r w:rsidRPr="001D1240">
        <w:rPr>
          <w:rFonts w:ascii="Times New Roman" w:eastAsia="Times New Roman" w:hAnsi="Times New Roman" w:cs="Times New Roman"/>
          <w:color w:val="000000"/>
          <w:sz w:val="24"/>
          <w:szCs w:val="24"/>
          <w:bdr w:val="none" w:sz="0" w:space="0" w:color="auto" w:frame="1"/>
        </w:rPr>
        <w:t>. I think a big educational opportunity regarding anemia is education. There are so many types of anemia that it is important to educate our patients on their specific type. If someone confuses their sickle cell anemia for iron deficiency anemia, then they will have severe consequences and pain (</w:t>
      </w:r>
      <w:proofErr w:type="spellStart"/>
      <w:r w:rsidRPr="001D1240">
        <w:rPr>
          <w:rFonts w:ascii="Times New Roman" w:eastAsia="Times New Roman" w:hAnsi="Times New Roman" w:cs="Times New Roman"/>
          <w:color w:val="000000"/>
          <w:sz w:val="24"/>
          <w:szCs w:val="24"/>
          <w:bdr w:val="none" w:sz="0" w:space="0" w:color="auto" w:frame="1"/>
        </w:rPr>
        <w:t>Dunphy</w:t>
      </w:r>
      <w:proofErr w:type="spellEnd"/>
      <w:r w:rsidRPr="001D1240">
        <w:rPr>
          <w:rFonts w:ascii="Times New Roman" w:eastAsia="Times New Roman" w:hAnsi="Times New Roman" w:cs="Times New Roman"/>
          <w:color w:val="000000"/>
          <w:sz w:val="24"/>
          <w:szCs w:val="24"/>
          <w:bdr w:val="none" w:sz="0" w:space="0" w:color="auto" w:frame="1"/>
        </w:rPr>
        <w:t xml:space="preserve"> et al., 2019). Really spending the time with our patients to make sure that they have the proper understanding of their disease is crucial, especially with diseases such as anemia.</w:t>
      </w:r>
    </w:p>
    <w:p w:rsidR="001D1240" w:rsidRPr="001D1240" w:rsidRDefault="001D1240" w:rsidP="001D1240">
      <w:pPr>
        <w:spacing w:after="0" w:line="480" w:lineRule="atLeast"/>
        <w:rPr>
          <w:rFonts w:ascii="Calibri" w:eastAsia="Times New Roman" w:hAnsi="Calibri" w:cs="Calibri"/>
          <w:color w:val="000000"/>
          <w:sz w:val="24"/>
          <w:szCs w:val="24"/>
        </w:rPr>
      </w:pPr>
      <w:r w:rsidRPr="001D1240">
        <w:rPr>
          <w:rFonts w:ascii="Times New Roman" w:eastAsia="Times New Roman" w:hAnsi="Times New Roman" w:cs="Times New Roman"/>
          <w:color w:val="000000"/>
          <w:sz w:val="24"/>
          <w:szCs w:val="24"/>
          <w:bdr w:val="none" w:sz="0" w:space="0" w:color="auto" w:frame="1"/>
        </w:rPr>
        <w:t>-Kelly</w:t>
      </w:r>
    </w:p>
    <w:p w:rsidR="001D1240" w:rsidRPr="001D1240" w:rsidRDefault="001D1240" w:rsidP="001D1240">
      <w:pPr>
        <w:spacing w:after="0" w:line="480" w:lineRule="atLeast"/>
        <w:rPr>
          <w:rFonts w:ascii="Calibri" w:eastAsia="Times New Roman" w:hAnsi="Calibri" w:cs="Calibri"/>
          <w:color w:val="000000"/>
          <w:sz w:val="24"/>
          <w:szCs w:val="24"/>
        </w:rPr>
      </w:pPr>
      <w:r w:rsidRPr="001D1240">
        <w:rPr>
          <w:rFonts w:ascii="Times New Roman" w:eastAsia="Times New Roman" w:hAnsi="Times New Roman" w:cs="Times New Roman"/>
          <w:b/>
          <w:bCs/>
          <w:color w:val="000000"/>
          <w:sz w:val="24"/>
          <w:szCs w:val="24"/>
          <w:bdr w:val="none" w:sz="0" w:space="0" w:color="auto" w:frame="1"/>
        </w:rPr>
        <w:t>References:</w:t>
      </w:r>
    </w:p>
    <w:p w:rsidR="001D1240" w:rsidRPr="001D1240" w:rsidRDefault="001D1240" w:rsidP="001D1240">
      <w:pPr>
        <w:spacing w:after="0" w:line="480" w:lineRule="atLeast"/>
        <w:ind w:left="2790" w:hanging="720"/>
        <w:rPr>
          <w:rFonts w:ascii="Calibri" w:eastAsia="Times New Roman" w:hAnsi="Calibri" w:cs="Calibri"/>
          <w:color w:val="000000"/>
          <w:sz w:val="24"/>
          <w:szCs w:val="24"/>
        </w:rPr>
      </w:pPr>
      <w:proofErr w:type="spellStart"/>
      <w:r w:rsidRPr="001D1240">
        <w:rPr>
          <w:rFonts w:ascii="Times New Roman" w:eastAsia="Times New Roman" w:hAnsi="Times New Roman" w:cs="Times New Roman"/>
          <w:color w:val="000000"/>
          <w:sz w:val="24"/>
          <w:szCs w:val="24"/>
          <w:bdr w:val="none" w:sz="0" w:space="0" w:color="auto" w:frame="1"/>
        </w:rPr>
        <w:lastRenderedPageBreak/>
        <w:t>Dunphy</w:t>
      </w:r>
      <w:proofErr w:type="spellEnd"/>
      <w:r w:rsidRPr="001D1240">
        <w:rPr>
          <w:rFonts w:ascii="Times New Roman" w:eastAsia="Times New Roman" w:hAnsi="Times New Roman" w:cs="Times New Roman"/>
          <w:color w:val="000000"/>
          <w:sz w:val="24"/>
          <w:szCs w:val="24"/>
          <w:bdr w:val="none" w:sz="0" w:space="0" w:color="auto" w:frame="1"/>
        </w:rPr>
        <w:t xml:space="preserve">, L., Porter, B., Thomas, D., &amp; </w:t>
      </w:r>
      <w:proofErr w:type="spellStart"/>
      <w:r w:rsidRPr="001D1240">
        <w:rPr>
          <w:rFonts w:ascii="Times New Roman" w:eastAsia="Times New Roman" w:hAnsi="Times New Roman" w:cs="Times New Roman"/>
          <w:color w:val="000000"/>
          <w:sz w:val="24"/>
          <w:szCs w:val="24"/>
          <w:bdr w:val="none" w:sz="0" w:space="0" w:color="auto" w:frame="1"/>
        </w:rPr>
        <w:t>Winland</w:t>
      </w:r>
      <w:proofErr w:type="spellEnd"/>
      <w:r w:rsidRPr="001D1240">
        <w:rPr>
          <w:rFonts w:ascii="Times New Roman" w:eastAsia="Times New Roman" w:hAnsi="Times New Roman" w:cs="Times New Roman"/>
          <w:color w:val="000000"/>
          <w:sz w:val="24"/>
          <w:szCs w:val="24"/>
          <w:bdr w:val="none" w:sz="0" w:space="0" w:color="auto" w:frame="1"/>
        </w:rPr>
        <w:t>-Brown, J. (2019). </w:t>
      </w:r>
      <w:r w:rsidRPr="001D1240">
        <w:rPr>
          <w:rFonts w:ascii="Arial" w:eastAsia="Times New Roman" w:hAnsi="Arial" w:cs="Arial"/>
          <w:i/>
          <w:iCs/>
          <w:color w:val="000000"/>
          <w:sz w:val="24"/>
          <w:szCs w:val="24"/>
          <w:bdr w:val="none" w:sz="0" w:space="0" w:color="auto" w:frame="1"/>
        </w:rPr>
        <w:t>Primary Care: The Art and Science of Advanced Practice Nursing</w:t>
      </w:r>
      <w:r w:rsidRPr="001D1240">
        <w:rPr>
          <w:rFonts w:ascii="Times New Roman" w:eastAsia="Times New Roman" w:hAnsi="Times New Roman" w:cs="Times New Roman"/>
          <w:color w:val="000000"/>
          <w:sz w:val="24"/>
          <w:szCs w:val="24"/>
          <w:bdr w:val="none" w:sz="0" w:space="0" w:color="auto" w:frame="1"/>
        </w:rPr>
        <w:t> (5</w:t>
      </w:r>
      <w:r w:rsidRPr="001D1240">
        <w:rPr>
          <w:rFonts w:ascii="Arial" w:eastAsia="Times New Roman" w:hAnsi="Arial" w:cs="Arial"/>
          <w:color w:val="000000"/>
          <w:sz w:val="24"/>
          <w:szCs w:val="24"/>
          <w:bdr w:val="none" w:sz="0" w:space="0" w:color="auto" w:frame="1"/>
          <w:vertAlign w:val="superscript"/>
        </w:rPr>
        <w:t>th</w:t>
      </w:r>
      <w:r w:rsidRPr="001D1240">
        <w:rPr>
          <w:rFonts w:ascii="Times New Roman" w:eastAsia="Times New Roman" w:hAnsi="Times New Roman" w:cs="Times New Roman"/>
          <w:color w:val="000000"/>
          <w:sz w:val="24"/>
          <w:szCs w:val="24"/>
          <w:bdr w:val="none" w:sz="0" w:space="0" w:color="auto" w:frame="1"/>
        </w:rPr>
        <w:t> </w:t>
      </w:r>
      <w:proofErr w:type="spellStart"/>
      <w:r w:rsidRPr="001D1240">
        <w:rPr>
          <w:rFonts w:ascii="Times New Roman" w:eastAsia="Times New Roman" w:hAnsi="Times New Roman" w:cs="Times New Roman"/>
          <w:color w:val="000000"/>
          <w:sz w:val="24"/>
          <w:szCs w:val="24"/>
          <w:bdr w:val="none" w:sz="0" w:space="0" w:color="auto" w:frame="1"/>
        </w:rPr>
        <w:t>ed</w:t>
      </w:r>
      <w:proofErr w:type="spellEnd"/>
      <w:r w:rsidRPr="001D1240">
        <w:rPr>
          <w:rFonts w:ascii="Times New Roman" w:eastAsia="Times New Roman" w:hAnsi="Times New Roman" w:cs="Times New Roman"/>
          <w:color w:val="000000"/>
          <w:sz w:val="24"/>
          <w:szCs w:val="24"/>
          <w:bdr w:val="none" w:sz="0" w:space="0" w:color="auto" w:frame="1"/>
        </w:rPr>
        <w:t>). F.A. Davis Company.</w:t>
      </w:r>
    </w:p>
    <w:p w:rsidR="001D1240" w:rsidRPr="001D1240" w:rsidRDefault="001D1240" w:rsidP="001D1240">
      <w:pPr>
        <w:pBdr>
          <w:top w:val="single" w:sz="6" w:space="1" w:color="auto"/>
        </w:pBdr>
        <w:spacing w:line="240" w:lineRule="auto"/>
        <w:jc w:val="center"/>
        <w:rPr>
          <w:rFonts w:ascii="Arial" w:eastAsia="Times New Roman" w:hAnsi="Arial" w:cs="Arial"/>
          <w:vanish/>
          <w:sz w:val="16"/>
          <w:szCs w:val="16"/>
        </w:rPr>
      </w:pPr>
      <w:bookmarkStart w:id="0" w:name="_GoBack"/>
      <w:bookmarkEnd w:id="0"/>
      <w:r w:rsidRPr="001D1240">
        <w:rPr>
          <w:rFonts w:ascii="Arial" w:eastAsia="Times New Roman" w:hAnsi="Arial" w:cs="Arial"/>
          <w:vanish/>
          <w:sz w:val="16"/>
          <w:szCs w:val="16"/>
        </w:rPr>
        <w:t>Bottom of Form</w:t>
      </w:r>
    </w:p>
    <w:p w:rsidR="001D1240" w:rsidRPr="001D1240" w:rsidRDefault="001D1240" w:rsidP="001D1240">
      <w:pPr>
        <w:spacing w:after="0" w:line="480" w:lineRule="atLeast"/>
        <w:rPr>
          <w:rFonts w:ascii="Calibri" w:eastAsia="Times New Roman" w:hAnsi="Calibri" w:cs="Calibri"/>
          <w:color w:val="000000"/>
          <w:sz w:val="24"/>
          <w:szCs w:val="24"/>
        </w:rPr>
      </w:pPr>
      <w:r w:rsidRPr="001D1240">
        <w:rPr>
          <w:rFonts w:ascii="Arial" w:eastAsia="Times New Roman" w:hAnsi="Arial" w:cs="Arial"/>
          <w:vanish/>
          <w:sz w:val="16"/>
          <w:szCs w:val="16"/>
        </w:rPr>
        <w:t>Bottom of Form</w:t>
      </w:r>
    </w:p>
    <w:p w:rsidR="001D1240" w:rsidRDefault="001D1240"/>
    <w:sectPr w:rsidR="001D12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3E2"/>
    <w:multiLevelType w:val="multilevel"/>
    <w:tmpl w:val="89CA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86DD2"/>
    <w:multiLevelType w:val="multilevel"/>
    <w:tmpl w:val="A77A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E64DD"/>
    <w:multiLevelType w:val="multilevel"/>
    <w:tmpl w:val="9528A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6934D8"/>
    <w:multiLevelType w:val="multilevel"/>
    <w:tmpl w:val="E22A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F164EE"/>
    <w:multiLevelType w:val="multilevel"/>
    <w:tmpl w:val="B4D0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5E6420"/>
    <w:multiLevelType w:val="multilevel"/>
    <w:tmpl w:val="BF2A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646857"/>
    <w:multiLevelType w:val="multilevel"/>
    <w:tmpl w:val="6248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43529A"/>
    <w:multiLevelType w:val="multilevel"/>
    <w:tmpl w:val="5816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6B4338"/>
    <w:multiLevelType w:val="multilevel"/>
    <w:tmpl w:val="E69A5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FA4DD8"/>
    <w:multiLevelType w:val="multilevel"/>
    <w:tmpl w:val="556C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9"/>
  </w:num>
  <w:num w:numId="3">
    <w:abstractNumId w:val="2"/>
  </w:num>
  <w:num w:numId="4">
    <w:abstractNumId w:val="7"/>
  </w:num>
  <w:num w:numId="5">
    <w:abstractNumId w:val="1"/>
  </w:num>
  <w:num w:numId="6">
    <w:abstractNumId w:val="0"/>
  </w:num>
  <w:num w:numId="7">
    <w:abstractNumId w:val="3"/>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240"/>
    <w:rsid w:val="001D1240"/>
    <w:rsid w:val="0022045F"/>
    <w:rsid w:val="007E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FDA23"/>
  <w15:chartTrackingRefBased/>
  <w15:docId w15:val="{105B47F7-2E45-4B40-9A39-674B472A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cardavatarthumb">
    <w:name w:val="profilecardavatarthumb"/>
    <w:basedOn w:val="DefaultParagraphFont"/>
    <w:rsid w:val="001D1240"/>
  </w:style>
  <w:style w:type="character" w:styleId="Hyperlink">
    <w:name w:val="Hyperlink"/>
    <w:basedOn w:val="DefaultParagraphFont"/>
    <w:uiPriority w:val="99"/>
    <w:unhideWhenUsed/>
    <w:rsid w:val="001D1240"/>
    <w:rPr>
      <w:color w:val="0000FF"/>
      <w:u w:val="single"/>
    </w:rPr>
  </w:style>
  <w:style w:type="paragraph" w:styleId="z-TopofForm">
    <w:name w:val="HTML Top of Form"/>
    <w:basedOn w:val="Normal"/>
    <w:next w:val="Normal"/>
    <w:link w:val="z-TopofFormChar"/>
    <w:hidden/>
    <w:uiPriority w:val="99"/>
    <w:semiHidden/>
    <w:unhideWhenUsed/>
    <w:rsid w:val="001D124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D1240"/>
    <w:rPr>
      <w:rFonts w:ascii="Arial" w:eastAsia="Times New Roman" w:hAnsi="Arial" w:cs="Arial"/>
      <w:vanish/>
      <w:sz w:val="16"/>
      <w:szCs w:val="16"/>
    </w:rPr>
  </w:style>
  <w:style w:type="paragraph" w:styleId="NormalWeb">
    <w:name w:val="Normal (Web)"/>
    <w:basedOn w:val="Normal"/>
    <w:uiPriority w:val="99"/>
    <w:semiHidden/>
    <w:unhideWhenUsed/>
    <w:rsid w:val="001D12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1240"/>
    <w:rPr>
      <w:b/>
      <w:bCs/>
    </w:rPr>
  </w:style>
  <w:style w:type="character" w:styleId="Emphasis">
    <w:name w:val="Emphasis"/>
    <w:basedOn w:val="DefaultParagraphFont"/>
    <w:uiPriority w:val="20"/>
    <w:qFormat/>
    <w:rsid w:val="001D1240"/>
    <w:rPr>
      <w:i/>
      <w:iCs/>
    </w:rPr>
  </w:style>
  <w:style w:type="paragraph" w:styleId="z-BottomofForm">
    <w:name w:val="HTML Bottom of Form"/>
    <w:basedOn w:val="Normal"/>
    <w:next w:val="Normal"/>
    <w:link w:val="z-BottomofFormChar"/>
    <w:hidden/>
    <w:uiPriority w:val="99"/>
    <w:semiHidden/>
    <w:unhideWhenUsed/>
    <w:rsid w:val="001D124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D1240"/>
    <w:rPr>
      <w:rFonts w:ascii="Arial" w:eastAsia="Times New Roman" w:hAnsi="Arial" w:cs="Arial"/>
      <w:vanish/>
      <w:sz w:val="16"/>
      <w:szCs w:val="16"/>
    </w:rPr>
  </w:style>
  <w:style w:type="character" w:customStyle="1" w:styleId="dbmsgage">
    <w:name w:val="db_msg_age"/>
    <w:basedOn w:val="DefaultParagraphFont"/>
    <w:rsid w:val="001D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960506">
      <w:bodyDiv w:val="1"/>
      <w:marLeft w:val="0"/>
      <w:marRight w:val="0"/>
      <w:marTop w:val="0"/>
      <w:marBottom w:val="0"/>
      <w:divBdr>
        <w:top w:val="none" w:sz="0" w:space="0" w:color="auto"/>
        <w:left w:val="none" w:sz="0" w:space="0" w:color="auto"/>
        <w:bottom w:val="none" w:sz="0" w:space="0" w:color="auto"/>
        <w:right w:val="none" w:sz="0" w:space="0" w:color="auto"/>
      </w:divBdr>
      <w:divsChild>
        <w:div w:id="1509370527">
          <w:marLeft w:val="0"/>
          <w:marRight w:val="0"/>
          <w:marTop w:val="210"/>
          <w:marBottom w:val="360"/>
          <w:divBdr>
            <w:top w:val="none" w:sz="0" w:space="0" w:color="auto"/>
            <w:left w:val="none" w:sz="0" w:space="0" w:color="auto"/>
            <w:bottom w:val="none" w:sz="0" w:space="0" w:color="auto"/>
            <w:right w:val="none" w:sz="0" w:space="0" w:color="auto"/>
          </w:divBdr>
          <w:divsChild>
            <w:div w:id="877819050">
              <w:marLeft w:val="0"/>
              <w:marRight w:val="0"/>
              <w:marTop w:val="0"/>
              <w:marBottom w:val="0"/>
              <w:divBdr>
                <w:top w:val="single" w:sz="6" w:space="12" w:color="CCCCCC"/>
                <w:left w:val="single" w:sz="6" w:space="0" w:color="CCCCCC"/>
                <w:bottom w:val="single" w:sz="6" w:space="8" w:color="CCCCCC"/>
                <w:right w:val="single" w:sz="6" w:space="14" w:color="CCCCCC"/>
              </w:divBdr>
              <w:divsChild>
                <w:div w:id="1078747524">
                  <w:marLeft w:val="1800"/>
                  <w:marRight w:val="0"/>
                  <w:marTop w:val="0"/>
                  <w:marBottom w:val="0"/>
                  <w:divBdr>
                    <w:top w:val="none" w:sz="0" w:space="0" w:color="auto"/>
                    <w:left w:val="none" w:sz="0" w:space="0" w:color="auto"/>
                    <w:bottom w:val="none" w:sz="0" w:space="0" w:color="auto"/>
                    <w:right w:val="none" w:sz="0" w:space="0" w:color="auto"/>
                  </w:divBdr>
                  <w:divsChild>
                    <w:div w:id="59594093">
                      <w:marLeft w:val="0"/>
                      <w:marRight w:val="0"/>
                      <w:marTop w:val="0"/>
                      <w:marBottom w:val="0"/>
                      <w:divBdr>
                        <w:top w:val="none" w:sz="0" w:space="0" w:color="auto"/>
                        <w:left w:val="none" w:sz="0" w:space="0" w:color="auto"/>
                        <w:bottom w:val="none" w:sz="0" w:space="0" w:color="auto"/>
                        <w:right w:val="none" w:sz="0" w:space="0" w:color="auto"/>
                      </w:divBdr>
                      <w:divsChild>
                        <w:div w:id="1891264865">
                          <w:marLeft w:val="0"/>
                          <w:marRight w:val="0"/>
                          <w:marTop w:val="0"/>
                          <w:marBottom w:val="0"/>
                          <w:divBdr>
                            <w:top w:val="none" w:sz="0" w:space="0" w:color="auto"/>
                            <w:left w:val="none" w:sz="0" w:space="0" w:color="auto"/>
                            <w:bottom w:val="none" w:sz="0" w:space="0" w:color="auto"/>
                            <w:right w:val="none" w:sz="0" w:space="0" w:color="auto"/>
                          </w:divBdr>
                          <w:divsChild>
                            <w:div w:id="67502386">
                              <w:marLeft w:val="0"/>
                              <w:marRight w:val="0"/>
                              <w:marTop w:val="0"/>
                              <w:marBottom w:val="90"/>
                              <w:divBdr>
                                <w:top w:val="none" w:sz="0" w:space="0" w:color="auto"/>
                                <w:left w:val="none" w:sz="0" w:space="0" w:color="auto"/>
                                <w:bottom w:val="none" w:sz="0" w:space="0" w:color="auto"/>
                                <w:right w:val="none" w:sz="0" w:space="0" w:color="auto"/>
                              </w:divBdr>
                            </w:div>
                          </w:divsChild>
                        </w:div>
                        <w:div w:id="1879318260">
                          <w:marLeft w:val="0"/>
                          <w:marRight w:val="0"/>
                          <w:marTop w:val="0"/>
                          <w:marBottom w:val="0"/>
                          <w:divBdr>
                            <w:top w:val="none" w:sz="0" w:space="0" w:color="auto"/>
                            <w:left w:val="none" w:sz="0" w:space="0" w:color="auto"/>
                            <w:bottom w:val="none" w:sz="0" w:space="0" w:color="auto"/>
                            <w:right w:val="none" w:sz="0" w:space="0" w:color="auto"/>
                          </w:divBdr>
                          <w:divsChild>
                            <w:div w:id="11894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8472">
                      <w:marLeft w:val="0"/>
                      <w:marRight w:val="0"/>
                      <w:marTop w:val="0"/>
                      <w:marBottom w:val="0"/>
                      <w:divBdr>
                        <w:top w:val="none" w:sz="0" w:space="0" w:color="auto"/>
                        <w:left w:val="none" w:sz="0" w:space="0" w:color="auto"/>
                        <w:bottom w:val="none" w:sz="0" w:space="0" w:color="auto"/>
                        <w:right w:val="none" w:sz="0" w:space="0" w:color="auto"/>
                      </w:divBdr>
                      <w:divsChild>
                        <w:div w:id="1283608968">
                          <w:marLeft w:val="0"/>
                          <w:marRight w:val="0"/>
                          <w:marTop w:val="0"/>
                          <w:marBottom w:val="0"/>
                          <w:divBdr>
                            <w:top w:val="none" w:sz="0" w:space="0" w:color="auto"/>
                            <w:left w:val="none" w:sz="0" w:space="0" w:color="auto"/>
                            <w:bottom w:val="none" w:sz="0" w:space="0" w:color="auto"/>
                            <w:right w:val="none" w:sz="0" w:space="0" w:color="auto"/>
                          </w:divBdr>
                          <w:divsChild>
                            <w:div w:id="836044565">
                              <w:marLeft w:val="0"/>
                              <w:marRight w:val="0"/>
                              <w:marTop w:val="0"/>
                              <w:marBottom w:val="0"/>
                              <w:divBdr>
                                <w:top w:val="none" w:sz="0" w:space="0" w:color="auto"/>
                                <w:left w:val="none" w:sz="0" w:space="0" w:color="auto"/>
                                <w:bottom w:val="none" w:sz="0" w:space="0" w:color="auto"/>
                                <w:right w:val="none" w:sz="0" w:space="0" w:color="auto"/>
                              </w:divBdr>
                              <w:divsChild>
                                <w:div w:id="1468741307">
                                  <w:marLeft w:val="0"/>
                                  <w:marRight w:val="0"/>
                                  <w:marTop w:val="0"/>
                                  <w:marBottom w:val="0"/>
                                  <w:divBdr>
                                    <w:top w:val="none" w:sz="0" w:space="0" w:color="auto"/>
                                    <w:left w:val="none" w:sz="0" w:space="0" w:color="auto"/>
                                    <w:bottom w:val="none" w:sz="0" w:space="0" w:color="auto"/>
                                    <w:right w:val="none" w:sz="0" w:space="0" w:color="auto"/>
                                  </w:divBdr>
                                </w:div>
                              </w:divsChild>
                            </w:div>
                            <w:div w:id="10864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00288">
          <w:marLeft w:val="0"/>
          <w:marRight w:val="0"/>
          <w:marTop w:val="0"/>
          <w:marBottom w:val="180"/>
          <w:divBdr>
            <w:top w:val="single" w:sz="6" w:space="0" w:color="CCCCCC"/>
            <w:left w:val="single" w:sz="6" w:space="0" w:color="CCCCCC"/>
            <w:bottom w:val="single" w:sz="6" w:space="0" w:color="CCCCCC"/>
            <w:right w:val="single" w:sz="6" w:space="0" w:color="CCCCCC"/>
          </w:divBdr>
          <w:divsChild>
            <w:div w:id="1340159843">
              <w:marLeft w:val="0"/>
              <w:marRight w:val="0"/>
              <w:marTop w:val="0"/>
              <w:marBottom w:val="0"/>
              <w:divBdr>
                <w:top w:val="single" w:sz="6" w:space="12" w:color="CCCCCC"/>
                <w:left w:val="none" w:sz="0" w:space="0" w:color="auto"/>
                <w:bottom w:val="single" w:sz="6" w:space="12" w:color="CCCCCC"/>
                <w:right w:val="single" w:sz="2" w:space="14" w:color="CCCCCC"/>
              </w:divBdr>
              <w:divsChild>
                <w:div w:id="109864472">
                  <w:marLeft w:val="0"/>
                  <w:marRight w:val="0"/>
                  <w:marTop w:val="0"/>
                  <w:marBottom w:val="0"/>
                  <w:divBdr>
                    <w:top w:val="none" w:sz="0" w:space="0" w:color="auto"/>
                    <w:left w:val="none" w:sz="0" w:space="0" w:color="auto"/>
                    <w:bottom w:val="none" w:sz="0" w:space="0" w:color="auto"/>
                    <w:right w:val="none" w:sz="0" w:space="0" w:color="auto"/>
                  </w:divBdr>
                  <w:divsChild>
                    <w:div w:id="1790854583">
                      <w:marLeft w:val="0"/>
                      <w:marRight w:val="0"/>
                      <w:marTop w:val="0"/>
                      <w:marBottom w:val="0"/>
                      <w:divBdr>
                        <w:top w:val="none" w:sz="0" w:space="0" w:color="auto"/>
                        <w:left w:val="none" w:sz="0" w:space="0" w:color="auto"/>
                        <w:bottom w:val="none" w:sz="0" w:space="0" w:color="auto"/>
                        <w:right w:val="none" w:sz="0" w:space="0" w:color="auto"/>
                      </w:divBdr>
                      <w:divsChild>
                        <w:div w:id="672415584">
                          <w:marLeft w:val="0"/>
                          <w:marRight w:val="0"/>
                          <w:marTop w:val="0"/>
                          <w:marBottom w:val="0"/>
                          <w:divBdr>
                            <w:top w:val="none" w:sz="0" w:space="0" w:color="auto"/>
                            <w:left w:val="none" w:sz="0" w:space="0" w:color="auto"/>
                            <w:bottom w:val="none" w:sz="0" w:space="0" w:color="auto"/>
                            <w:right w:val="none" w:sz="0" w:space="0" w:color="auto"/>
                          </w:divBdr>
                        </w:div>
                      </w:divsChild>
                    </w:div>
                    <w:div w:id="308704675">
                      <w:marLeft w:val="1800"/>
                      <w:marRight w:val="0"/>
                      <w:marTop w:val="0"/>
                      <w:marBottom w:val="0"/>
                      <w:divBdr>
                        <w:top w:val="none" w:sz="0" w:space="0" w:color="auto"/>
                        <w:left w:val="none" w:sz="0" w:space="0" w:color="auto"/>
                        <w:bottom w:val="none" w:sz="0" w:space="0" w:color="auto"/>
                        <w:right w:val="none" w:sz="0" w:space="0" w:color="auto"/>
                      </w:divBdr>
                      <w:divsChild>
                        <w:div w:id="981349450">
                          <w:marLeft w:val="0"/>
                          <w:marRight w:val="0"/>
                          <w:marTop w:val="0"/>
                          <w:marBottom w:val="0"/>
                          <w:divBdr>
                            <w:top w:val="none" w:sz="0" w:space="0" w:color="auto"/>
                            <w:left w:val="none" w:sz="0" w:space="0" w:color="auto"/>
                            <w:bottom w:val="none" w:sz="0" w:space="0" w:color="auto"/>
                            <w:right w:val="none" w:sz="0" w:space="0" w:color="auto"/>
                          </w:divBdr>
                          <w:divsChild>
                            <w:div w:id="568465643">
                              <w:marLeft w:val="0"/>
                              <w:marRight w:val="0"/>
                              <w:marTop w:val="0"/>
                              <w:marBottom w:val="0"/>
                              <w:divBdr>
                                <w:top w:val="none" w:sz="0" w:space="0" w:color="auto"/>
                                <w:left w:val="none" w:sz="0" w:space="0" w:color="auto"/>
                                <w:bottom w:val="none" w:sz="0" w:space="0" w:color="auto"/>
                                <w:right w:val="none" w:sz="0" w:space="0" w:color="auto"/>
                              </w:divBdr>
                              <w:divsChild>
                                <w:div w:id="680669259">
                                  <w:marLeft w:val="0"/>
                                  <w:marRight w:val="0"/>
                                  <w:marTop w:val="0"/>
                                  <w:marBottom w:val="0"/>
                                  <w:divBdr>
                                    <w:top w:val="none" w:sz="0" w:space="0" w:color="auto"/>
                                    <w:left w:val="none" w:sz="0" w:space="0" w:color="auto"/>
                                    <w:bottom w:val="none" w:sz="0" w:space="0" w:color="auto"/>
                                    <w:right w:val="none" w:sz="0" w:space="0" w:color="auto"/>
                                  </w:divBdr>
                                </w:div>
                                <w:div w:id="1092163259">
                                  <w:marLeft w:val="0"/>
                                  <w:marRight w:val="0"/>
                                  <w:marTop w:val="0"/>
                                  <w:marBottom w:val="90"/>
                                  <w:divBdr>
                                    <w:top w:val="none" w:sz="0" w:space="0" w:color="auto"/>
                                    <w:left w:val="none" w:sz="0" w:space="0" w:color="auto"/>
                                    <w:bottom w:val="none" w:sz="0" w:space="0" w:color="auto"/>
                                    <w:right w:val="none" w:sz="0" w:space="0" w:color="auto"/>
                                  </w:divBdr>
                                </w:div>
                              </w:divsChild>
                            </w:div>
                            <w:div w:id="96756194">
                              <w:marLeft w:val="0"/>
                              <w:marRight w:val="0"/>
                              <w:marTop w:val="0"/>
                              <w:marBottom w:val="0"/>
                              <w:divBdr>
                                <w:top w:val="none" w:sz="0" w:space="0" w:color="auto"/>
                                <w:left w:val="none" w:sz="0" w:space="0" w:color="auto"/>
                                <w:bottom w:val="none" w:sz="0" w:space="0" w:color="auto"/>
                                <w:right w:val="none" w:sz="0" w:space="0" w:color="auto"/>
                              </w:divBdr>
                              <w:divsChild>
                                <w:div w:id="16529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8450">
                          <w:marLeft w:val="0"/>
                          <w:marRight w:val="0"/>
                          <w:marTop w:val="0"/>
                          <w:marBottom w:val="0"/>
                          <w:divBdr>
                            <w:top w:val="none" w:sz="0" w:space="0" w:color="auto"/>
                            <w:left w:val="none" w:sz="0" w:space="0" w:color="auto"/>
                            <w:bottom w:val="none" w:sz="0" w:space="0" w:color="auto"/>
                            <w:right w:val="none" w:sz="0" w:space="0" w:color="auto"/>
                          </w:divBdr>
                          <w:divsChild>
                            <w:div w:id="1973365335">
                              <w:marLeft w:val="0"/>
                              <w:marRight w:val="0"/>
                              <w:marTop w:val="0"/>
                              <w:marBottom w:val="0"/>
                              <w:divBdr>
                                <w:top w:val="none" w:sz="0" w:space="0" w:color="auto"/>
                                <w:left w:val="none" w:sz="0" w:space="0" w:color="auto"/>
                                <w:bottom w:val="none" w:sz="0" w:space="0" w:color="auto"/>
                                <w:right w:val="none" w:sz="0" w:space="0" w:color="auto"/>
                              </w:divBdr>
                              <w:divsChild>
                                <w:div w:id="1484664875">
                                  <w:marLeft w:val="0"/>
                                  <w:marRight w:val="0"/>
                                  <w:marTop w:val="0"/>
                                  <w:marBottom w:val="0"/>
                                  <w:divBdr>
                                    <w:top w:val="none" w:sz="0" w:space="0" w:color="auto"/>
                                    <w:left w:val="none" w:sz="0" w:space="0" w:color="auto"/>
                                    <w:bottom w:val="none" w:sz="0" w:space="0" w:color="auto"/>
                                    <w:right w:val="none" w:sz="0" w:space="0" w:color="auto"/>
                                  </w:divBdr>
                                  <w:divsChild>
                                    <w:div w:id="510461197">
                                      <w:marLeft w:val="0"/>
                                      <w:marRight w:val="0"/>
                                      <w:marTop w:val="0"/>
                                      <w:marBottom w:val="0"/>
                                      <w:divBdr>
                                        <w:top w:val="none" w:sz="0" w:space="0" w:color="auto"/>
                                        <w:left w:val="none" w:sz="0" w:space="0" w:color="auto"/>
                                        <w:bottom w:val="none" w:sz="0" w:space="0" w:color="auto"/>
                                        <w:right w:val="none" w:sz="0" w:space="0" w:color="auto"/>
                                      </w:divBdr>
                                    </w:div>
                                  </w:divsChild>
                                </w:div>
                                <w:div w:id="19103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974711">
              <w:marLeft w:val="270"/>
              <w:marRight w:val="0"/>
              <w:marTop w:val="0"/>
              <w:marBottom w:val="270"/>
              <w:divBdr>
                <w:top w:val="single" w:sz="6" w:space="12" w:color="CCCCCC"/>
                <w:left w:val="single" w:sz="6" w:space="0" w:color="CCCCCC"/>
                <w:bottom w:val="single" w:sz="6" w:space="12" w:color="CCCCCC"/>
                <w:right w:val="single" w:sz="2" w:space="14" w:color="CCCCCC"/>
              </w:divBdr>
              <w:divsChild>
                <w:div w:id="576015866">
                  <w:marLeft w:val="0"/>
                  <w:marRight w:val="0"/>
                  <w:marTop w:val="0"/>
                  <w:marBottom w:val="0"/>
                  <w:divBdr>
                    <w:top w:val="none" w:sz="0" w:space="0" w:color="auto"/>
                    <w:left w:val="none" w:sz="0" w:space="0" w:color="auto"/>
                    <w:bottom w:val="none" w:sz="0" w:space="0" w:color="auto"/>
                    <w:right w:val="none" w:sz="0" w:space="0" w:color="auto"/>
                  </w:divBdr>
                  <w:divsChild>
                    <w:div w:id="800224316">
                      <w:marLeft w:val="0"/>
                      <w:marRight w:val="0"/>
                      <w:marTop w:val="0"/>
                      <w:marBottom w:val="0"/>
                      <w:divBdr>
                        <w:top w:val="none" w:sz="0" w:space="0" w:color="auto"/>
                        <w:left w:val="none" w:sz="0" w:space="0" w:color="auto"/>
                        <w:bottom w:val="none" w:sz="0" w:space="0" w:color="auto"/>
                        <w:right w:val="none" w:sz="0" w:space="0" w:color="auto"/>
                      </w:divBdr>
                      <w:divsChild>
                        <w:div w:id="1948154076">
                          <w:marLeft w:val="0"/>
                          <w:marRight w:val="0"/>
                          <w:marTop w:val="0"/>
                          <w:marBottom w:val="0"/>
                          <w:divBdr>
                            <w:top w:val="none" w:sz="0" w:space="0" w:color="auto"/>
                            <w:left w:val="none" w:sz="0" w:space="0" w:color="auto"/>
                            <w:bottom w:val="none" w:sz="0" w:space="0" w:color="auto"/>
                            <w:right w:val="none" w:sz="0" w:space="0" w:color="auto"/>
                          </w:divBdr>
                        </w:div>
                      </w:divsChild>
                    </w:div>
                    <w:div w:id="940642389">
                      <w:marLeft w:val="1800"/>
                      <w:marRight w:val="0"/>
                      <w:marTop w:val="0"/>
                      <w:marBottom w:val="0"/>
                      <w:divBdr>
                        <w:top w:val="none" w:sz="0" w:space="0" w:color="auto"/>
                        <w:left w:val="none" w:sz="0" w:space="0" w:color="auto"/>
                        <w:bottom w:val="none" w:sz="0" w:space="0" w:color="auto"/>
                        <w:right w:val="none" w:sz="0" w:space="0" w:color="auto"/>
                      </w:divBdr>
                      <w:divsChild>
                        <w:div w:id="947006734">
                          <w:marLeft w:val="0"/>
                          <w:marRight w:val="0"/>
                          <w:marTop w:val="0"/>
                          <w:marBottom w:val="0"/>
                          <w:divBdr>
                            <w:top w:val="none" w:sz="0" w:space="0" w:color="auto"/>
                            <w:left w:val="none" w:sz="0" w:space="0" w:color="auto"/>
                            <w:bottom w:val="none" w:sz="0" w:space="0" w:color="auto"/>
                            <w:right w:val="none" w:sz="0" w:space="0" w:color="auto"/>
                          </w:divBdr>
                          <w:divsChild>
                            <w:div w:id="674725732">
                              <w:marLeft w:val="0"/>
                              <w:marRight w:val="0"/>
                              <w:marTop w:val="0"/>
                              <w:marBottom w:val="0"/>
                              <w:divBdr>
                                <w:top w:val="none" w:sz="0" w:space="0" w:color="auto"/>
                                <w:left w:val="none" w:sz="0" w:space="0" w:color="auto"/>
                                <w:bottom w:val="none" w:sz="0" w:space="0" w:color="auto"/>
                                <w:right w:val="none" w:sz="0" w:space="0" w:color="auto"/>
                              </w:divBdr>
                              <w:divsChild>
                                <w:div w:id="1173109447">
                                  <w:marLeft w:val="0"/>
                                  <w:marRight w:val="0"/>
                                  <w:marTop w:val="0"/>
                                  <w:marBottom w:val="0"/>
                                  <w:divBdr>
                                    <w:top w:val="none" w:sz="0" w:space="0" w:color="auto"/>
                                    <w:left w:val="none" w:sz="0" w:space="0" w:color="auto"/>
                                    <w:bottom w:val="none" w:sz="0" w:space="0" w:color="auto"/>
                                    <w:right w:val="none" w:sz="0" w:space="0" w:color="auto"/>
                                  </w:divBdr>
                                </w:div>
                                <w:div w:id="1844975155">
                                  <w:marLeft w:val="0"/>
                                  <w:marRight w:val="0"/>
                                  <w:marTop w:val="0"/>
                                  <w:marBottom w:val="90"/>
                                  <w:divBdr>
                                    <w:top w:val="none" w:sz="0" w:space="0" w:color="auto"/>
                                    <w:left w:val="none" w:sz="0" w:space="0" w:color="auto"/>
                                    <w:bottom w:val="none" w:sz="0" w:space="0" w:color="auto"/>
                                    <w:right w:val="none" w:sz="0" w:space="0" w:color="auto"/>
                                  </w:divBdr>
                                </w:div>
                              </w:divsChild>
                            </w:div>
                            <w:div w:id="598030611">
                              <w:marLeft w:val="0"/>
                              <w:marRight w:val="0"/>
                              <w:marTop w:val="0"/>
                              <w:marBottom w:val="0"/>
                              <w:divBdr>
                                <w:top w:val="none" w:sz="0" w:space="0" w:color="auto"/>
                                <w:left w:val="none" w:sz="0" w:space="0" w:color="auto"/>
                                <w:bottom w:val="none" w:sz="0" w:space="0" w:color="auto"/>
                                <w:right w:val="none" w:sz="0" w:space="0" w:color="auto"/>
                              </w:divBdr>
                              <w:divsChild>
                                <w:div w:id="12788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5469">
                          <w:marLeft w:val="0"/>
                          <w:marRight w:val="0"/>
                          <w:marTop w:val="0"/>
                          <w:marBottom w:val="0"/>
                          <w:divBdr>
                            <w:top w:val="none" w:sz="0" w:space="0" w:color="auto"/>
                            <w:left w:val="none" w:sz="0" w:space="0" w:color="auto"/>
                            <w:bottom w:val="none" w:sz="0" w:space="0" w:color="auto"/>
                            <w:right w:val="none" w:sz="0" w:space="0" w:color="auto"/>
                          </w:divBdr>
                          <w:divsChild>
                            <w:div w:id="1005203253">
                              <w:marLeft w:val="0"/>
                              <w:marRight w:val="0"/>
                              <w:marTop w:val="0"/>
                              <w:marBottom w:val="0"/>
                              <w:divBdr>
                                <w:top w:val="none" w:sz="0" w:space="0" w:color="auto"/>
                                <w:left w:val="none" w:sz="0" w:space="0" w:color="auto"/>
                                <w:bottom w:val="none" w:sz="0" w:space="0" w:color="auto"/>
                                <w:right w:val="none" w:sz="0" w:space="0" w:color="auto"/>
                              </w:divBdr>
                              <w:divsChild>
                                <w:div w:id="1269653382">
                                  <w:marLeft w:val="0"/>
                                  <w:marRight w:val="0"/>
                                  <w:marTop w:val="0"/>
                                  <w:marBottom w:val="0"/>
                                  <w:divBdr>
                                    <w:top w:val="none" w:sz="0" w:space="0" w:color="auto"/>
                                    <w:left w:val="none" w:sz="0" w:space="0" w:color="auto"/>
                                    <w:bottom w:val="none" w:sz="0" w:space="0" w:color="auto"/>
                                    <w:right w:val="none" w:sz="0" w:space="0" w:color="auto"/>
                                  </w:divBdr>
                                  <w:divsChild>
                                    <w:div w:id="2488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7366">
      <w:bodyDiv w:val="1"/>
      <w:marLeft w:val="0"/>
      <w:marRight w:val="0"/>
      <w:marTop w:val="0"/>
      <w:marBottom w:val="0"/>
      <w:divBdr>
        <w:top w:val="none" w:sz="0" w:space="0" w:color="auto"/>
        <w:left w:val="none" w:sz="0" w:space="0" w:color="auto"/>
        <w:bottom w:val="none" w:sz="0" w:space="0" w:color="auto"/>
        <w:right w:val="none" w:sz="0" w:space="0" w:color="auto"/>
      </w:divBdr>
      <w:divsChild>
        <w:div w:id="471751067">
          <w:marLeft w:val="0"/>
          <w:marRight w:val="0"/>
          <w:marTop w:val="0"/>
          <w:marBottom w:val="0"/>
          <w:divBdr>
            <w:top w:val="none" w:sz="0" w:space="0" w:color="auto"/>
            <w:left w:val="none" w:sz="0" w:space="0" w:color="auto"/>
            <w:bottom w:val="none" w:sz="0" w:space="0" w:color="auto"/>
            <w:right w:val="none" w:sz="0" w:space="0" w:color="auto"/>
          </w:divBdr>
          <w:divsChild>
            <w:div w:id="1165901519">
              <w:marLeft w:val="0"/>
              <w:marRight w:val="0"/>
              <w:marTop w:val="0"/>
              <w:marBottom w:val="0"/>
              <w:divBdr>
                <w:top w:val="none" w:sz="0" w:space="0" w:color="auto"/>
                <w:left w:val="none" w:sz="0" w:space="0" w:color="auto"/>
                <w:bottom w:val="none" w:sz="0" w:space="0" w:color="auto"/>
                <w:right w:val="none" w:sz="0" w:space="0" w:color="auto"/>
              </w:divBdr>
              <w:divsChild>
                <w:div w:id="881550864">
                  <w:marLeft w:val="0"/>
                  <w:marRight w:val="0"/>
                  <w:marTop w:val="0"/>
                  <w:marBottom w:val="0"/>
                  <w:divBdr>
                    <w:top w:val="none" w:sz="0" w:space="0" w:color="auto"/>
                    <w:left w:val="none" w:sz="0" w:space="0" w:color="auto"/>
                    <w:bottom w:val="none" w:sz="0" w:space="0" w:color="auto"/>
                    <w:right w:val="none" w:sz="0" w:space="0" w:color="auto"/>
                  </w:divBdr>
                </w:div>
                <w:div w:id="234824942">
                  <w:marLeft w:val="0"/>
                  <w:marRight w:val="0"/>
                  <w:marTop w:val="0"/>
                  <w:marBottom w:val="90"/>
                  <w:divBdr>
                    <w:top w:val="none" w:sz="0" w:space="0" w:color="auto"/>
                    <w:left w:val="none" w:sz="0" w:space="0" w:color="auto"/>
                    <w:bottom w:val="none" w:sz="0" w:space="0" w:color="auto"/>
                    <w:right w:val="none" w:sz="0" w:space="0" w:color="auto"/>
                  </w:divBdr>
                </w:div>
              </w:divsChild>
            </w:div>
            <w:div w:id="1647851835">
              <w:marLeft w:val="0"/>
              <w:marRight w:val="0"/>
              <w:marTop w:val="0"/>
              <w:marBottom w:val="0"/>
              <w:divBdr>
                <w:top w:val="none" w:sz="0" w:space="0" w:color="auto"/>
                <w:left w:val="none" w:sz="0" w:space="0" w:color="auto"/>
                <w:bottom w:val="none" w:sz="0" w:space="0" w:color="auto"/>
                <w:right w:val="none" w:sz="0" w:space="0" w:color="auto"/>
              </w:divBdr>
              <w:divsChild>
                <w:div w:id="4872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3636">
          <w:marLeft w:val="0"/>
          <w:marRight w:val="0"/>
          <w:marTop w:val="0"/>
          <w:marBottom w:val="0"/>
          <w:divBdr>
            <w:top w:val="none" w:sz="0" w:space="0" w:color="auto"/>
            <w:left w:val="none" w:sz="0" w:space="0" w:color="auto"/>
            <w:bottom w:val="none" w:sz="0" w:space="0" w:color="auto"/>
            <w:right w:val="none" w:sz="0" w:space="0" w:color="auto"/>
          </w:divBdr>
          <w:divsChild>
            <w:div w:id="1810047720">
              <w:marLeft w:val="0"/>
              <w:marRight w:val="0"/>
              <w:marTop w:val="0"/>
              <w:marBottom w:val="0"/>
              <w:divBdr>
                <w:top w:val="none" w:sz="0" w:space="0" w:color="auto"/>
                <w:left w:val="none" w:sz="0" w:space="0" w:color="auto"/>
                <w:bottom w:val="none" w:sz="0" w:space="0" w:color="auto"/>
                <w:right w:val="none" w:sz="0" w:space="0" w:color="auto"/>
              </w:divBdr>
              <w:divsChild>
                <w:div w:id="217203935">
                  <w:marLeft w:val="0"/>
                  <w:marRight w:val="0"/>
                  <w:marTop w:val="0"/>
                  <w:marBottom w:val="0"/>
                  <w:divBdr>
                    <w:top w:val="none" w:sz="0" w:space="0" w:color="auto"/>
                    <w:left w:val="none" w:sz="0" w:space="0" w:color="auto"/>
                    <w:bottom w:val="none" w:sz="0" w:space="0" w:color="auto"/>
                    <w:right w:val="none" w:sz="0" w:space="0" w:color="auto"/>
                  </w:divBdr>
                  <w:divsChild>
                    <w:div w:id="1690794089">
                      <w:marLeft w:val="0"/>
                      <w:marRight w:val="0"/>
                      <w:marTop w:val="0"/>
                      <w:marBottom w:val="0"/>
                      <w:divBdr>
                        <w:top w:val="none" w:sz="0" w:space="0" w:color="auto"/>
                        <w:left w:val="none" w:sz="0" w:space="0" w:color="auto"/>
                        <w:bottom w:val="none" w:sz="0" w:space="0" w:color="auto"/>
                        <w:right w:val="none" w:sz="0" w:space="0" w:color="auto"/>
                      </w:divBdr>
                    </w:div>
                  </w:divsChild>
                </w:div>
                <w:div w:id="12876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45418">
      <w:bodyDiv w:val="1"/>
      <w:marLeft w:val="0"/>
      <w:marRight w:val="0"/>
      <w:marTop w:val="0"/>
      <w:marBottom w:val="0"/>
      <w:divBdr>
        <w:top w:val="none" w:sz="0" w:space="0" w:color="auto"/>
        <w:left w:val="none" w:sz="0" w:space="0" w:color="auto"/>
        <w:bottom w:val="none" w:sz="0" w:space="0" w:color="auto"/>
        <w:right w:val="none" w:sz="0" w:space="0" w:color="auto"/>
      </w:divBdr>
      <w:divsChild>
        <w:div w:id="14579092">
          <w:marLeft w:val="0"/>
          <w:marRight w:val="0"/>
          <w:marTop w:val="0"/>
          <w:marBottom w:val="0"/>
          <w:divBdr>
            <w:top w:val="none" w:sz="0" w:space="0" w:color="auto"/>
            <w:left w:val="none" w:sz="0" w:space="0" w:color="auto"/>
            <w:bottom w:val="none" w:sz="0" w:space="0" w:color="auto"/>
            <w:right w:val="none" w:sz="0" w:space="0" w:color="auto"/>
          </w:divBdr>
          <w:divsChild>
            <w:div w:id="1635598351">
              <w:marLeft w:val="0"/>
              <w:marRight w:val="0"/>
              <w:marTop w:val="0"/>
              <w:marBottom w:val="0"/>
              <w:divBdr>
                <w:top w:val="none" w:sz="0" w:space="0" w:color="auto"/>
                <w:left w:val="none" w:sz="0" w:space="0" w:color="auto"/>
                <w:bottom w:val="none" w:sz="0" w:space="0" w:color="auto"/>
                <w:right w:val="none" w:sz="0" w:space="0" w:color="auto"/>
              </w:divBdr>
              <w:divsChild>
                <w:div w:id="771239621">
                  <w:marLeft w:val="0"/>
                  <w:marRight w:val="0"/>
                  <w:marTop w:val="0"/>
                  <w:marBottom w:val="90"/>
                  <w:divBdr>
                    <w:top w:val="none" w:sz="0" w:space="0" w:color="auto"/>
                    <w:left w:val="none" w:sz="0" w:space="0" w:color="auto"/>
                    <w:bottom w:val="none" w:sz="0" w:space="0" w:color="auto"/>
                    <w:right w:val="none" w:sz="0" w:space="0" w:color="auto"/>
                  </w:divBdr>
                </w:div>
              </w:divsChild>
            </w:div>
            <w:div w:id="874274953">
              <w:marLeft w:val="0"/>
              <w:marRight w:val="0"/>
              <w:marTop w:val="0"/>
              <w:marBottom w:val="0"/>
              <w:divBdr>
                <w:top w:val="none" w:sz="0" w:space="0" w:color="auto"/>
                <w:left w:val="none" w:sz="0" w:space="0" w:color="auto"/>
                <w:bottom w:val="none" w:sz="0" w:space="0" w:color="auto"/>
                <w:right w:val="none" w:sz="0" w:space="0" w:color="auto"/>
              </w:divBdr>
              <w:divsChild>
                <w:div w:id="5484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7396">
          <w:marLeft w:val="0"/>
          <w:marRight w:val="0"/>
          <w:marTop w:val="0"/>
          <w:marBottom w:val="0"/>
          <w:divBdr>
            <w:top w:val="none" w:sz="0" w:space="0" w:color="auto"/>
            <w:left w:val="none" w:sz="0" w:space="0" w:color="auto"/>
            <w:bottom w:val="none" w:sz="0" w:space="0" w:color="auto"/>
            <w:right w:val="none" w:sz="0" w:space="0" w:color="auto"/>
          </w:divBdr>
          <w:divsChild>
            <w:div w:id="1781677713">
              <w:marLeft w:val="0"/>
              <w:marRight w:val="0"/>
              <w:marTop w:val="0"/>
              <w:marBottom w:val="0"/>
              <w:divBdr>
                <w:top w:val="none" w:sz="0" w:space="0" w:color="auto"/>
                <w:left w:val="none" w:sz="0" w:space="0" w:color="auto"/>
                <w:bottom w:val="none" w:sz="0" w:space="0" w:color="auto"/>
                <w:right w:val="none" w:sz="0" w:space="0" w:color="auto"/>
              </w:divBdr>
              <w:divsChild>
                <w:div w:id="926501699">
                  <w:marLeft w:val="0"/>
                  <w:marRight w:val="0"/>
                  <w:marTop w:val="0"/>
                  <w:marBottom w:val="0"/>
                  <w:divBdr>
                    <w:top w:val="none" w:sz="0" w:space="0" w:color="auto"/>
                    <w:left w:val="none" w:sz="0" w:space="0" w:color="auto"/>
                    <w:bottom w:val="none" w:sz="0" w:space="0" w:color="auto"/>
                    <w:right w:val="none" w:sz="0" w:space="0" w:color="auto"/>
                  </w:divBdr>
                  <w:divsChild>
                    <w:div w:id="20481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2/blood-2018-06-856500" TargetMode="External"/><Relationship Id="rId13" Type="http://schemas.openxmlformats.org/officeDocument/2006/relationships/image" Target="media/image1.wmf"/><Relationship Id="rId18" Type="http://schemas.openxmlformats.org/officeDocument/2006/relationships/hyperlink" Target="https://keiseruniversity.blackboard.com/webapps/discussionboard/do/message?action=list_messages&amp;course_id=_490370_1&amp;nav=discussion_board&amp;conf_id=_410049_1&amp;forum_id=_2147244_1&amp;message_id=_23750216_1&amp;switch=prev" TargetMode="External"/><Relationship Id="rId3" Type="http://schemas.openxmlformats.org/officeDocument/2006/relationships/settings" Target="settings.xml"/><Relationship Id="rId21" Type="http://schemas.openxmlformats.org/officeDocument/2006/relationships/hyperlink" Target="https://keiseruniversity.blackboard.com/webapps/discussionboard/do/message?action=list_messages&amp;course_id=_490370_1&amp;nav=discussion_board&amp;conf_id=_410049_1&amp;forum_id=_2147244_1&amp;message_id=_23750216_1&amp;switch=prev" TargetMode="External"/><Relationship Id="rId7" Type="http://schemas.openxmlformats.org/officeDocument/2006/relationships/hyperlink" Target="https://doi.org/10.1007/s12325-020-01524-6" TargetMode="External"/><Relationship Id="rId12" Type="http://schemas.openxmlformats.org/officeDocument/2006/relationships/hyperlink" Target="https://keiseruniversity.blackboard.com/webapps/discussionboard/do/message?action=list_messages&amp;course_id=_490370_1&amp;nav=discussion_board&amp;conf_id=_410049_1&amp;forum_id=_2147244_1&amp;message_id=_23750216_1&amp;switch=prev" TargetMode="External"/><Relationship Id="rId17" Type="http://schemas.openxmlformats.org/officeDocument/2006/relationships/hyperlink" Target="https://keiseruniversity.blackboard.com/webapps/discussionboard/do/message?action=list_messages&amp;course_id=_490370_1&amp;nav=discussion_board&amp;conf_id=_410049_1&amp;forum_id=_2147244_1&amp;message_id=_23750216_1&amp;switch=prev" TargetMode="External"/><Relationship Id="rId2" Type="http://schemas.openxmlformats.org/officeDocument/2006/relationships/styles" Target="styles.xml"/><Relationship Id="rId16" Type="http://schemas.openxmlformats.org/officeDocument/2006/relationships/hyperlink" Target="https://keiseruniversity.blackboard.com/webapps/discussionboard/do/message?action=list_messages&amp;course_id=_490370_1&amp;nav=discussion_board&amp;conf_id=_410049_1&amp;forum_id=_2147244_1&amp;message_id=_23750216_1&amp;switch=prev" TargetMode="External"/><Relationship Id="rId20" Type="http://schemas.openxmlformats.org/officeDocument/2006/relationships/control" Target="activeX/activeX2.xml"/><Relationship Id="rId1" Type="http://schemas.openxmlformats.org/officeDocument/2006/relationships/numbering" Target="numbering.xml"/><Relationship Id="rId6" Type="http://schemas.openxmlformats.org/officeDocument/2006/relationships/hyperlink" Target="https://keiseruniversity.blackboard.com/webapps/discussionboard/do/message?action=list_messages&amp;course_id=_490370_1&amp;nav=discussion_board&amp;conf_id=_410049_1&amp;forum_id=_2147244_1&amp;message_id=_23769572_1&amp;switch=next" TargetMode="External"/><Relationship Id="rId11" Type="http://schemas.openxmlformats.org/officeDocument/2006/relationships/hyperlink" Target="https://keiseruniversity.blackboard.com/webapps/discussionboard/do/message?action=list_messages&amp;course_id=_490370_1&amp;nav=discussion_board&amp;conf_id=_410049_1&amp;forum_id=_2147244_1&amp;message_id=_23750216_1&amp;switch=prev" TargetMode="External"/><Relationship Id="rId5" Type="http://schemas.openxmlformats.org/officeDocument/2006/relationships/hyperlink" Target="https://keiseruniversity.blackboard.com/webapps/discussionboard/do/message?action=list_messages&amp;course_id=_490370_1&amp;nav=discussion_board&amp;conf_id=_410049_1&amp;forum_id=_2147244_1&amp;message_id=_23753656_1" TargetMode="External"/><Relationship Id="rId15" Type="http://schemas.openxmlformats.org/officeDocument/2006/relationships/hyperlink" Target="https://keiseruniversity.blackboard.com/webapps/discussionboard/do/message?action=list_messages&amp;course_id=_490370_1&amp;nav=discussion_board&amp;conf_id=_410049_1&amp;forum_id=_2147244_1&amp;message_id=_23750216_1&amp;switch=prev" TargetMode="External"/><Relationship Id="rId23" Type="http://schemas.openxmlformats.org/officeDocument/2006/relationships/theme" Target="theme/theme1.xml"/><Relationship Id="rId10" Type="http://schemas.openxmlformats.org/officeDocument/2006/relationships/hyperlink" Target="https://keiseruniversity.blackboard.com/webapps/discussionboard/do/message?action=list_messages&amp;course_id=_490370_1&amp;nav=discussion_board&amp;conf_id=_410049_1&amp;forum_id=_2147244_1&amp;message_id=_23750216_1&amp;switch=prev" TargetMode="External"/><Relationship Id="rId19" Type="http://schemas.openxmlformats.org/officeDocument/2006/relationships/hyperlink" Target="https://keiseruniversity.blackboard.com/webapps/discussionboard/do/message?action=list_messages&amp;course_id=_490370_1&amp;nav=discussion_board&amp;conf_id=_410049_1&amp;forum_id=_2147244_1&amp;message_id=_23750216_1&amp;switch=prev" TargetMode="External"/><Relationship Id="rId4" Type="http://schemas.openxmlformats.org/officeDocument/2006/relationships/webSettings" Target="webSettings.xml"/><Relationship Id="rId9" Type="http://schemas.openxmlformats.org/officeDocument/2006/relationships/hyperlink" Target="https://keiseruniversity.blackboard.com/webapps/discussionboard/do/message?action=list_messages&amp;course_id=_490370_1&amp;nav=discussion_board&amp;conf_id=_410049_1&amp;forum_id=_2147244_1&amp;message_id=_23750216_1&amp;switch=prev" TargetMode="External"/><Relationship Id="rId14" Type="http://schemas.openxmlformats.org/officeDocument/2006/relationships/control" Target="activeX/activeX1.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3484</Words>
  <Characters>18434</Characters>
  <Application>Microsoft Office Word</Application>
  <DocSecurity>0</DocSecurity>
  <Lines>341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2023-11-23T19:57:00Z</dcterms:created>
  <dcterms:modified xsi:type="dcterms:W3CDTF">2023-11-23T20:01:00Z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78ef22e1-b03a-45c7-992b-75d42b45ea12</vt:lpwstr>
  </property>
</Properties>
</file>