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3D835" w14:textId="77777777" w:rsidR="009D629A" w:rsidRPr="009D629A" w:rsidRDefault="009D629A" w:rsidP="009D629A">
      <w:pPr>
        <w:pBdr>
          <w:top w:val="single" w:sz="6" w:space="0" w:color="auto"/>
        </w:pBdr>
        <w:spacing w:after="75" w:line="420" w:lineRule="atLeast"/>
        <w:jc w:val="center"/>
        <w:outlineLvl w:val="1"/>
        <w:rPr>
          <w:rFonts w:ascii="Lato" w:eastAsia="Times New Roman" w:hAnsi="Lato" w:cs="Times New Roman"/>
          <w:color w:val="2D3B45"/>
          <w:kern w:val="0"/>
          <w:sz w:val="36"/>
          <w:szCs w:val="36"/>
          <w14:ligatures w14:val="none"/>
        </w:rPr>
      </w:pPr>
      <w:r w:rsidRPr="009D629A">
        <w:rPr>
          <w:rFonts w:ascii="Lato" w:eastAsia="Times New Roman" w:hAnsi="Lato" w:cs="Times New Roman"/>
          <w:color w:val="2D3B45"/>
          <w:kern w:val="0"/>
          <w:sz w:val="45"/>
          <w:szCs w:val="45"/>
          <w14:ligatures w14:val="none"/>
        </w:rPr>
        <w:t>Evidence Synthesis</w:t>
      </w:r>
    </w:p>
    <w:p w14:paraId="333A65F0" w14:textId="77777777" w:rsidR="009D629A" w:rsidRPr="009D629A" w:rsidRDefault="009D629A" w:rsidP="009D629A">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9D629A">
        <w:rPr>
          <w:rFonts w:ascii="Helvetica" w:eastAsia="Times New Roman" w:hAnsi="Helvetica" w:cs="Helvetica"/>
          <w:color w:val="000000"/>
          <w:spacing w:val="45"/>
          <w:kern w:val="0"/>
          <w:sz w:val="33"/>
          <w:szCs w:val="33"/>
          <w14:ligatures w14:val="none"/>
        </w:rPr>
        <w:t>Assignment</w:t>
      </w:r>
    </w:p>
    <w:p w14:paraId="62656541" w14:textId="77777777" w:rsidR="009D629A" w:rsidRPr="009D629A" w:rsidRDefault="009D629A" w:rsidP="009D629A">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9D629A">
        <w:rPr>
          <w:rFonts w:ascii="Helvetica" w:eastAsia="Times New Roman" w:hAnsi="Helvetica" w:cs="Helvetica"/>
          <w:color w:val="000000"/>
          <w:spacing w:val="45"/>
          <w:kern w:val="0"/>
          <w:sz w:val="27"/>
          <w:szCs w:val="27"/>
          <w14:ligatures w14:val="none"/>
        </w:rPr>
        <w:t>Purpose</w:t>
      </w:r>
    </w:p>
    <w:p w14:paraId="66EA49E0" w14:textId="77777777" w:rsidR="009D629A" w:rsidRPr="009D629A" w:rsidRDefault="009D629A" w:rsidP="009D629A">
      <w:pPr>
        <w:shd w:val="clear" w:color="auto" w:fill="FFFFFF"/>
        <w:spacing w:before="180" w:after="180" w:line="240" w:lineRule="auto"/>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The purpose of this assignment is to present a synthesis of evidence using the three articles you selected in Weeks 3, 4, and 5. The development of the Johns Hopkins Individual Evidence Summary Tool builds a body of evidence about a practice problem. Adding research studies to the Johns Hopkins Summary Tool builds the foundation for the synthesis of evidence for a practice change.</w:t>
      </w:r>
    </w:p>
    <w:p w14:paraId="4520F95B" w14:textId="7F2E8152" w:rsidR="009D629A" w:rsidRPr="009D629A" w:rsidRDefault="009D629A" w:rsidP="009D629A">
      <w:pPr>
        <w:shd w:val="clear" w:color="auto" w:fill="FFFFFF"/>
        <w:spacing w:before="180" w:after="180" w:line="240" w:lineRule="auto"/>
        <w:rPr>
          <w:rFonts w:ascii="Lato" w:eastAsia="Times New Roman" w:hAnsi="Lato" w:cs="Times New Roman"/>
          <w:color w:val="FF0000"/>
          <w:kern w:val="0"/>
          <w:sz w:val="24"/>
          <w:szCs w:val="24"/>
          <w14:ligatures w14:val="none"/>
        </w:rPr>
      </w:pPr>
      <w:r w:rsidRPr="009D629A">
        <w:rPr>
          <w:rFonts w:ascii="Lato" w:eastAsia="Times New Roman" w:hAnsi="Lato" w:cs="Times New Roman"/>
          <w:color w:val="FF0000"/>
          <w:kern w:val="0"/>
          <w:sz w:val="24"/>
          <w:szCs w:val="24"/>
          <w14:ligatures w14:val="none"/>
        </w:rPr>
        <w:t>Please note that this is the first part of a 2-part paper. You will receive feedback from your course faculty on this assignment. You will be required to use the feedback to revise this paper. In Week 7, you will add to this paper and submit as the Week 7 Assignment.</w:t>
      </w:r>
      <w:r>
        <w:rPr>
          <w:rFonts w:ascii="Lato" w:eastAsia="Times New Roman" w:hAnsi="Lato" w:cs="Times New Roman"/>
          <w:color w:val="FF0000"/>
          <w:kern w:val="0"/>
          <w:sz w:val="24"/>
          <w:szCs w:val="24"/>
          <w14:ligatures w14:val="none"/>
        </w:rPr>
        <w:t xml:space="preserve"> (</w:t>
      </w:r>
      <w:r w:rsidRPr="009D629A">
        <w:rPr>
          <w:rFonts w:ascii="Lato" w:eastAsia="Times New Roman" w:hAnsi="Lato" w:cs="Times New Roman"/>
          <w:color w:val="00B050"/>
          <w:kern w:val="0"/>
          <w:sz w:val="24"/>
          <w:szCs w:val="24"/>
          <w14:ligatures w14:val="none"/>
        </w:rPr>
        <w:t>Pls take note</w:t>
      </w:r>
      <w:r>
        <w:rPr>
          <w:rFonts w:ascii="Lato" w:eastAsia="Times New Roman" w:hAnsi="Lato" w:cs="Times New Roman"/>
          <w:color w:val="FF0000"/>
          <w:kern w:val="0"/>
          <w:sz w:val="24"/>
          <w:szCs w:val="24"/>
          <w14:ligatures w14:val="none"/>
        </w:rPr>
        <w:t>).</w:t>
      </w:r>
    </w:p>
    <w:p w14:paraId="1D0AEFE1" w14:textId="77777777" w:rsidR="009D629A" w:rsidRPr="009D629A" w:rsidRDefault="009D629A" w:rsidP="009D629A">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9D629A">
        <w:rPr>
          <w:rFonts w:ascii="Helvetica" w:eastAsia="Times New Roman" w:hAnsi="Helvetica" w:cs="Helvetica"/>
          <w:color w:val="000000"/>
          <w:spacing w:val="45"/>
          <w:kern w:val="0"/>
          <w:sz w:val="27"/>
          <w:szCs w:val="27"/>
          <w14:ligatures w14:val="none"/>
        </w:rPr>
        <w:t>Instructions</w:t>
      </w:r>
    </w:p>
    <w:p w14:paraId="47A139B8" w14:textId="77777777" w:rsidR="009D629A" w:rsidRPr="009D629A" w:rsidRDefault="009D629A" w:rsidP="009D629A">
      <w:pPr>
        <w:shd w:val="clear" w:color="auto" w:fill="FFFFFF"/>
        <w:spacing w:before="180" w:after="180" w:line="240" w:lineRule="auto"/>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Follow these guidelines when completing the assignment. Contact your course faculty if you have any questions.</w:t>
      </w:r>
    </w:p>
    <w:p w14:paraId="0F301D6A" w14:textId="77777777" w:rsidR="009D629A" w:rsidRPr="009D629A" w:rsidRDefault="009D629A" w:rsidP="009D629A">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 xml:space="preserve">Review the directions and complete the Johns Hopkins Individual Evidence Summary Tool. Use the 3 articles: 2 quantitative and 1 qualitative selected in </w:t>
      </w:r>
      <w:r w:rsidRPr="009D629A">
        <w:rPr>
          <w:rFonts w:ascii="Lato" w:eastAsia="Times New Roman" w:hAnsi="Lato" w:cs="Times New Roman"/>
          <w:color w:val="FF0000"/>
          <w:kern w:val="0"/>
          <w:sz w:val="24"/>
          <w:szCs w:val="24"/>
          <w14:ligatures w14:val="none"/>
        </w:rPr>
        <w:t xml:space="preserve">Weeks 3, 4, and 5. </w:t>
      </w:r>
      <w:r w:rsidRPr="009D629A">
        <w:rPr>
          <w:rFonts w:ascii="Lato" w:eastAsia="Times New Roman" w:hAnsi="Lato" w:cs="Times New Roman"/>
          <w:color w:val="2D3B45"/>
          <w:kern w:val="0"/>
          <w:sz w:val="24"/>
          <w:szCs w:val="24"/>
          <w14:ligatures w14:val="none"/>
        </w:rPr>
        <w:t>These must be recent research articles less than 5 years old and be related to a National Practice Problem.</w:t>
      </w:r>
    </w:p>
    <w:p w14:paraId="43E52F9E" w14:textId="77777777" w:rsidR="009D629A" w:rsidRPr="009D629A" w:rsidRDefault="009D629A" w:rsidP="009D629A">
      <w:pPr>
        <w:numPr>
          <w:ilvl w:val="1"/>
          <w:numId w:val="1"/>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9D629A">
        <w:rPr>
          <w:rFonts w:ascii="Lato" w:eastAsia="Times New Roman" w:hAnsi="Lato" w:cs="Times New Roman"/>
          <w:color w:val="FF0000"/>
          <w:kern w:val="0"/>
          <w:sz w:val="24"/>
          <w:szCs w:val="24"/>
          <w14:ligatures w14:val="none"/>
        </w:rPr>
        <w:t>The Johns Hopkins Individual Evidence Summary tool is located in the Student Resources</w:t>
      </w:r>
      <w:r w:rsidRPr="009D629A">
        <w:rPr>
          <w:rFonts w:ascii="Lato" w:eastAsia="Times New Roman" w:hAnsi="Lato" w:cs="Times New Roman"/>
          <w:color w:val="2D3B45"/>
          <w:kern w:val="0"/>
          <w:sz w:val="24"/>
          <w:szCs w:val="24"/>
          <w14:ligatures w14:val="none"/>
        </w:rPr>
        <w:t>.  </w:t>
      </w:r>
    </w:p>
    <w:p w14:paraId="4A609E82" w14:textId="77777777" w:rsidR="009D629A" w:rsidRPr="009D629A" w:rsidRDefault="009D629A" w:rsidP="009D629A">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Use the most current version of Microsoft Word that is the format for all Chamberlain University College of Nursing. You can tell the document is saved as the current version because it will end in "docx."</w:t>
      </w:r>
    </w:p>
    <w:p w14:paraId="77ADC075" w14:textId="77777777" w:rsidR="009D629A" w:rsidRPr="009D629A" w:rsidRDefault="009D629A" w:rsidP="009D629A">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 xml:space="preserve">All Chamberlain University policies related to </w:t>
      </w:r>
      <w:r w:rsidRPr="009D629A">
        <w:rPr>
          <w:rFonts w:ascii="Lato" w:eastAsia="Times New Roman" w:hAnsi="Lato" w:cs="Times New Roman"/>
          <w:color w:val="FF0000"/>
          <w:kern w:val="0"/>
          <w:sz w:val="24"/>
          <w:szCs w:val="24"/>
          <w14:ligatures w14:val="none"/>
        </w:rPr>
        <w:t>plagiarism</w:t>
      </w:r>
      <w:r w:rsidRPr="009D629A">
        <w:rPr>
          <w:rFonts w:ascii="Lato" w:eastAsia="Times New Roman" w:hAnsi="Lato" w:cs="Times New Roman"/>
          <w:color w:val="2D3B45"/>
          <w:kern w:val="0"/>
          <w:sz w:val="24"/>
          <w:szCs w:val="24"/>
          <w14:ligatures w14:val="none"/>
        </w:rPr>
        <w:t xml:space="preserve"> must be observed. This written assignment will be screened for originality by Turnitin.</w:t>
      </w:r>
    </w:p>
    <w:p w14:paraId="5FBD4389" w14:textId="77777777" w:rsidR="009D629A" w:rsidRPr="009D629A" w:rsidRDefault="009D629A" w:rsidP="009D629A">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Review the rubric for the grading criteria.</w:t>
      </w:r>
    </w:p>
    <w:p w14:paraId="7AD4C27F" w14:textId="77777777" w:rsidR="009D629A" w:rsidRPr="009D629A" w:rsidRDefault="009D629A" w:rsidP="009D629A">
      <w:pPr>
        <w:shd w:val="clear" w:color="auto" w:fill="FFFFFF"/>
        <w:spacing w:before="180" w:after="180" w:line="240" w:lineRule="auto"/>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The assignment includes the following components:</w:t>
      </w:r>
    </w:p>
    <w:p w14:paraId="4F367946" w14:textId="77777777" w:rsidR="009D629A" w:rsidRPr="009D629A" w:rsidRDefault="009D629A" w:rsidP="009D629A">
      <w:pPr>
        <w:numPr>
          <w:ilvl w:val="0"/>
          <w:numId w:val="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Title Page</w:t>
      </w:r>
    </w:p>
    <w:p w14:paraId="77D74513" w14:textId="77777777" w:rsidR="009D629A" w:rsidRPr="009D629A" w:rsidRDefault="009D629A" w:rsidP="009D629A">
      <w:pPr>
        <w:numPr>
          <w:ilvl w:val="0"/>
          <w:numId w:val="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Introduction</w:t>
      </w:r>
    </w:p>
    <w:p w14:paraId="1881D128" w14:textId="77777777" w:rsidR="009D629A" w:rsidRPr="009D629A" w:rsidRDefault="009D629A" w:rsidP="009D629A">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Introduce the practice problem.</w:t>
      </w:r>
    </w:p>
    <w:p w14:paraId="4741AAB2" w14:textId="77777777" w:rsidR="009D629A" w:rsidRPr="009D629A" w:rsidRDefault="009D629A" w:rsidP="009D629A">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Discuss sources of research evidence identified in Weeks 3, 4, and 5.</w:t>
      </w:r>
    </w:p>
    <w:p w14:paraId="3D3E4D39" w14:textId="77777777" w:rsidR="009D629A" w:rsidRPr="009D629A" w:rsidRDefault="009D629A" w:rsidP="009D629A">
      <w:pPr>
        <w:numPr>
          <w:ilvl w:val="0"/>
          <w:numId w:val="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Analysis of the Practice Problem (1-2 paragraphs)</w:t>
      </w:r>
    </w:p>
    <w:p w14:paraId="1A256664" w14:textId="77777777" w:rsidR="009D629A" w:rsidRPr="009D629A" w:rsidRDefault="009D629A" w:rsidP="009D629A">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lastRenderedPageBreak/>
        <w:t>Present the significance of the practice problem.</w:t>
      </w:r>
    </w:p>
    <w:p w14:paraId="27D5C646" w14:textId="77777777" w:rsidR="009D629A" w:rsidRPr="009D629A" w:rsidRDefault="009D629A" w:rsidP="009D629A">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Present the prevalence of the practice problem from the selected articles.</w:t>
      </w:r>
    </w:p>
    <w:p w14:paraId="4F242AE5" w14:textId="77777777" w:rsidR="009D629A" w:rsidRPr="009D629A" w:rsidRDefault="009D629A" w:rsidP="009D629A">
      <w:pPr>
        <w:numPr>
          <w:ilvl w:val="0"/>
          <w:numId w:val="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Evidence Synthesis: Using the three articles (2 quantitative and 1 qualitative), write a synthesis of evidence to address the selected practice problem. In the synthesis of evidence include the following:</w:t>
      </w:r>
    </w:p>
    <w:p w14:paraId="398E6743" w14:textId="77777777" w:rsidR="009D629A" w:rsidRPr="009D629A" w:rsidRDefault="009D629A" w:rsidP="009D629A">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Identify the main themes, and salient evidence that emerge from the sources. (Cited)</w:t>
      </w:r>
    </w:p>
    <w:p w14:paraId="271C478A" w14:textId="77777777" w:rsidR="009D629A" w:rsidRPr="009D629A" w:rsidRDefault="009D629A" w:rsidP="009D629A">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Compare and contrast the main points from all sources. (Cited)</w:t>
      </w:r>
    </w:p>
    <w:p w14:paraId="02F13694" w14:textId="77777777" w:rsidR="009D629A" w:rsidRPr="009D629A" w:rsidRDefault="009D629A" w:rsidP="009D629A">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Present an objective overarching synthesis of research evidence about the practice problem. (Cited)</w:t>
      </w:r>
    </w:p>
    <w:p w14:paraId="7AC77D24" w14:textId="77777777" w:rsidR="009D629A" w:rsidRPr="009D629A" w:rsidRDefault="009D629A" w:rsidP="009D629A">
      <w:pPr>
        <w:numPr>
          <w:ilvl w:val="0"/>
          <w:numId w:val="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Appraisal of the Evidence to Address the Practice Problem: Include the following:</w:t>
      </w:r>
    </w:p>
    <w:p w14:paraId="5218C2D1" w14:textId="77777777" w:rsidR="009D629A" w:rsidRPr="009D629A" w:rsidRDefault="009D629A" w:rsidP="009D629A">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Identify the level of evidence.</w:t>
      </w:r>
    </w:p>
    <w:p w14:paraId="1AF6BCB2" w14:textId="77777777" w:rsidR="009D629A" w:rsidRPr="009D629A" w:rsidRDefault="009D629A" w:rsidP="009D629A">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Provide a quality rating of the evidence.</w:t>
      </w:r>
    </w:p>
    <w:p w14:paraId="06B1BA4E" w14:textId="77777777" w:rsidR="009D629A" w:rsidRPr="009D629A" w:rsidRDefault="009D629A" w:rsidP="009D629A">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Appraise and support the suitability of the evidence to address the practice problem.</w:t>
      </w:r>
    </w:p>
    <w:p w14:paraId="6B44FA4E" w14:textId="77777777" w:rsidR="009D629A" w:rsidRPr="009D629A" w:rsidRDefault="009D629A" w:rsidP="009D629A">
      <w:pPr>
        <w:numPr>
          <w:ilvl w:val="0"/>
          <w:numId w:val="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Conclusion</w:t>
      </w:r>
    </w:p>
    <w:p w14:paraId="50437679" w14:textId="77777777" w:rsidR="009D629A" w:rsidRPr="009D629A" w:rsidRDefault="009D629A" w:rsidP="009D629A">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In one concise paragraph, provide a clear and logical conclusion summarizing the paper.</w:t>
      </w:r>
    </w:p>
    <w:p w14:paraId="4724EEC7" w14:textId="77777777" w:rsidR="009D629A" w:rsidRPr="009D629A" w:rsidRDefault="009D629A" w:rsidP="009D629A">
      <w:pPr>
        <w:numPr>
          <w:ilvl w:val="0"/>
          <w:numId w:val="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Summary Table: Complete all sections of the Summary Table of Evidence using the Johns Hopkins Individual Evidence Summary Tool. Include the following:</w:t>
      </w:r>
    </w:p>
    <w:p w14:paraId="6EE91491" w14:textId="77777777" w:rsidR="009D629A" w:rsidRPr="009D629A" w:rsidRDefault="009D629A" w:rsidP="009D629A">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Two Quantitative Research Studies (selected in Weeks 3 &amp; 4 Discussion)</w:t>
      </w:r>
    </w:p>
    <w:p w14:paraId="7EC6FB6E" w14:textId="77777777" w:rsidR="009D629A" w:rsidRPr="009D629A" w:rsidRDefault="009D629A" w:rsidP="009D629A">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One Qualitative Research Studies (selected in Week 5 Discussion)</w:t>
      </w:r>
    </w:p>
    <w:p w14:paraId="32A8956F" w14:textId="77777777" w:rsidR="009D629A" w:rsidRPr="009D629A" w:rsidRDefault="009D629A" w:rsidP="009D629A">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Complete all sections completely and identify the quality and the levels of evidence.</w:t>
      </w:r>
    </w:p>
    <w:p w14:paraId="0879A183" w14:textId="77777777" w:rsidR="009D629A" w:rsidRPr="009D629A" w:rsidRDefault="009D629A" w:rsidP="009D629A">
      <w:pPr>
        <w:numPr>
          <w:ilvl w:val="0"/>
          <w:numId w:val="2"/>
        </w:numPr>
        <w:shd w:val="clear" w:color="auto" w:fill="FFFFFF"/>
        <w:spacing w:before="100" w:beforeAutospacing="1" w:after="100" w:afterAutospacing="1" w:line="240" w:lineRule="auto"/>
        <w:ind w:left="840"/>
        <w:rPr>
          <w:rFonts w:ascii="Lato" w:eastAsia="Times New Roman" w:hAnsi="Lato" w:cs="Times New Roman"/>
          <w:color w:val="FF0000"/>
          <w:kern w:val="0"/>
          <w:sz w:val="24"/>
          <w:szCs w:val="24"/>
          <w14:ligatures w14:val="none"/>
        </w:rPr>
      </w:pPr>
      <w:r w:rsidRPr="009D629A">
        <w:rPr>
          <w:rFonts w:ascii="Lato" w:eastAsia="Times New Roman" w:hAnsi="Lato" w:cs="Times New Roman"/>
          <w:color w:val="FF0000"/>
          <w:kern w:val="0"/>
          <w:sz w:val="24"/>
          <w:szCs w:val="24"/>
          <w14:ligatures w14:val="none"/>
        </w:rPr>
        <w:t>Appendix A</w:t>
      </w:r>
    </w:p>
    <w:p w14:paraId="3D35DE6E" w14:textId="77777777" w:rsidR="009D629A" w:rsidRPr="009D629A" w:rsidRDefault="009D629A" w:rsidP="009D629A">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FF0000"/>
          <w:kern w:val="0"/>
          <w:sz w:val="24"/>
          <w:szCs w:val="24"/>
          <w14:ligatures w14:val="none"/>
        </w:rPr>
      </w:pPr>
      <w:r w:rsidRPr="009D629A">
        <w:rPr>
          <w:rFonts w:ascii="Lato" w:eastAsia="Times New Roman" w:hAnsi="Lato" w:cs="Times New Roman"/>
          <w:color w:val="FF0000"/>
          <w:kern w:val="0"/>
          <w:sz w:val="24"/>
          <w:szCs w:val="24"/>
          <w14:ligatures w14:val="none"/>
        </w:rPr>
        <w:t>Attach the completed Johns Hopkins Summary Tool as Appendix A.</w:t>
      </w:r>
    </w:p>
    <w:p w14:paraId="56A2F282" w14:textId="77777777" w:rsidR="009D629A" w:rsidRPr="009D629A" w:rsidRDefault="009D629A" w:rsidP="009D629A">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9D629A">
        <w:rPr>
          <w:rFonts w:ascii="Lato" w:eastAsia="Times New Roman" w:hAnsi="Lato" w:cs="Times New Roman"/>
          <w:color w:val="FF0000"/>
          <w:kern w:val="0"/>
          <w:sz w:val="24"/>
          <w:szCs w:val="24"/>
          <w14:ligatures w14:val="none"/>
        </w:rPr>
        <w:t xml:space="preserve">Length: 5-7 pages </w:t>
      </w:r>
      <w:r w:rsidRPr="009D629A">
        <w:rPr>
          <w:rFonts w:ascii="Lato" w:eastAsia="Times New Roman" w:hAnsi="Lato" w:cs="Times New Roman"/>
          <w:color w:val="2D3B45"/>
          <w:kern w:val="0"/>
          <w:sz w:val="24"/>
          <w:szCs w:val="24"/>
          <w14:ligatures w14:val="none"/>
        </w:rPr>
        <w:t>(not including title page, reference page, or appendix)</w:t>
      </w:r>
    </w:p>
    <w:p w14:paraId="443E492E" w14:textId="4F18B4BE" w:rsidR="009D629A" w:rsidRPr="009D629A" w:rsidRDefault="009D629A" w:rsidP="009D629A">
      <w:pPr>
        <w:numPr>
          <w:ilvl w:val="0"/>
          <w:numId w:val="3"/>
        </w:numPr>
        <w:shd w:val="clear" w:color="auto" w:fill="FFFFFF"/>
        <w:spacing w:before="100" w:beforeAutospacing="1" w:after="100" w:afterAutospacing="1" w:line="240" w:lineRule="auto"/>
        <w:ind w:left="840"/>
        <w:rPr>
          <w:rFonts w:ascii="Lato" w:eastAsia="Times New Roman" w:hAnsi="Lato" w:cs="Times New Roman"/>
          <w:color w:val="FF0000"/>
          <w:kern w:val="0"/>
          <w:sz w:val="24"/>
          <w:szCs w:val="24"/>
          <w14:ligatures w14:val="none"/>
        </w:rPr>
      </w:pPr>
      <w:r w:rsidRPr="009D629A">
        <w:rPr>
          <w:rFonts w:ascii="Lato" w:eastAsia="Times New Roman" w:hAnsi="Lato" w:cs="Times New Roman"/>
          <w:color w:val="2D3B45"/>
          <w:kern w:val="0"/>
          <w:sz w:val="24"/>
          <w:szCs w:val="24"/>
          <w14:ligatures w14:val="none"/>
        </w:rPr>
        <w:t>1-inch margins</w:t>
      </w:r>
      <w:r>
        <w:rPr>
          <w:rFonts w:ascii="Lato" w:eastAsia="Times New Roman" w:hAnsi="Lato" w:cs="Times New Roman"/>
          <w:color w:val="2D3B45"/>
          <w:kern w:val="0"/>
          <w:sz w:val="24"/>
          <w:szCs w:val="24"/>
          <w14:ligatures w14:val="none"/>
        </w:rPr>
        <w:t xml:space="preserve"> </w:t>
      </w:r>
      <w:proofErr w:type="gramStart"/>
      <w:r w:rsidRPr="009D629A">
        <w:rPr>
          <w:rFonts w:ascii="Lato" w:eastAsia="Times New Roman" w:hAnsi="Lato" w:cs="Times New Roman"/>
          <w:color w:val="FF0000"/>
          <w:kern w:val="0"/>
          <w:sz w:val="24"/>
          <w:szCs w:val="24"/>
          <w14:ligatures w14:val="none"/>
        </w:rPr>
        <w:t>( Pls</w:t>
      </w:r>
      <w:proofErr w:type="gramEnd"/>
      <w:r w:rsidRPr="009D629A">
        <w:rPr>
          <w:rFonts w:ascii="Lato" w:eastAsia="Times New Roman" w:hAnsi="Lato" w:cs="Times New Roman"/>
          <w:color w:val="FF0000"/>
          <w:kern w:val="0"/>
          <w:sz w:val="24"/>
          <w:szCs w:val="24"/>
          <w14:ligatures w14:val="none"/>
        </w:rPr>
        <w:t xml:space="preserve"> do not exceed 7 Pages for the paper)</w:t>
      </w:r>
    </w:p>
    <w:p w14:paraId="248A4F64" w14:textId="77777777" w:rsidR="009D629A" w:rsidRPr="009D629A" w:rsidRDefault="009D629A" w:rsidP="009D629A">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Double-spaced pages</w:t>
      </w:r>
    </w:p>
    <w:p w14:paraId="69147575" w14:textId="77777777" w:rsidR="009D629A" w:rsidRPr="009D629A" w:rsidRDefault="009D629A" w:rsidP="009D629A">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12-point Times New Roman or 11-point Arial font</w:t>
      </w:r>
    </w:p>
    <w:p w14:paraId="50EB0A4E" w14:textId="77777777" w:rsidR="009D629A" w:rsidRPr="009D629A" w:rsidRDefault="009D629A" w:rsidP="009D629A">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Headings &amp; subheadings</w:t>
      </w:r>
    </w:p>
    <w:p w14:paraId="63F73564" w14:textId="77777777" w:rsidR="009D629A" w:rsidRPr="009D629A" w:rsidRDefault="009D629A" w:rsidP="009D629A">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In-text citations</w:t>
      </w:r>
    </w:p>
    <w:p w14:paraId="1DC81C1D" w14:textId="77777777" w:rsidR="009D629A" w:rsidRPr="009D629A" w:rsidRDefault="009D629A" w:rsidP="009D629A">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Title page</w:t>
      </w:r>
    </w:p>
    <w:p w14:paraId="20EB55C2" w14:textId="77777777" w:rsidR="009D629A" w:rsidRPr="009D629A" w:rsidRDefault="009D629A" w:rsidP="009D629A">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Reference page</w:t>
      </w:r>
    </w:p>
    <w:p w14:paraId="7F45C96A" w14:textId="77777777" w:rsidR="009D629A" w:rsidRPr="009D629A" w:rsidRDefault="009D629A" w:rsidP="009D629A">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9D629A">
        <w:rPr>
          <w:rFonts w:ascii="Lato" w:eastAsia="Times New Roman" w:hAnsi="Lato" w:cs="Times New Roman"/>
          <w:color w:val="2D3B45"/>
          <w:kern w:val="0"/>
          <w:sz w:val="24"/>
          <w:szCs w:val="24"/>
          <w14:ligatures w14:val="none"/>
        </w:rPr>
        <w:t>Standard English usage and mechanics</w:t>
      </w:r>
    </w:p>
    <w:p w14:paraId="0A66016F" w14:textId="77777777" w:rsidR="00E11376" w:rsidRDefault="00E11376"/>
    <w:sectPr w:rsidR="00E113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6CF1"/>
    <w:multiLevelType w:val="multilevel"/>
    <w:tmpl w:val="492ECF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1F1F6A"/>
    <w:multiLevelType w:val="multilevel"/>
    <w:tmpl w:val="DA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832F8"/>
    <w:multiLevelType w:val="multilevel"/>
    <w:tmpl w:val="16F4E0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1986925">
    <w:abstractNumId w:val="2"/>
  </w:num>
  <w:num w:numId="2" w16cid:durableId="1962833921">
    <w:abstractNumId w:val="0"/>
  </w:num>
  <w:num w:numId="3" w16cid:durableId="848981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29A"/>
    <w:rsid w:val="009D629A"/>
    <w:rsid w:val="00E11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374F"/>
  <w15:chartTrackingRefBased/>
  <w15:docId w15:val="{BE1545BE-90AF-434B-89E2-C3ECB46A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962199">
      <w:bodyDiv w:val="1"/>
      <w:marLeft w:val="0"/>
      <w:marRight w:val="0"/>
      <w:marTop w:val="0"/>
      <w:marBottom w:val="0"/>
      <w:divBdr>
        <w:top w:val="none" w:sz="0" w:space="0" w:color="auto"/>
        <w:left w:val="none" w:sz="0" w:space="0" w:color="auto"/>
        <w:bottom w:val="none" w:sz="0" w:space="0" w:color="auto"/>
        <w:right w:val="none" w:sz="0" w:space="0" w:color="auto"/>
      </w:divBdr>
      <w:divsChild>
        <w:div w:id="1714576311">
          <w:marLeft w:val="0"/>
          <w:marRight w:val="0"/>
          <w:marTop w:val="0"/>
          <w:marBottom w:val="75"/>
          <w:divBdr>
            <w:top w:val="none" w:sz="0" w:space="0" w:color="auto"/>
            <w:left w:val="none" w:sz="0" w:space="0" w:color="auto"/>
            <w:bottom w:val="none" w:sz="0" w:space="0" w:color="auto"/>
            <w:right w:val="none" w:sz="0" w:space="0" w:color="auto"/>
          </w:divBdr>
        </w:div>
        <w:div w:id="1855881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Onyima, Doris</cp:lastModifiedBy>
  <cp:revision>1</cp:revision>
  <dcterms:created xsi:type="dcterms:W3CDTF">2023-11-24T14:40:00Z</dcterms:created>
  <dcterms:modified xsi:type="dcterms:W3CDTF">2023-11-24T14:46:00Z</dcterms:modified>
</cp:coreProperties>
</file>