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800D30" w14:textId="77777777" w:rsidR="00616B70" w:rsidRPr="008B2A01" w:rsidRDefault="00616B70" w:rsidP="007826B6">
      <w:pPr>
        <w:rPr>
          <w:rFonts w:ascii="Times New Roman" w:hAnsi="Times New Roman" w:cs="Times New Roman"/>
          <w:b/>
          <w:sz w:val="24"/>
          <w:szCs w:val="24"/>
        </w:rPr>
      </w:pPr>
    </w:p>
    <w:p w14:paraId="70D45898" w14:textId="77777777" w:rsidR="00721D73" w:rsidRPr="008B2A01" w:rsidRDefault="00721D73" w:rsidP="00721D73">
      <w:pPr>
        <w:jc w:val="center"/>
        <w:rPr>
          <w:rFonts w:ascii="Times New Roman" w:hAnsi="Times New Roman" w:cs="Times New Roman"/>
          <w:b/>
          <w:sz w:val="24"/>
          <w:szCs w:val="24"/>
        </w:rPr>
      </w:pPr>
    </w:p>
    <w:p w14:paraId="1D57AE6A" w14:textId="77777777" w:rsidR="00721D73" w:rsidRPr="008B2A01" w:rsidRDefault="00721D73" w:rsidP="00721D73">
      <w:pPr>
        <w:jc w:val="center"/>
        <w:rPr>
          <w:rFonts w:ascii="Times New Roman" w:hAnsi="Times New Roman" w:cs="Times New Roman"/>
          <w:b/>
          <w:sz w:val="24"/>
          <w:szCs w:val="24"/>
        </w:rPr>
      </w:pPr>
    </w:p>
    <w:p w14:paraId="47CAE143" w14:textId="77777777" w:rsidR="00721D73" w:rsidRPr="008B2A01" w:rsidRDefault="00721D73" w:rsidP="00721D73">
      <w:pPr>
        <w:jc w:val="center"/>
        <w:rPr>
          <w:rFonts w:ascii="Times New Roman" w:hAnsi="Times New Roman" w:cs="Times New Roman"/>
          <w:b/>
          <w:sz w:val="24"/>
          <w:szCs w:val="24"/>
        </w:rPr>
      </w:pPr>
    </w:p>
    <w:p w14:paraId="4D30AF7D" w14:textId="77777777" w:rsidR="00721D73" w:rsidRPr="008B2A01" w:rsidRDefault="00721D73" w:rsidP="00721D73">
      <w:pPr>
        <w:jc w:val="center"/>
        <w:rPr>
          <w:rFonts w:ascii="Times New Roman" w:hAnsi="Times New Roman" w:cs="Times New Roman"/>
          <w:b/>
          <w:sz w:val="24"/>
          <w:szCs w:val="24"/>
        </w:rPr>
      </w:pPr>
    </w:p>
    <w:p w14:paraId="5FC93AAE" w14:textId="77777777" w:rsidR="00721D73" w:rsidRPr="008B2A01" w:rsidRDefault="00721D73" w:rsidP="00721D73">
      <w:pPr>
        <w:jc w:val="center"/>
        <w:rPr>
          <w:rFonts w:ascii="Times New Roman" w:hAnsi="Times New Roman" w:cs="Times New Roman"/>
          <w:b/>
          <w:sz w:val="24"/>
          <w:szCs w:val="24"/>
        </w:rPr>
      </w:pPr>
    </w:p>
    <w:p w14:paraId="45DD111C" w14:textId="77777777" w:rsidR="00721D73" w:rsidRPr="008B2A01" w:rsidRDefault="00721D73" w:rsidP="00721D73">
      <w:pPr>
        <w:jc w:val="center"/>
        <w:rPr>
          <w:rFonts w:ascii="Times New Roman" w:hAnsi="Times New Roman" w:cs="Times New Roman"/>
          <w:b/>
          <w:sz w:val="24"/>
          <w:szCs w:val="24"/>
        </w:rPr>
      </w:pPr>
    </w:p>
    <w:p w14:paraId="4CE6283A" w14:textId="77777777" w:rsidR="00721D73" w:rsidRPr="008B2A01" w:rsidRDefault="00721D73" w:rsidP="00721D73">
      <w:pPr>
        <w:jc w:val="center"/>
        <w:rPr>
          <w:rFonts w:ascii="Times New Roman" w:hAnsi="Times New Roman" w:cs="Times New Roman"/>
          <w:b/>
          <w:sz w:val="24"/>
          <w:szCs w:val="24"/>
        </w:rPr>
      </w:pPr>
    </w:p>
    <w:p w14:paraId="34A216BB" w14:textId="77777777" w:rsidR="00721D73" w:rsidRPr="008B2A01" w:rsidRDefault="00721D73" w:rsidP="00721D73">
      <w:pPr>
        <w:jc w:val="center"/>
        <w:rPr>
          <w:rFonts w:ascii="Times New Roman" w:hAnsi="Times New Roman" w:cs="Times New Roman"/>
          <w:b/>
          <w:sz w:val="24"/>
          <w:szCs w:val="24"/>
        </w:rPr>
      </w:pPr>
    </w:p>
    <w:p w14:paraId="494EDFB8" w14:textId="77777777" w:rsidR="00721D73" w:rsidRPr="008B2A01" w:rsidRDefault="00721D73" w:rsidP="00721D73">
      <w:pPr>
        <w:jc w:val="center"/>
        <w:rPr>
          <w:rFonts w:ascii="Times New Roman" w:hAnsi="Times New Roman" w:cs="Times New Roman"/>
          <w:b/>
          <w:sz w:val="24"/>
          <w:szCs w:val="24"/>
        </w:rPr>
      </w:pPr>
      <w:r w:rsidRPr="008B2A01">
        <w:rPr>
          <w:rFonts w:ascii="Times New Roman" w:hAnsi="Times New Roman" w:cs="Times New Roman"/>
          <w:b/>
          <w:sz w:val="24"/>
          <w:szCs w:val="24"/>
        </w:rPr>
        <w:t>Weekly Reflection</w:t>
      </w:r>
    </w:p>
    <w:p w14:paraId="265C9C7E" w14:textId="77777777" w:rsidR="00721D73" w:rsidRPr="008B2A01" w:rsidRDefault="00721D73" w:rsidP="00721D73">
      <w:pPr>
        <w:jc w:val="center"/>
        <w:rPr>
          <w:rFonts w:ascii="Times New Roman" w:hAnsi="Times New Roman" w:cs="Times New Roman"/>
          <w:b/>
          <w:sz w:val="24"/>
          <w:szCs w:val="24"/>
        </w:rPr>
      </w:pPr>
    </w:p>
    <w:p w14:paraId="49EC65D0" w14:textId="77777777" w:rsidR="00721D73" w:rsidRPr="008B2A01" w:rsidRDefault="00721D73" w:rsidP="00721D73">
      <w:pPr>
        <w:jc w:val="center"/>
        <w:rPr>
          <w:rFonts w:ascii="Times New Roman" w:hAnsi="Times New Roman" w:cs="Times New Roman"/>
          <w:b/>
          <w:sz w:val="24"/>
          <w:szCs w:val="24"/>
        </w:rPr>
      </w:pPr>
    </w:p>
    <w:p w14:paraId="0D0AC6D0" w14:textId="77777777" w:rsidR="00721D73" w:rsidRPr="008B2A01" w:rsidRDefault="00721D73" w:rsidP="00721D73">
      <w:pPr>
        <w:jc w:val="center"/>
        <w:rPr>
          <w:rFonts w:ascii="Times New Roman" w:hAnsi="Times New Roman" w:cs="Times New Roman"/>
          <w:sz w:val="24"/>
          <w:szCs w:val="24"/>
        </w:rPr>
      </w:pPr>
      <w:r w:rsidRPr="008B2A01">
        <w:rPr>
          <w:rFonts w:ascii="Times New Roman" w:hAnsi="Times New Roman" w:cs="Times New Roman"/>
          <w:sz w:val="24"/>
          <w:szCs w:val="24"/>
        </w:rPr>
        <w:t xml:space="preserve">Name </w:t>
      </w:r>
    </w:p>
    <w:p w14:paraId="7179E2C4" w14:textId="6D7E0044" w:rsidR="00721D73" w:rsidRPr="008B2A01" w:rsidRDefault="00721D73" w:rsidP="00721D73">
      <w:pPr>
        <w:jc w:val="center"/>
        <w:rPr>
          <w:rFonts w:ascii="Times New Roman" w:hAnsi="Times New Roman" w:cs="Times New Roman"/>
          <w:sz w:val="24"/>
          <w:szCs w:val="24"/>
        </w:rPr>
      </w:pPr>
      <w:r w:rsidRPr="008B2A01">
        <w:rPr>
          <w:rFonts w:ascii="Times New Roman" w:hAnsi="Times New Roman" w:cs="Times New Roman"/>
          <w:sz w:val="24"/>
          <w:szCs w:val="24"/>
        </w:rPr>
        <w:t>S</w:t>
      </w:r>
      <w:r w:rsidR="00401B7D">
        <w:rPr>
          <w:rFonts w:ascii="Times New Roman" w:hAnsi="Times New Roman" w:cs="Times New Roman"/>
          <w:sz w:val="24"/>
          <w:szCs w:val="24"/>
        </w:rPr>
        <w:t>chool</w:t>
      </w:r>
      <w:r w:rsidRPr="008B2A01">
        <w:rPr>
          <w:rFonts w:ascii="Times New Roman" w:hAnsi="Times New Roman" w:cs="Times New Roman"/>
          <w:sz w:val="24"/>
          <w:szCs w:val="24"/>
        </w:rPr>
        <w:t xml:space="preserve"> Affiliation</w:t>
      </w:r>
    </w:p>
    <w:p w14:paraId="6BFD64CC" w14:textId="77777777" w:rsidR="00721D73" w:rsidRPr="008B2A01" w:rsidRDefault="00721D73" w:rsidP="00721D73">
      <w:pPr>
        <w:jc w:val="center"/>
        <w:rPr>
          <w:rFonts w:ascii="Times New Roman" w:hAnsi="Times New Roman" w:cs="Times New Roman"/>
          <w:sz w:val="24"/>
          <w:szCs w:val="24"/>
        </w:rPr>
      </w:pPr>
      <w:r w:rsidRPr="008B2A01">
        <w:rPr>
          <w:rFonts w:ascii="Times New Roman" w:hAnsi="Times New Roman" w:cs="Times New Roman"/>
          <w:sz w:val="24"/>
          <w:szCs w:val="24"/>
        </w:rPr>
        <w:t>Course</w:t>
      </w:r>
    </w:p>
    <w:p w14:paraId="7310E004" w14:textId="77777777" w:rsidR="00721D73" w:rsidRPr="008B2A01" w:rsidRDefault="00721D73" w:rsidP="00721D73">
      <w:pPr>
        <w:jc w:val="center"/>
        <w:rPr>
          <w:rFonts w:ascii="Times New Roman" w:hAnsi="Times New Roman" w:cs="Times New Roman"/>
          <w:sz w:val="24"/>
          <w:szCs w:val="24"/>
        </w:rPr>
      </w:pPr>
      <w:r w:rsidRPr="008B2A01">
        <w:rPr>
          <w:rFonts w:ascii="Times New Roman" w:hAnsi="Times New Roman" w:cs="Times New Roman"/>
          <w:sz w:val="24"/>
          <w:szCs w:val="24"/>
        </w:rPr>
        <w:t>Instructor</w:t>
      </w:r>
    </w:p>
    <w:p w14:paraId="696EE7AC" w14:textId="77777777" w:rsidR="00721D73" w:rsidRPr="008B2A01" w:rsidRDefault="007826B6" w:rsidP="00721D73">
      <w:pPr>
        <w:jc w:val="center"/>
        <w:rPr>
          <w:rFonts w:ascii="Times New Roman" w:hAnsi="Times New Roman" w:cs="Times New Roman"/>
          <w:sz w:val="24"/>
          <w:szCs w:val="24"/>
        </w:rPr>
      </w:pPr>
      <w:r w:rsidRPr="008B2A01">
        <w:rPr>
          <w:rFonts w:ascii="Times New Roman" w:hAnsi="Times New Roman" w:cs="Times New Roman"/>
          <w:sz w:val="24"/>
          <w:szCs w:val="24"/>
        </w:rPr>
        <w:t>Date Due</w:t>
      </w:r>
    </w:p>
    <w:p w14:paraId="7FE8350B" w14:textId="77777777" w:rsidR="00AF5751" w:rsidRDefault="00AF5751">
      <w:pPr>
        <w:rPr>
          <w:rFonts w:ascii="Times New Roman" w:hAnsi="Times New Roman" w:cs="Times New Roman"/>
          <w:b/>
          <w:sz w:val="24"/>
          <w:szCs w:val="24"/>
        </w:rPr>
      </w:pPr>
      <w:r>
        <w:rPr>
          <w:rFonts w:ascii="Times New Roman" w:hAnsi="Times New Roman" w:cs="Times New Roman"/>
          <w:b/>
          <w:sz w:val="24"/>
          <w:szCs w:val="24"/>
        </w:rPr>
        <w:br w:type="page"/>
      </w:r>
    </w:p>
    <w:p w14:paraId="7762935B" w14:textId="77472876" w:rsidR="007826B6" w:rsidRPr="008B2A01" w:rsidRDefault="007826B6" w:rsidP="00721D73">
      <w:pPr>
        <w:jc w:val="center"/>
        <w:rPr>
          <w:rFonts w:ascii="Times New Roman" w:hAnsi="Times New Roman" w:cs="Times New Roman"/>
          <w:b/>
          <w:sz w:val="24"/>
          <w:szCs w:val="24"/>
        </w:rPr>
      </w:pPr>
      <w:bookmarkStart w:id="0" w:name="_GoBack"/>
      <w:bookmarkEnd w:id="0"/>
      <w:r w:rsidRPr="008B2A01">
        <w:rPr>
          <w:rFonts w:ascii="Times New Roman" w:hAnsi="Times New Roman" w:cs="Times New Roman"/>
          <w:b/>
          <w:sz w:val="24"/>
          <w:szCs w:val="24"/>
        </w:rPr>
        <w:lastRenderedPageBreak/>
        <w:t xml:space="preserve">Week </w:t>
      </w:r>
      <w:r w:rsidR="00401B7D">
        <w:rPr>
          <w:rFonts w:ascii="Times New Roman" w:hAnsi="Times New Roman" w:cs="Times New Roman"/>
          <w:b/>
          <w:sz w:val="24"/>
          <w:szCs w:val="24"/>
        </w:rPr>
        <w:t>8</w:t>
      </w:r>
      <w:r w:rsidRPr="008B2A01">
        <w:rPr>
          <w:rFonts w:ascii="Times New Roman" w:hAnsi="Times New Roman" w:cs="Times New Roman"/>
          <w:b/>
          <w:sz w:val="24"/>
          <w:szCs w:val="24"/>
        </w:rPr>
        <w:t xml:space="preserve"> Reflection</w:t>
      </w:r>
    </w:p>
    <w:p w14:paraId="1BBC0791" w14:textId="0B17D0B6" w:rsidR="007826B6" w:rsidRPr="008B2A01" w:rsidRDefault="007B0472" w:rsidP="004D01AB">
      <w:pPr>
        <w:ind w:firstLine="720"/>
        <w:rPr>
          <w:rFonts w:ascii="Times New Roman" w:hAnsi="Times New Roman" w:cs="Times New Roman"/>
          <w:sz w:val="24"/>
          <w:szCs w:val="24"/>
        </w:rPr>
      </w:pPr>
      <w:r w:rsidRPr="008B2A01">
        <w:rPr>
          <w:rFonts w:ascii="Times New Roman" w:hAnsi="Times New Roman" w:cs="Times New Roman"/>
          <w:sz w:val="24"/>
          <w:szCs w:val="24"/>
        </w:rPr>
        <w:t>Interaction with a patient with borderline personality disorder (BPD) can be a deeply insightful process</w:t>
      </w:r>
      <w:r w:rsidR="00401B7D">
        <w:rPr>
          <w:rFonts w:ascii="Times New Roman" w:hAnsi="Times New Roman" w:cs="Times New Roman"/>
          <w:sz w:val="24"/>
          <w:szCs w:val="24"/>
        </w:rPr>
        <w:t>, despite the challenges that a PMHNP may encounter</w:t>
      </w:r>
      <w:r w:rsidRPr="008B2A01">
        <w:rPr>
          <w:rFonts w:ascii="Times New Roman" w:hAnsi="Times New Roman" w:cs="Times New Roman"/>
          <w:sz w:val="24"/>
          <w:szCs w:val="24"/>
        </w:rPr>
        <w:t xml:space="preserve">. </w:t>
      </w:r>
      <w:r w:rsidR="00401B7D">
        <w:rPr>
          <w:rFonts w:ascii="Times New Roman" w:hAnsi="Times New Roman" w:cs="Times New Roman"/>
          <w:sz w:val="24"/>
          <w:szCs w:val="24"/>
        </w:rPr>
        <w:t xml:space="preserve">The instability of interpersonal relationships </w:t>
      </w:r>
      <w:r w:rsidR="004D01AB">
        <w:rPr>
          <w:rFonts w:ascii="Times New Roman" w:hAnsi="Times New Roman" w:cs="Times New Roman"/>
          <w:sz w:val="24"/>
          <w:szCs w:val="24"/>
        </w:rPr>
        <w:t xml:space="preserve">among individuals with BPD </w:t>
      </w:r>
      <w:r w:rsidR="00401B7D">
        <w:rPr>
          <w:rFonts w:ascii="Times New Roman" w:hAnsi="Times New Roman" w:cs="Times New Roman"/>
          <w:sz w:val="24"/>
          <w:szCs w:val="24"/>
        </w:rPr>
        <w:t xml:space="preserve">may affect the formation of therapeutic alliance </w:t>
      </w:r>
      <w:r w:rsidR="004D01AB">
        <w:rPr>
          <w:rFonts w:ascii="Times New Roman" w:hAnsi="Times New Roman" w:cs="Times New Roman"/>
          <w:sz w:val="24"/>
          <w:szCs w:val="24"/>
        </w:rPr>
        <w:t>(</w:t>
      </w:r>
      <w:proofErr w:type="spellStart"/>
      <w:r w:rsidR="004D01AB">
        <w:rPr>
          <w:rFonts w:ascii="Times New Roman" w:hAnsi="Times New Roman" w:cs="Times New Roman"/>
          <w:sz w:val="24"/>
          <w:szCs w:val="24"/>
        </w:rPr>
        <w:t>Dimaggio</w:t>
      </w:r>
      <w:proofErr w:type="spellEnd"/>
      <w:r w:rsidR="004D01AB">
        <w:rPr>
          <w:rFonts w:ascii="Times New Roman" w:hAnsi="Times New Roman" w:cs="Times New Roman"/>
          <w:sz w:val="24"/>
          <w:szCs w:val="24"/>
        </w:rPr>
        <w:t xml:space="preserve"> et al., 2019). Portraying cognitive and emotional empathy towards such patients is essential to establishing an alliance and achieving treatment outcomes. The reflection focuses on an 18-year-old patient who presented with BPD during the past week. She had been struggling with rapid emotional changes, shifts in self-perception, and disconnection from reality, affecting her daily activities, including schoolwork. </w:t>
      </w:r>
      <w:r w:rsidR="00694ACD" w:rsidRPr="008B2A01">
        <w:rPr>
          <w:rFonts w:ascii="Times New Roman" w:hAnsi="Times New Roman" w:cs="Times New Roman"/>
          <w:sz w:val="24"/>
          <w:szCs w:val="24"/>
        </w:rPr>
        <w:t xml:space="preserve">I will reflect on how I handled the situation, and how </w:t>
      </w:r>
      <w:r w:rsidR="004D01AB">
        <w:rPr>
          <w:rFonts w:ascii="Times New Roman" w:hAnsi="Times New Roman" w:cs="Times New Roman"/>
          <w:sz w:val="24"/>
          <w:szCs w:val="24"/>
        </w:rPr>
        <w:t xml:space="preserve">this informs my capacity to handle similar situations in the future. </w:t>
      </w:r>
    </w:p>
    <w:p w14:paraId="097FAAF9" w14:textId="7C475C25" w:rsidR="00951FC6" w:rsidRDefault="001F7420" w:rsidP="007826B6">
      <w:pPr>
        <w:rPr>
          <w:rFonts w:ascii="Times New Roman" w:hAnsi="Times New Roman" w:cs="Times New Roman"/>
          <w:sz w:val="24"/>
          <w:szCs w:val="24"/>
        </w:rPr>
      </w:pPr>
      <w:r w:rsidRPr="008B2A01">
        <w:rPr>
          <w:rFonts w:ascii="Times New Roman" w:hAnsi="Times New Roman" w:cs="Times New Roman"/>
          <w:sz w:val="24"/>
          <w:szCs w:val="24"/>
        </w:rPr>
        <w:tab/>
      </w:r>
      <w:r w:rsidR="004D01AB">
        <w:rPr>
          <w:rFonts w:ascii="Times New Roman" w:hAnsi="Times New Roman" w:cs="Times New Roman"/>
          <w:sz w:val="24"/>
          <w:szCs w:val="24"/>
        </w:rPr>
        <w:t>Conducting a comprehensive assessment based on the DSM-5 criteria was essential in confirming the diagnosis.</w:t>
      </w:r>
      <w:r w:rsidR="00951FC6">
        <w:rPr>
          <w:rFonts w:ascii="Times New Roman" w:hAnsi="Times New Roman" w:cs="Times New Roman"/>
          <w:sz w:val="24"/>
          <w:szCs w:val="24"/>
        </w:rPr>
        <w:t xml:space="preserve"> Timely identification and diagnosis of BPD is essential, considering that many people would benefit from interventions during their adolescence (</w:t>
      </w:r>
      <w:proofErr w:type="spellStart"/>
      <w:r w:rsidR="008D5A71" w:rsidRPr="008B2A01">
        <w:rPr>
          <w:rFonts w:ascii="Times New Roman" w:hAnsi="Times New Roman" w:cs="Times New Roman"/>
          <w:sz w:val="24"/>
          <w:szCs w:val="24"/>
        </w:rPr>
        <w:t>Bozzatello</w:t>
      </w:r>
      <w:proofErr w:type="spellEnd"/>
      <w:r w:rsidR="008D5A71" w:rsidRPr="008B2A01">
        <w:rPr>
          <w:rFonts w:ascii="Times New Roman" w:hAnsi="Times New Roman" w:cs="Times New Roman"/>
          <w:sz w:val="24"/>
          <w:szCs w:val="24"/>
        </w:rPr>
        <w:t xml:space="preserve"> et al., 2021</w:t>
      </w:r>
      <w:r w:rsidR="00AF5751">
        <w:rPr>
          <w:rFonts w:ascii="Times New Roman" w:hAnsi="Times New Roman" w:cs="Times New Roman"/>
          <w:sz w:val="24"/>
          <w:szCs w:val="24"/>
        </w:rPr>
        <w:t>; Tedesco et al., 2023</w:t>
      </w:r>
      <w:r w:rsidR="00BE2118" w:rsidRPr="008B2A01">
        <w:rPr>
          <w:rFonts w:ascii="Times New Roman" w:hAnsi="Times New Roman" w:cs="Times New Roman"/>
          <w:sz w:val="24"/>
          <w:szCs w:val="24"/>
        </w:rPr>
        <w:t xml:space="preserve">). </w:t>
      </w:r>
      <w:r w:rsidR="00951FC6">
        <w:rPr>
          <w:rFonts w:ascii="Times New Roman" w:hAnsi="Times New Roman" w:cs="Times New Roman"/>
          <w:sz w:val="24"/>
          <w:szCs w:val="24"/>
        </w:rPr>
        <w:t>Delays in the diagnosis of BPD leads to unfavorable outcomes. Therefore, g</w:t>
      </w:r>
      <w:r w:rsidR="00BE2118" w:rsidRPr="008B2A01">
        <w:rPr>
          <w:rFonts w:ascii="Times New Roman" w:hAnsi="Times New Roman" w:cs="Times New Roman"/>
          <w:sz w:val="24"/>
          <w:szCs w:val="24"/>
        </w:rPr>
        <w:t xml:space="preserve">aining deeper insight into </w:t>
      </w:r>
      <w:r w:rsidR="00951FC6">
        <w:rPr>
          <w:rFonts w:ascii="Times New Roman" w:hAnsi="Times New Roman" w:cs="Times New Roman"/>
          <w:sz w:val="24"/>
          <w:szCs w:val="24"/>
        </w:rPr>
        <w:t xml:space="preserve">the patient’s symptoms, the effects on her life, and treatment considerations was essential. In the patient’s case, involving the parent during the clinical interview and discussions about the symptoms and treatment emerged essential. As supported by Pu et al. (2023), involving parents helps in identifying the degree of support adolescents receive, considering that parent-child relationships on attachment styles may affect the severity and frequency of symptoms. Therefore, this approach brought a comprehensive understanding of the case, informing the development of the treatment plan. Throughout, portraying empathy played a crucial role in ensuring willful engagement and trust-based relationships. </w:t>
      </w:r>
    </w:p>
    <w:p w14:paraId="65250E49" w14:textId="59A3DA8C" w:rsidR="007135AA" w:rsidRPr="008B2A01" w:rsidRDefault="00442342" w:rsidP="00137E68">
      <w:pPr>
        <w:rPr>
          <w:rFonts w:ascii="Times New Roman" w:hAnsi="Times New Roman" w:cs="Times New Roman"/>
          <w:sz w:val="24"/>
          <w:szCs w:val="24"/>
        </w:rPr>
      </w:pPr>
      <w:r>
        <w:rPr>
          <w:rFonts w:ascii="Times New Roman" w:hAnsi="Times New Roman" w:cs="Times New Roman"/>
          <w:sz w:val="24"/>
          <w:szCs w:val="24"/>
        </w:rPr>
        <w:lastRenderedPageBreak/>
        <w:tab/>
      </w:r>
      <w:r w:rsidR="00AF5751">
        <w:rPr>
          <w:rFonts w:ascii="Times New Roman" w:hAnsi="Times New Roman" w:cs="Times New Roman"/>
          <w:sz w:val="24"/>
          <w:szCs w:val="24"/>
        </w:rPr>
        <w:t xml:space="preserve">Multidisciplinary </w:t>
      </w:r>
      <w:r w:rsidR="00DC5747">
        <w:rPr>
          <w:rFonts w:ascii="Times New Roman" w:hAnsi="Times New Roman" w:cs="Times New Roman"/>
          <w:sz w:val="24"/>
          <w:szCs w:val="24"/>
        </w:rPr>
        <w:t>collaborati</w:t>
      </w:r>
      <w:r w:rsidR="00AF5751">
        <w:rPr>
          <w:rFonts w:ascii="Times New Roman" w:hAnsi="Times New Roman" w:cs="Times New Roman"/>
          <w:sz w:val="24"/>
          <w:szCs w:val="24"/>
        </w:rPr>
        <w:t>on</w:t>
      </w:r>
      <w:r w:rsidR="00DC5747">
        <w:rPr>
          <w:rFonts w:ascii="Times New Roman" w:hAnsi="Times New Roman" w:cs="Times New Roman"/>
          <w:sz w:val="24"/>
          <w:szCs w:val="24"/>
        </w:rPr>
        <w:t xml:space="preserve"> and shared decision-making played a crucial role in developing the patient’s treatment plan. </w:t>
      </w:r>
      <w:r w:rsidR="00AF5751">
        <w:rPr>
          <w:rFonts w:ascii="Times New Roman" w:hAnsi="Times New Roman" w:cs="Times New Roman"/>
          <w:sz w:val="24"/>
          <w:szCs w:val="24"/>
        </w:rPr>
        <w:t xml:space="preserve">The aspects </w:t>
      </w:r>
      <w:r w:rsidR="00DC5747">
        <w:rPr>
          <w:rFonts w:ascii="Times New Roman" w:hAnsi="Times New Roman" w:cs="Times New Roman"/>
          <w:sz w:val="24"/>
          <w:szCs w:val="24"/>
        </w:rPr>
        <w:t xml:space="preserve">ensure a comprehensive understanding of </w:t>
      </w:r>
      <w:r w:rsidR="00DC5747" w:rsidRPr="008B2A01">
        <w:rPr>
          <w:rFonts w:ascii="Times New Roman" w:hAnsi="Times New Roman" w:cs="Times New Roman"/>
          <w:sz w:val="24"/>
          <w:szCs w:val="24"/>
        </w:rPr>
        <w:t>patient</w:t>
      </w:r>
      <w:r w:rsidR="00DC5747">
        <w:rPr>
          <w:rFonts w:ascii="Times New Roman" w:hAnsi="Times New Roman" w:cs="Times New Roman"/>
          <w:sz w:val="24"/>
          <w:szCs w:val="24"/>
        </w:rPr>
        <w:t>s</w:t>
      </w:r>
      <w:r w:rsidR="00DC5747">
        <w:rPr>
          <w:rFonts w:ascii="Times New Roman" w:hAnsi="Times New Roman" w:cs="Times New Roman"/>
          <w:sz w:val="24"/>
          <w:szCs w:val="24"/>
        </w:rPr>
        <w:t>’</w:t>
      </w:r>
      <w:r w:rsidR="00DC5747">
        <w:rPr>
          <w:rFonts w:ascii="Times New Roman" w:hAnsi="Times New Roman" w:cs="Times New Roman"/>
          <w:sz w:val="24"/>
          <w:szCs w:val="24"/>
        </w:rPr>
        <w:t xml:space="preserve"> needs</w:t>
      </w:r>
      <w:r w:rsidR="00DC5747">
        <w:rPr>
          <w:rFonts w:ascii="Times New Roman" w:hAnsi="Times New Roman" w:cs="Times New Roman"/>
          <w:sz w:val="24"/>
          <w:szCs w:val="24"/>
        </w:rPr>
        <w:t xml:space="preserve"> for the development of a holistic treatment approach</w:t>
      </w:r>
      <w:r w:rsidR="00AF5751">
        <w:rPr>
          <w:rFonts w:ascii="Times New Roman" w:hAnsi="Times New Roman" w:cs="Times New Roman"/>
          <w:sz w:val="24"/>
          <w:szCs w:val="24"/>
        </w:rPr>
        <w:t xml:space="preserve"> (</w:t>
      </w:r>
      <w:r w:rsidR="00AF5751">
        <w:rPr>
          <w:rFonts w:ascii="Times New Roman" w:hAnsi="Times New Roman" w:cs="Times New Roman"/>
          <w:sz w:val="24"/>
          <w:szCs w:val="24"/>
        </w:rPr>
        <w:t>Hooke et al.</w:t>
      </w:r>
      <w:r w:rsidR="00AF5751">
        <w:rPr>
          <w:rFonts w:ascii="Times New Roman" w:hAnsi="Times New Roman" w:cs="Times New Roman"/>
          <w:sz w:val="24"/>
          <w:szCs w:val="24"/>
        </w:rPr>
        <w:t xml:space="preserve">, </w:t>
      </w:r>
      <w:r w:rsidR="00AF5751">
        <w:rPr>
          <w:rFonts w:ascii="Times New Roman" w:hAnsi="Times New Roman" w:cs="Times New Roman"/>
          <w:sz w:val="24"/>
          <w:szCs w:val="24"/>
        </w:rPr>
        <w:t>2022)</w:t>
      </w:r>
      <w:r w:rsidR="00DC5747">
        <w:rPr>
          <w:rFonts w:ascii="Times New Roman" w:hAnsi="Times New Roman" w:cs="Times New Roman"/>
          <w:sz w:val="24"/>
          <w:szCs w:val="24"/>
        </w:rPr>
        <w:t>.</w:t>
      </w:r>
      <w:r w:rsidR="00AF5751">
        <w:rPr>
          <w:rFonts w:ascii="Times New Roman" w:hAnsi="Times New Roman" w:cs="Times New Roman"/>
          <w:sz w:val="24"/>
          <w:szCs w:val="24"/>
        </w:rPr>
        <w:t xml:space="preserve"> </w:t>
      </w:r>
      <w:r w:rsidRPr="008B2A01">
        <w:rPr>
          <w:rFonts w:ascii="Times New Roman" w:hAnsi="Times New Roman" w:cs="Times New Roman"/>
          <w:sz w:val="24"/>
          <w:szCs w:val="24"/>
        </w:rPr>
        <w:t>I used psychoeducation of BPD symptoms that enhanced the patient</w:t>
      </w:r>
      <w:r>
        <w:rPr>
          <w:rFonts w:ascii="Times New Roman" w:hAnsi="Times New Roman" w:cs="Times New Roman"/>
          <w:sz w:val="24"/>
          <w:szCs w:val="24"/>
        </w:rPr>
        <w:t>’s capacity to achieve the end-of-</w:t>
      </w:r>
      <w:r w:rsidRPr="008B2A01">
        <w:rPr>
          <w:rFonts w:ascii="Times New Roman" w:hAnsi="Times New Roman" w:cs="Times New Roman"/>
          <w:sz w:val="24"/>
          <w:szCs w:val="24"/>
        </w:rPr>
        <w:t xml:space="preserve">day goal independently by introducing novel experiences during the session. As </w:t>
      </w:r>
      <w:r>
        <w:rPr>
          <w:rFonts w:ascii="Times New Roman" w:hAnsi="Times New Roman" w:cs="Times New Roman"/>
          <w:sz w:val="24"/>
          <w:szCs w:val="24"/>
        </w:rPr>
        <w:t>supported</w:t>
      </w:r>
      <w:r w:rsidRPr="008B2A01">
        <w:rPr>
          <w:rFonts w:ascii="Times New Roman" w:hAnsi="Times New Roman" w:cs="Times New Roman"/>
          <w:sz w:val="24"/>
          <w:szCs w:val="24"/>
        </w:rPr>
        <w:t xml:space="preserve"> by Tan et al., (2018),</w:t>
      </w:r>
      <w:r>
        <w:rPr>
          <w:rFonts w:ascii="Times New Roman" w:hAnsi="Times New Roman" w:cs="Times New Roman"/>
          <w:sz w:val="24"/>
          <w:szCs w:val="24"/>
        </w:rPr>
        <w:t xml:space="preserve"> methods such as</w:t>
      </w:r>
      <w:r w:rsidRPr="008B2A01">
        <w:rPr>
          <w:rFonts w:ascii="Times New Roman" w:hAnsi="Times New Roman" w:cs="Times New Roman"/>
          <w:sz w:val="24"/>
          <w:szCs w:val="24"/>
        </w:rPr>
        <w:t xml:space="preserve"> </w:t>
      </w:r>
      <w:proofErr w:type="spellStart"/>
      <w:r w:rsidRPr="008B2A01">
        <w:rPr>
          <w:rFonts w:ascii="Times New Roman" w:hAnsi="Times New Roman" w:cs="Times New Roman"/>
          <w:sz w:val="24"/>
          <w:szCs w:val="24"/>
        </w:rPr>
        <w:t>rescripting</w:t>
      </w:r>
      <w:proofErr w:type="spellEnd"/>
      <w:r w:rsidRPr="008B2A01">
        <w:rPr>
          <w:rFonts w:ascii="Times New Roman" w:hAnsi="Times New Roman" w:cs="Times New Roman"/>
          <w:sz w:val="24"/>
          <w:szCs w:val="24"/>
        </w:rPr>
        <w:t xml:space="preserve"> and chair work dialogues</w:t>
      </w:r>
      <w:r>
        <w:rPr>
          <w:rFonts w:ascii="Times New Roman" w:hAnsi="Times New Roman" w:cs="Times New Roman"/>
          <w:sz w:val="24"/>
          <w:szCs w:val="24"/>
        </w:rPr>
        <w:t xml:space="preserve"> help therapists in </w:t>
      </w:r>
      <w:r w:rsidRPr="008B2A01">
        <w:rPr>
          <w:rFonts w:ascii="Times New Roman" w:hAnsi="Times New Roman" w:cs="Times New Roman"/>
          <w:sz w:val="24"/>
          <w:szCs w:val="24"/>
        </w:rPr>
        <w:t>enhancing emotional regulation in personality disorders.</w:t>
      </w:r>
      <w:r>
        <w:rPr>
          <w:rFonts w:ascii="Times New Roman" w:hAnsi="Times New Roman" w:cs="Times New Roman"/>
          <w:sz w:val="24"/>
          <w:szCs w:val="24"/>
        </w:rPr>
        <w:t xml:space="preserve"> I</w:t>
      </w:r>
      <w:r w:rsidR="00AF5751">
        <w:rPr>
          <w:rFonts w:ascii="Times New Roman" w:hAnsi="Times New Roman" w:cs="Times New Roman"/>
          <w:sz w:val="24"/>
          <w:szCs w:val="24"/>
        </w:rPr>
        <w:t xml:space="preserve"> also</w:t>
      </w:r>
      <w:r>
        <w:rPr>
          <w:rFonts w:ascii="Times New Roman" w:hAnsi="Times New Roman" w:cs="Times New Roman"/>
          <w:sz w:val="24"/>
          <w:szCs w:val="24"/>
        </w:rPr>
        <w:t xml:space="preserve"> discussed additional psychotherapeutic approaches that could benefit the patient, including </w:t>
      </w:r>
      <w:r w:rsidR="007135AA" w:rsidRPr="008B2A01">
        <w:rPr>
          <w:rFonts w:ascii="Times New Roman" w:hAnsi="Times New Roman" w:cs="Times New Roman"/>
          <w:sz w:val="24"/>
          <w:szCs w:val="24"/>
        </w:rPr>
        <w:t>mentalizing-based therapy (MBT)</w:t>
      </w:r>
      <w:r>
        <w:rPr>
          <w:rFonts w:ascii="Times New Roman" w:hAnsi="Times New Roman" w:cs="Times New Roman"/>
          <w:sz w:val="24"/>
          <w:szCs w:val="24"/>
        </w:rPr>
        <w:t xml:space="preserve"> and dialectical behavior therapy (DBT). The approaches address </w:t>
      </w:r>
      <w:r w:rsidR="003937F0" w:rsidRPr="008B2A01">
        <w:rPr>
          <w:rFonts w:ascii="Times New Roman" w:hAnsi="Times New Roman" w:cs="Times New Roman"/>
          <w:sz w:val="24"/>
          <w:szCs w:val="24"/>
        </w:rPr>
        <w:t>emotional dysregulation</w:t>
      </w:r>
      <w:r>
        <w:rPr>
          <w:rFonts w:ascii="Times New Roman" w:hAnsi="Times New Roman" w:cs="Times New Roman"/>
          <w:sz w:val="24"/>
          <w:szCs w:val="24"/>
        </w:rPr>
        <w:t xml:space="preserve"> that affect interpersonal relationships and lead to erratic behavior (</w:t>
      </w:r>
      <w:proofErr w:type="spellStart"/>
      <w:r w:rsidR="00DC5747">
        <w:rPr>
          <w:rFonts w:ascii="Times New Roman" w:hAnsi="Times New Roman" w:cs="Times New Roman"/>
          <w:sz w:val="24"/>
          <w:szCs w:val="24"/>
        </w:rPr>
        <w:t>Stoffers-Winterling</w:t>
      </w:r>
      <w:proofErr w:type="spellEnd"/>
      <w:r w:rsidR="00DC5747">
        <w:rPr>
          <w:rFonts w:ascii="Times New Roman" w:hAnsi="Times New Roman" w:cs="Times New Roman"/>
          <w:sz w:val="24"/>
          <w:szCs w:val="24"/>
        </w:rPr>
        <w:t xml:space="preserve"> et al., 2022). The interaction did not involve discussions about medications. While pharmacological management of BPD using desvenlafaxine, duloxetine, and </w:t>
      </w:r>
      <w:proofErr w:type="spellStart"/>
      <w:r w:rsidR="00DC5747">
        <w:rPr>
          <w:rFonts w:ascii="Times New Roman" w:hAnsi="Times New Roman" w:cs="Times New Roman"/>
          <w:sz w:val="24"/>
          <w:szCs w:val="24"/>
        </w:rPr>
        <w:t>aripriprazole</w:t>
      </w:r>
      <w:proofErr w:type="spellEnd"/>
      <w:r w:rsidR="00DC5747">
        <w:rPr>
          <w:rFonts w:ascii="Times New Roman" w:hAnsi="Times New Roman" w:cs="Times New Roman"/>
          <w:sz w:val="24"/>
          <w:szCs w:val="24"/>
        </w:rPr>
        <w:t xml:space="preserve"> exists, many of them are used in addressing psychiatric comorbidities or specific symptoms of concern (Pascual et al., 2023). </w:t>
      </w:r>
      <w:r w:rsidR="00AF5751">
        <w:rPr>
          <w:rFonts w:ascii="Times New Roman" w:hAnsi="Times New Roman" w:cs="Times New Roman"/>
          <w:sz w:val="24"/>
          <w:szCs w:val="24"/>
        </w:rPr>
        <w:t>T</w:t>
      </w:r>
      <w:r w:rsidR="00DC5747">
        <w:rPr>
          <w:rFonts w:ascii="Times New Roman" w:hAnsi="Times New Roman" w:cs="Times New Roman"/>
          <w:sz w:val="24"/>
          <w:szCs w:val="24"/>
        </w:rPr>
        <w:t>he FDA has not approved any specific medication for the management of BPD because of the inadequate evidence regarding effectiveness (</w:t>
      </w:r>
      <w:proofErr w:type="spellStart"/>
      <w:r w:rsidR="00DC5747">
        <w:rPr>
          <w:rFonts w:ascii="Times New Roman" w:hAnsi="Times New Roman" w:cs="Times New Roman"/>
          <w:sz w:val="24"/>
          <w:szCs w:val="24"/>
        </w:rPr>
        <w:t>Gartleher</w:t>
      </w:r>
      <w:proofErr w:type="spellEnd"/>
      <w:r w:rsidR="00DC5747">
        <w:rPr>
          <w:rFonts w:ascii="Times New Roman" w:hAnsi="Times New Roman" w:cs="Times New Roman"/>
          <w:sz w:val="24"/>
          <w:szCs w:val="24"/>
        </w:rPr>
        <w:t xml:space="preserve"> et al., 2021). </w:t>
      </w:r>
      <w:r w:rsidR="00AF5751">
        <w:rPr>
          <w:rFonts w:ascii="Times New Roman" w:hAnsi="Times New Roman" w:cs="Times New Roman"/>
          <w:sz w:val="24"/>
          <w:szCs w:val="24"/>
        </w:rPr>
        <w:t xml:space="preserve">From the interaction, </w:t>
      </w:r>
      <w:r w:rsidR="00431BED" w:rsidRPr="008B2A01">
        <w:rPr>
          <w:rFonts w:ascii="Times New Roman" w:hAnsi="Times New Roman" w:cs="Times New Roman"/>
          <w:sz w:val="24"/>
          <w:szCs w:val="24"/>
        </w:rPr>
        <w:t xml:space="preserve">I </w:t>
      </w:r>
      <w:r w:rsidR="00AF5751">
        <w:rPr>
          <w:rFonts w:ascii="Times New Roman" w:hAnsi="Times New Roman" w:cs="Times New Roman"/>
          <w:sz w:val="24"/>
          <w:szCs w:val="24"/>
        </w:rPr>
        <w:t xml:space="preserve">learned the crucial role of understanding patient-child relationship in BPD. The interaction increased my confidence in addressing the complex issues related to managing BPD, including the selection of treatment modalities, which will be crucial in my future as a PMHNP. </w:t>
      </w:r>
    </w:p>
    <w:p w14:paraId="59A1E980" w14:textId="7E0415FB" w:rsidR="00FD4F7F" w:rsidRPr="008B2A01" w:rsidRDefault="00FD4F7F" w:rsidP="00137E68">
      <w:pPr>
        <w:rPr>
          <w:rFonts w:ascii="Times New Roman" w:hAnsi="Times New Roman" w:cs="Times New Roman"/>
          <w:sz w:val="24"/>
          <w:szCs w:val="24"/>
        </w:rPr>
      </w:pPr>
    </w:p>
    <w:p w14:paraId="3387AB51" w14:textId="77777777" w:rsidR="008D5A71" w:rsidRPr="008B2A01" w:rsidRDefault="008D5A71" w:rsidP="00137E68">
      <w:pPr>
        <w:rPr>
          <w:rFonts w:ascii="Times New Roman" w:hAnsi="Times New Roman" w:cs="Times New Roman"/>
          <w:sz w:val="24"/>
          <w:szCs w:val="24"/>
        </w:rPr>
      </w:pPr>
    </w:p>
    <w:p w14:paraId="76C417C4" w14:textId="77777777" w:rsidR="008B2A01" w:rsidRPr="008B2A01" w:rsidRDefault="008B2A01" w:rsidP="00137E68">
      <w:pPr>
        <w:rPr>
          <w:rFonts w:ascii="Times New Roman" w:hAnsi="Times New Roman" w:cs="Times New Roman"/>
          <w:sz w:val="24"/>
          <w:szCs w:val="24"/>
        </w:rPr>
      </w:pPr>
    </w:p>
    <w:p w14:paraId="5BD0B622" w14:textId="77777777" w:rsidR="008B2A01" w:rsidRPr="008B2A01" w:rsidRDefault="008B2A01" w:rsidP="00137E68">
      <w:pPr>
        <w:rPr>
          <w:rFonts w:ascii="Times New Roman" w:hAnsi="Times New Roman" w:cs="Times New Roman"/>
          <w:sz w:val="24"/>
          <w:szCs w:val="24"/>
        </w:rPr>
      </w:pPr>
    </w:p>
    <w:p w14:paraId="70E820F9" w14:textId="77777777" w:rsidR="008B2A01" w:rsidRPr="008B2A01" w:rsidRDefault="008B2A01" w:rsidP="00137E68">
      <w:pPr>
        <w:rPr>
          <w:rFonts w:ascii="Times New Roman" w:hAnsi="Times New Roman" w:cs="Times New Roman"/>
          <w:sz w:val="24"/>
          <w:szCs w:val="24"/>
        </w:rPr>
      </w:pPr>
    </w:p>
    <w:p w14:paraId="57291801" w14:textId="7DCC3850" w:rsidR="008D5A71" w:rsidRPr="008B2A01" w:rsidRDefault="008D5A71" w:rsidP="008D5A71">
      <w:pPr>
        <w:jc w:val="center"/>
        <w:rPr>
          <w:rFonts w:ascii="Times New Roman" w:hAnsi="Times New Roman" w:cs="Times New Roman"/>
          <w:b/>
          <w:sz w:val="24"/>
          <w:szCs w:val="24"/>
        </w:rPr>
      </w:pPr>
      <w:r w:rsidRPr="008B2A01">
        <w:rPr>
          <w:rFonts w:ascii="Times New Roman" w:hAnsi="Times New Roman" w:cs="Times New Roman"/>
          <w:b/>
          <w:sz w:val="24"/>
          <w:szCs w:val="24"/>
        </w:rPr>
        <w:lastRenderedPageBreak/>
        <w:t>Reference</w:t>
      </w:r>
      <w:r w:rsidR="00AF5751">
        <w:rPr>
          <w:rFonts w:ascii="Times New Roman" w:hAnsi="Times New Roman" w:cs="Times New Roman"/>
          <w:b/>
          <w:sz w:val="24"/>
          <w:szCs w:val="24"/>
        </w:rPr>
        <w:t>s</w:t>
      </w:r>
    </w:p>
    <w:p w14:paraId="4740CA21" w14:textId="77777777" w:rsidR="00AF5751" w:rsidRPr="008B2A01" w:rsidRDefault="00AF5751" w:rsidP="008B2A01">
      <w:pPr>
        <w:ind w:left="720" w:hanging="720"/>
        <w:rPr>
          <w:rFonts w:ascii="Times New Roman" w:hAnsi="Times New Roman" w:cs="Times New Roman"/>
          <w:color w:val="222222"/>
          <w:sz w:val="24"/>
          <w:szCs w:val="24"/>
          <w:shd w:val="clear" w:color="auto" w:fill="FFFFFF"/>
        </w:rPr>
      </w:pPr>
      <w:proofErr w:type="spellStart"/>
      <w:r w:rsidRPr="008B2A01">
        <w:rPr>
          <w:rFonts w:ascii="Times New Roman" w:hAnsi="Times New Roman" w:cs="Times New Roman"/>
          <w:color w:val="222222"/>
          <w:sz w:val="24"/>
          <w:szCs w:val="24"/>
          <w:shd w:val="clear" w:color="auto" w:fill="FFFFFF"/>
        </w:rPr>
        <w:t>Bozzatello</w:t>
      </w:r>
      <w:proofErr w:type="spellEnd"/>
      <w:r w:rsidRPr="008B2A01">
        <w:rPr>
          <w:rFonts w:ascii="Times New Roman" w:hAnsi="Times New Roman" w:cs="Times New Roman"/>
          <w:color w:val="222222"/>
          <w:sz w:val="24"/>
          <w:szCs w:val="24"/>
          <w:shd w:val="clear" w:color="auto" w:fill="FFFFFF"/>
        </w:rPr>
        <w:t xml:space="preserve">, P., </w:t>
      </w:r>
      <w:proofErr w:type="spellStart"/>
      <w:r w:rsidRPr="008B2A01">
        <w:rPr>
          <w:rFonts w:ascii="Times New Roman" w:hAnsi="Times New Roman" w:cs="Times New Roman"/>
          <w:color w:val="222222"/>
          <w:sz w:val="24"/>
          <w:szCs w:val="24"/>
          <w:shd w:val="clear" w:color="auto" w:fill="FFFFFF"/>
        </w:rPr>
        <w:t>Garbarini</w:t>
      </w:r>
      <w:proofErr w:type="spellEnd"/>
      <w:r w:rsidRPr="008B2A01">
        <w:rPr>
          <w:rFonts w:ascii="Times New Roman" w:hAnsi="Times New Roman" w:cs="Times New Roman"/>
          <w:color w:val="222222"/>
          <w:sz w:val="24"/>
          <w:szCs w:val="24"/>
          <w:shd w:val="clear" w:color="auto" w:fill="FFFFFF"/>
        </w:rPr>
        <w:t xml:space="preserve">, C., Rocca, P., &amp; </w:t>
      </w:r>
      <w:proofErr w:type="spellStart"/>
      <w:r w:rsidRPr="008B2A01">
        <w:rPr>
          <w:rFonts w:ascii="Times New Roman" w:hAnsi="Times New Roman" w:cs="Times New Roman"/>
          <w:color w:val="222222"/>
          <w:sz w:val="24"/>
          <w:szCs w:val="24"/>
          <w:shd w:val="clear" w:color="auto" w:fill="FFFFFF"/>
        </w:rPr>
        <w:t>Bellino</w:t>
      </w:r>
      <w:proofErr w:type="spellEnd"/>
      <w:r w:rsidRPr="008B2A01">
        <w:rPr>
          <w:rFonts w:ascii="Times New Roman" w:hAnsi="Times New Roman" w:cs="Times New Roman"/>
          <w:color w:val="222222"/>
          <w:sz w:val="24"/>
          <w:szCs w:val="24"/>
          <w:shd w:val="clear" w:color="auto" w:fill="FFFFFF"/>
        </w:rPr>
        <w:t>, S. (2021). Borderline personality disorder: Risk factors and early detection. </w:t>
      </w:r>
      <w:r w:rsidRPr="008B2A01">
        <w:rPr>
          <w:rFonts w:ascii="Times New Roman" w:hAnsi="Times New Roman" w:cs="Times New Roman"/>
          <w:i/>
          <w:iCs/>
          <w:color w:val="222222"/>
          <w:sz w:val="24"/>
          <w:szCs w:val="24"/>
          <w:shd w:val="clear" w:color="auto" w:fill="FFFFFF"/>
        </w:rPr>
        <w:t>Diagnostics</w:t>
      </w:r>
      <w:r w:rsidRPr="008B2A01">
        <w:rPr>
          <w:rFonts w:ascii="Times New Roman" w:hAnsi="Times New Roman" w:cs="Times New Roman"/>
          <w:color w:val="222222"/>
          <w:sz w:val="24"/>
          <w:szCs w:val="24"/>
          <w:shd w:val="clear" w:color="auto" w:fill="FFFFFF"/>
        </w:rPr>
        <w:t>, </w:t>
      </w:r>
      <w:r w:rsidRPr="008B2A01">
        <w:rPr>
          <w:rFonts w:ascii="Times New Roman" w:hAnsi="Times New Roman" w:cs="Times New Roman"/>
          <w:i/>
          <w:iCs/>
          <w:color w:val="222222"/>
          <w:sz w:val="24"/>
          <w:szCs w:val="24"/>
          <w:shd w:val="clear" w:color="auto" w:fill="FFFFFF"/>
        </w:rPr>
        <w:t>11</w:t>
      </w:r>
      <w:r w:rsidRPr="008B2A01">
        <w:rPr>
          <w:rFonts w:ascii="Times New Roman" w:hAnsi="Times New Roman" w:cs="Times New Roman"/>
          <w:color w:val="222222"/>
          <w:sz w:val="24"/>
          <w:szCs w:val="24"/>
          <w:shd w:val="clear" w:color="auto" w:fill="FFFFFF"/>
        </w:rPr>
        <w:t xml:space="preserve">(11), 2142. </w:t>
      </w:r>
      <w:hyperlink r:id="rId6" w:history="1">
        <w:r w:rsidRPr="00335821">
          <w:rPr>
            <w:rStyle w:val="Hyperlink"/>
            <w:rFonts w:ascii="Times New Roman" w:hAnsi="Times New Roman" w:cs="Times New Roman"/>
            <w:sz w:val="24"/>
            <w:szCs w:val="24"/>
            <w:shd w:val="clear" w:color="auto" w:fill="FFFFFF"/>
          </w:rPr>
          <w:t>https://doi.org/10.3390%2Fdiagnostics11112142</w:t>
        </w:r>
      </w:hyperlink>
      <w:r w:rsidRPr="008B2A01">
        <w:rPr>
          <w:rFonts w:ascii="Times New Roman" w:hAnsi="Times New Roman" w:cs="Times New Roman"/>
          <w:color w:val="222222"/>
          <w:sz w:val="24"/>
          <w:szCs w:val="24"/>
          <w:shd w:val="clear" w:color="auto" w:fill="FFFFFF"/>
        </w:rPr>
        <w:t xml:space="preserve"> </w:t>
      </w:r>
    </w:p>
    <w:p w14:paraId="1B973B2B" w14:textId="77777777" w:rsidR="00AF5751" w:rsidRPr="008B2A01" w:rsidRDefault="00AF5751" w:rsidP="008B2A01">
      <w:pPr>
        <w:ind w:left="720" w:hanging="720"/>
        <w:rPr>
          <w:rFonts w:ascii="Times New Roman" w:hAnsi="Times New Roman" w:cs="Times New Roman"/>
          <w:color w:val="222222"/>
          <w:sz w:val="24"/>
          <w:szCs w:val="24"/>
          <w:shd w:val="clear" w:color="auto" w:fill="FFFFFF"/>
        </w:rPr>
      </w:pPr>
      <w:proofErr w:type="spellStart"/>
      <w:r w:rsidRPr="008B2A01">
        <w:rPr>
          <w:rFonts w:ascii="Times New Roman" w:hAnsi="Times New Roman" w:cs="Times New Roman"/>
          <w:color w:val="222222"/>
          <w:sz w:val="24"/>
          <w:szCs w:val="24"/>
          <w:shd w:val="clear" w:color="auto" w:fill="FFFFFF"/>
        </w:rPr>
        <w:t>DiBenedetti</w:t>
      </w:r>
      <w:proofErr w:type="spellEnd"/>
      <w:r w:rsidRPr="008B2A01">
        <w:rPr>
          <w:rFonts w:ascii="Times New Roman" w:hAnsi="Times New Roman" w:cs="Times New Roman"/>
          <w:color w:val="222222"/>
          <w:sz w:val="24"/>
          <w:szCs w:val="24"/>
          <w:shd w:val="clear" w:color="auto" w:fill="FFFFFF"/>
        </w:rPr>
        <w:t xml:space="preserve">, D., </w:t>
      </w:r>
      <w:proofErr w:type="spellStart"/>
      <w:r w:rsidRPr="008B2A01">
        <w:rPr>
          <w:rFonts w:ascii="Times New Roman" w:hAnsi="Times New Roman" w:cs="Times New Roman"/>
          <w:color w:val="222222"/>
          <w:sz w:val="24"/>
          <w:szCs w:val="24"/>
          <w:shd w:val="clear" w:color="auto" w:fill="FFFFFF"/>
        </w:rPr>
        <w:t>Kosa</w:t>
      </w:r>
      <w:proofErr w:type="spellEnd"/>
      <w:r w:rsidRPr="008B2A01">
        <w:rPr>
          <w:rFonts w:ascii="Times New Roman" w:hAnsi="Times New Roman" w:cs="Times New Roman"/>
          <w:color w:val="222222"/>
          <w:sz w:val="24"/>
          <w:szCs w:val="24"/>
          <w:shd w:val="clear" w:color="auto" w:fill="FFFFFF"/>
        </w:rPr>
        <w:t xml:space="preserve">, K., Waters, H. C., &amp; </w:t>
      </w:r>
      <w:proofErr w:type="spellStart"/>
      <w:r w:rsidRPr="008B2A01">
        <w:rPr>
          <w:rFonts w:ascii="Times New Roman" w:hAnsi="Times New Roman" w:cs="Times New Roman"/>
          <w:color w:val="222222"/>
          <w:sz w:val="24"/>
          <w:szCs w:val="24"/>
          <w:shd w:val="clear" w:color="auto" w:fill="FFFFFF"/>
        </w:rPr>
        <w:t>Oberdhan</w:t>
      </w:r>
      <w:proofErr w:type="spellEnd"/>
      <w:r w:rsidRPr="008B2A01">
        <w:rPr>
          <w:rFonts w:ascii="Times New Roman" w:hAnsi="Times New Roman" w:cs="Times New Roman"/>
          <w:color w:val="222222"/>
          <w:sz w:val="24"/>
          <w:szCs w:val="24"/>
          <w:shd w:val="clear" w:color="auto" w:fill="FFFFFF"/>
        </w:rPr>
        <w:t>, D. (2023). Understanding Patients’ Experiences with Borderline Personality Disorder: Qualitative Interviews. </w:t>
      </w:r>
      <w:r w:rsidRPr="008B2A01">
        <w:rPr>
          <w:rFonts w:ascii="Times New Roman" w:hAnsi="Times New Roman" w:cs="Times New Roman"/>
          <w:i/>
          <w:iCs/>
          <w:color w:val="222222"/>
          <w:sz w:val="24"/>
          <w:szCs w:val="24"/>
          <w:shd w:val="clear" w:color="auto" w:fill="FFFFFF"/>
        </w:rPr>
        <w:t>Neuropsychiatric Disease and Treatment</w:t>
      </w:r>
      <w:r w:rsidRPr="008B2A01">
        <w:rPr>
          <w:rFonts w:ascii="Times New Roman" w:hAnsi="Times New Roman" w:cs="Times New Roman"/>
          <w:color w:val="222222"/>
          <w:sz w:val="24"/>
          <w:szCs w:val="24"/>
          <w:shd w:val="clear" w:color="auto" w:fill="FFFFFF"/>
        </w:rPr>
        <w:t>, 2115-2125.</w:t>
      </w:r>
      <w:r w:rsidRPr="008B2A01">
        <w:rPr>
          <w:rFonts w:ascii="Times New Roman" w:hAnsi="Times New Roman" w:cs="Times New Roman"/>
          <w:sz w:val="24"/>
          <w:szCs w:val="24"/>
        </w:rPr>
        <w:t xml:space="preserve"> </w:t>
      </w:r>
      <w:hyperlink r:id="rId7" w:history="1">
        <w:r w:rsidRPr="008B2A01">
          <w:rPr>
            <w:rStyle w:val="Hyperlink"/>
            <w:rFonts w:ascii="Times New Roman" w:hAnsi="Times New Roman" w:cs="Times New Roman"/>
            <w:sz w:val="24"/>
            <w:szCs w:val="24"/>
            <w:shd w:val="clear" w:color="auto" w:fill="FFFFFF"/>
          </w:rPr>
          <w:t>https://doi.org/10.2147%2FNDT.S423882</w:t>
        </w:r>
      </w:hyperlink>
      <w:r w:rsidRPr="008B2A01">
        <w:rPr>
          <w:rFonts w:ascii="Times New Roman" w:hAnsi="Times New Roman" w:cs="Times New Roman"/>
          <w:color w:val="222222"/>
          <w:sz w:val="24"/>
          <w:szCs w:val="24"/>
          <w:shd w:val="clear" w:color="auto" w:fill="FFFFFF"/>
        </w:rPr>
        <w:t xml:space="preserve"> </w:t>
      </w:r>
    </w:p>
    <w:p w14:paraId="13C598AC" w14:textId="77777777" w:rsidR="00AF5751" w:rsidRDefault="00AF5751" w:rsidP="00AF5751">
      <w:pPr>
        <w:ind w:left="720" w:hanging="720"/>
        <w:rPr>
          <w:rFonts w:ascii="Times New Roman" w:eastAsia="Times New Roman" w:hAnsi="Times New Roman" w:cs="Times New Roman"/>
          <w:sz w:val="24"/>
          <w:szCs w:val="24"/>
          <w:lang w:val="en-GB" w:eastAsia="en-GB"/>
        </w:rPr>
      </w:pPr>
      <w:proofErr w:type="spellStart"/>
      <w:r w:rsidRPr="00AF5751">
        <w:rPr>
          <w:rFonts w:ascii="Times New Roman" w:eastAsia="Times New Roman" w:hAnsi="Times New Roman" w:cs="Times New Roman"/>
          <w:sz w:val="24"/>
          <w:szCs w:val="24"/>
          <w:lang w:val="en-GB" w:eastAsia="en-GB"/>
        </w:rPr>
        <w:t>Dimaggio</w:t>
      </w:r>
      <w:proofErr w:type="spellEnd"/>
      <w:r w:rsidRPr="00AF5751">
        <w:rPr>
          <w:rFonts w:ascii="Times New Roman" w:eastAsia="Times New Roman" w:hAnsi="Times New Roman" w:cs="Times New Roman"/>
          <w:sz w:val="24"/>
          <w:szCs w:val="24"/>
          <w:lang w:val="en-GB" w:eastAsia="en-GB"/>
        </w:rPr>
        <w:t xml:space="preserve">, G., Maillard, P., </w:t>
      </w:r>
      <w:proofErr w:type="spellStart"/>
      <w:r w:rsidRPr="00AF5751">
        <w:rPr>
          <w:rFonts w:ascii="Times New Roman" w:eastAsia="Times New Roman" w:hAnsi="Times New Roman" w:cs="Times New Roman"/>
          <w:sz w:val="24"/>
          <w:szCs w:val="24"/>
          <w:lang w:val="en-GB" w:eastAsia="en-GB"/>
        </w:rPr>
        <w:t>MacBeth</w:t>
      </w:r>
      <w:proofErr w:type="spellEnd"/>
      <w:r w:rsidRPr="00AF5751">
        <w:rPr>
          <w:rFonts w:ascii="Times New Roman" w:eastAsia="Times New Roman" w:hAnsi="Times New Roman" w:cs="Times New Roman"/>
          <w:sz w:val="24"/>
          <w:szCs w:val="24"/>
          <w:lang w:val="en-GB" w:eastAsia="en-GB"/>
        </w:rPr>
        <w:t xml:space="preserve">, A., &amp; Kramer, U. (2019). Effects of Therapeutic Alliance and Metacognition on Outcome in a Brief Psychological Treatment for Borderline Personality Disorder. </w:t>
      </w:r>
      <w:r w:rsidRPr="00AF5751">
        <w:rPr>
          <w:rFonts w:ascii="Times New Roman" w:eastAsia="Times New Roman" w:hAnsi="Times New Roman" w:cs="Times New Roman"/>
          <w:i/>
          <w:iCs/>
          <w:sz w:val="24"/>
          <w:szCs w:val="24"/>
          <w:lang w:val="en-GB" w:eastAsia="en-GB"/>
        </w:rPr>
        <w:t>Psychiatry</w:t>
      </w:r>
      <w:r w:rsidRPr="00AF5751">
        <w:rPr>
          <w:rFonts w:ascii="Times New Roman" w:eastAsia="Times New Roman" w:hAnsi="Times New Roman" w:cs="Times New Roman"/>
          <w:sz w:val="24"/>
          <w:szCs w:val="24"/>
          <w:lang w:val="en-GB" w:eastAsia="en-GB"/>
        </w:rPr>
        <w:t xml:space="preserve">, </w:t>
      </w:r>
      <w:r w:rsidRPr="00AF5751">
        <w:rPr>
          <w:rFonts w:ascii="Times New Roman" w:eastAsia="Times New Roman" w:hAnsi="Times New Roman" w:cs="Times New Roman"/>
          <w:i/>
          <w:iCs/>
          <w:sz w:val="24"/>
          <w:szCs w:val="24"/>
          <w:lang w:val="en-GB" w:eastAsia="en-GB"/>
        </w:rPr>
        <w:t>82</w:t>
      </w:r>
      <w:r w:rsidRPr="00AF5751">
        <w:rPr>
          <w:rFonts w:ascii="Times New Roman" w:eastAsia="Times New Roman" w:hAnsi="Times New Roman" w:cs="Times New Roman"/>
          <w:sz w:val="24"/>
          <w:szCs w:val="24"/>
          <w:lang w:val="en-GB" w:eastAsia="en-GB"/>
        </w:rPr>
        <w:t xml:space="preserve">(2), 143–157. </w:t>
      </w:r>
      <w:hyperlink r:id="rId8" w:history="1">
        <w:r w:rsidRPr="00AF5751">
          <w:rPr>
            <w:rStyle w:val="Hyperlink"/>
            <w:rFonts w:ascii="Times New Roman" w:eastAsia="Times New Roman" w:hAnsi="Times New Roman" w:cs="Times New Roman"/>
            <w:sz w:val="24"/>
            <w:szCs w:val="24"/>
            <w:lang w:val="en-GB" w:eastAsia="en-GB"/>
          </w:rPr>
          <w:t>https://doi.org/10.1080/00332747.2019.1610295</w:t>
        </w:r>
      </w:hyperlink>
    </w:p>
    <w:p w14:paraId="1E7EACDE" w14:textId="77777777" w:rsidR="00AF5751" w:rsidRPr="00AF5751" w:rsidRDefault="00AF5751" w:rsidP="00AF5751">
      <w:pPr>
        <w:ind w:left="720" w:hanging="720"/>
        <w:rPr>
          <w:rFonts w:ascii="Times New Roman" w:eastAsia="Times New Roman" w:hAnsi="Times New Roman" w:cs="Times New Roman"/>
          <w:sz w:val="24"/>
          <w:szCs w:val="24"/>
          <w:lang w:val="en-GB" w:eastAsia="en-GB"/>
        </w:rPr>
      </w:pPr>
      <w:proofErr w:type="spellStart"/>
      <w:r w:rsidRPr="00AF5751">
        <w:rPr>
          <w:rFonts w:ascii="Times New Roman" w:eastAsia="Times New Roman" w:hAnsi="Times New Roman" w:cs="Times New Roman"/>
          <w:sz w:val="24"/>
          <w:szCs w:val="24"/>
          <w:lang w:val="en-GB" w:eastAsia="en-GB"/>
        </w:rPr>
        <w:t>Gartlehner</w:t>
      </w:r>
      <w:proofErr w:type="spellEnd"/>
      <w:r w:rsidRPr="00AF5751">
        <w:rPr>
          <w:rFonts w:ascii="Times New Roman" w:eastAsia="Times New Roman" w:hAnsi="Times New Roman" w:cs="Times New Roman"/>
          <w:sz w:val="24"/>
          <w:szCs w:val="24"/>
          <w:lang w:val="en-GB" w:eastAsia="en-GB"/>
        </w:rPr>
        <w:t xml:space="preserve">, G., Crotty, K., Kennedy, S., </w:t>
      </w:r>
      <w:proofErr w:type="spellStart"/>
      <w:r w:rsidRPr="00AF5751">
        <w:rPr>
          <w:rFonts w:ascii="Times New Roman" w:eastAsia="Times New Roman" w:hAnsi="Times New Roman" w:cs="Times New Roman"/>
          <w:sz w:val="24"/>
          <w:szCs w:val="24"/>
          <w:lang w:val="en-GB" w:eastAsia="en-GB"/>
        </w:rPr>
        <w:t>Edlund</w:t>
      </w:r>
      <w:proofErr w:type="spellEnd"/>
      <w:r w:rsidRPr="00AF5751">
        <w:rPr>
          <w:rFonts w:ascii="Times New Roman" w:eastAsia="Times New Roman" w:hAnsi="Times New Roman" w:cs="Times New Roman"/>
          <w:sz w:val="24"/>
          <w:szCs w:val="24"/>
          <w:lang w:val="en-GB" w:eastAsia="en-GB"/>
        </w:rPr>
        <w:t xml:space="preserve">, M. J., Ali, R., Siddiqui, M., </w:t>
      </w:r>
      <w:proofErr w:type="spellStart"/>
      <w:r w:rsidRPr="00AF5751">
        <w:rPr>
          <w:rFonts w:ascii="Times New Roman" w:eastAsia="Times New Roman" w:hAnsi="Times New Roman" w:cs="Times New Roman"/>
          <w:sz w:val="24"/>
          <w:szCs w:val="24"/>
          <w:lang w:val="en-GB" w:eastAsia="en-GB"/>
        </w:rPr>
        <w:t>Fortman</w:t>
      </w:r>
      <w:proofErr w:type="spellEnd"/>
      <w:r w:rsidRPr="00AF5751">
        <w:rPr>
          <w:rFonts w:ascii="Times New Roman" w:eastAsia="Times New Roman" w:hAnsi="Times New Roman" w:cs="Times New Roman"/>
          <w:sz w:val="24"/>
          <w:szCs w:val="24"/>
          <w:lang w:val="en-GB" w:eastAsia="en-GB"/>
        </w:rPr>
        <w:t xml:space="preserve">, R., Wines, R., Persad, E., &amp; Viswanathan, M. (2021). </w:t>
      </w:r>
      <w:r>
        <w:rPr>
          <w:rFonts w:ascii="Times New Roman" w:eastAsia="Times New Roman" w:hAnsi="Times New Roman" w:cs="Times New Roman"/>
          <w:sz w:val="24"/>
          <w:szCs w:val="24"/>
          <w:lang w:val="en-GB" w:eastAsia="en-GB"/>
        </w:rPr>
        <w:t>P</w:t>
      </w:r>
      <w:r w:rsidRPr="00AF5751">
        <w:rPr>
          <w:rFonts w:ascii="Times New Roman" w:eastAsia="Times New Roman" w:hAnsi="Times New Roman" w:cs="Times New Roman"/>
          <w:sz w:val="24"/>
          <w:szCs w:val="24"/>
          <w:lang w:val="en-GB" w:eastAsia="en-GB"/>
        </w:rPr>
        <w:t xml:space="preserve">harmacological treatments for borderline personality disorder: </w:t>
      </w:r>
      <w:r>
        <w:rPr>
          <w:rFonts w:ascii="Times New Roman" w:eastAsia="Times New Roman" w:hAnsi="Times New Roman" w:cs="Times New Roman"/>
          <w:sz w:val="24"/>
          <w:szCs w:val="24"/>
          <w:lang w:val="en-GB" w:eastAsia="en-GB"/>
        </w:rPr>
        <w:t xml:space="preserve">A </w:t>
      </w:r>
      <w:r w:rsidRPr="00AF5751">
        <w:rPr>
          <w:rFonts w:ascii="Times New Roman" w:eastAsia="Times New Roman" w:hAnsi="Times New Roman" w:cs="Times New Roman"/>
          <w:sz w:val="24"/>
          <w:szCs w:val="24"/>
          <w:lang w:val="en-GB" w:eastAsia="en-GB"/>
        </w:rPr>
        <w:t xml:space="preserve">systematic review and meta-analysis. </w:t>
      </w:r>
      <w:r w:rsidRPr="00AF5751">
        <w:rPr>
          <w:rFonts w:ascii="Times New Roman" w:eastAsia="Times New Roman" w:hAnsi="Times New Roman" w:cs="Times New Roman"/>
          <w:i/>
          <w:iCs/>
          <w:sz w:val="24"/>
          <w:szCs w:val="24"/>
          <w:lang w:val="en-GB" w:eastAsia="en-GB"/>
        </w:rPr>
        <w:t>CNS drugs</w:t>
      </w:r>
      <w:r w:rsidRPr="00AF5751">
        <w:rPr>
          <w:rFonts w:ascii="Times New Roman" w:eastAsia="Times New Roman" w:hAnsi="Times New Roman" w:cs="Times New Roman"/>
          <w:sz w:val="24"/>
          <w:szCs w:val="24"/>
          <w:lang w:val="en-GB" w:eastAsia="en-GB"/>
        </w:rPr>
        <w:t xml:space="preserve">, </w:t>
      </w:r>
      <w:r w:rsidRPr="00AF5751">
        <w:rPr>
          <w:rFonts w:ascii="Times New Roman" w:eastAsia="Times New Roman" w:hAnsi="Times New Roman" w:cs="Times New Roman"/>
          <w:i/>
          <w:iCs/>
          <w:sz w:val="24"/>
          <w:szCs w:val="24"/>
          <w:lang w:val="en-GB" w:eastAsia="en-GB"/>
        </w:rPr>
        <w:t>35</w:t>
      </w:r>
      <w:r w:rsidRPr="00AF5751">
        <w:rPr>
          <w:rFonts w:ascii="Times New Roman" w:eastAsia="Times New Roman" w:hAnsi="Times New Roman" w:cs="Times New Roman"/>
          <w:sz w:val="24"/>
          <w:szCs w:val="24"/>
          <w:lang w:val="en-GB" w:eastAsia="en-GB"/>
        </w:rPr>
        <w:t xml:space="preserve">(10), 1053–1067. </w:t>
      </w:r>
      <w:hyperlink r:id="rId9" w:history="1">
        <w:r w:rsidRPr="00AF5751">
          <w:rPr>
            <w:rStyle w:val="Hyperlink"/>
            <w:rFonts w:ascii="Times New Roman" w:eastAsia="Times New Roman" w:hAnsi="Times New Roman" w:cs="Times New Roman"/>
            <w:sz w:val="24"/>
            <w:szCs w:val="24"/>
            <w:lang w:val="en-GB" w:eastAsia="en-GB"/>
          </w:rPr>
          <w:t>https://doi.org/10.1007/s40263-021-00855-4</w:t>
        </w:r>
      </w:hyperlink>
      <w:r>
        <w:rPr>
          <w:rFonts w:ascii="Times New Roman" w:eastAsia="Times New Roman" w:hAnsi="Times New Roman" w:cs="Times New Roman"/>
          <w:sz w:val="24"/>
          <w:szCs w:val="24"/>
          <w:lang w:val="en-GB" w:eastAsia="en-GB"/>
        </w:rPr>
        <w:t xml:space="preserve"> </w:t>
      </w:r>
    </w:p>
    <w:p w14:paraId="7CBA84D4" w14:textId="77777777" w:rsidR="00AF5751" w:rsidRPr="008B2A01" w:rsidRDefault="00AF5751" w:rsidP="008B2A01">
      <w:pPr>
        <w:ind w:left="720" w:hanging="720"/>
        <w:rPr>
          <w:rFonts w:ascii="Times New Roman" w:hAnsi="Times New Roman" w:cs="Times New Roman"/>
          <w:b/>
          <w:sz w:val="24"/>
          <w:szCs w:val="24"/>
        </w:rPr>
      </w:pPr>
      <w:r w:rsidRPr="008B2A01">
        <w:rPr>
          <w:rFonts w:ascii="Times New Roman" w:hAnsi="Times New Roman" w:cs="Times New Roman"/>
          <w:color w:val="222222"/>
          <w:sz w:val="24"/>
          <w:szCs w:val="24"/>
          <w:shd w:val="clear" w:color="auto" w:fill="FFFFFF"/>
        </w:rPr>
        <w:t xml:space="preserve">Hooke, G. R., </w:t>
      </w:r>
      <w:proofErr w:type="spellStart"/>
      <w:r w:rsidRPr="008B2A01">
        <w:rPr>
          <w:rFonts w:ascii="Times New Roman" w:hAnsi="Times New Roman" w:cs="Times New Roman"/>
          <w:color w:val="222222"/>
          <w:sz w:val="24"/>
          <w:szCs w:val="24"/>
          <w:shd w:val="clear" w:color="auto" w:fill="FFFFFF"/>
        </w:rPr>
        <w:t>Savani</w:t>
      </w:r>
      <w:proofErr w:type="spellEnd"/>
      <w:r w:rsidRPr="008B2A01">
        <w:rPr>
          <w:rFonts w:ascii="Times New Roman" w:hAnsi="Times New Roman" w:cs="Times New Roman"/>
          <w:color w:val="222222"/>
          <w:sz w:val="24"/>
          <w:szCs w:val="24"/>
          <w:shd w:val="clear" w:color="auto" w:fill="FFFFFF"/>
        </w:rPr>
        <w:t xml:space="preserve">, P., Stewart, B., Araujo, S., &amp; Page, A. C. (2022). Illustrating routine outcomes monitoring at different points in a patient's journey: Inpatient then </w:t>
      </w:r>
      <w:proofErr w:type="spellStart"/>
      <w:r w:rsidRPr="008B2A01">
        <w:rPr>
          <w:rFonts w:ascii="Times New Roman" w:hAnsi="Times New Roman" w:cs="Times New Roman"/>
          <w:color w:val="222222"/>
          <w:sz w:val="24"/>
          <w:szCs w:val="24"/>
          <w:shd w:val="clear" w:color="auto" w:fill="FFFFFF"/>
        </w:rPr>
        <w:t>daypatient</w:t>
      </w:r>
      <w:proofErr w:type="spellEnd"/>
      <w:r w:rsidRPr="008B2A01">
        <w:rPr>
          <w:rFonts w:ascii="Times New Roman" w:hAnsi="Times New Roman" w:cs="Times New Roman"/>
          <w:color w:val="222222"/>
          <w:sz w:val="24"/>
          <w:szCs w:val="24"/>
          <w:shd w:val="clear" w:color="auto" w:fill="FFFFFF"/>
        </w:rPr>
        <w:t xml:space="preserve"> treatment of a patient with depressive and borderline symptoms. </w:t>
      </w:r>
      <w:r w:rsidRPr="008B2A01">
        <w:rPr>
          <w:rFonts w:ascii="Times New Roman" w:hAnsi="Times New Roman" w:cs="Times New Roman"/>
          <w:i/>
          <w:iCs/>
          <w:color w:val="222222"/>
          <w:sz w:val="24"/>
          <w:szCs w:val="24"/>
          <w:shd w:val="clear" w:color="auto" w:fill="FFFFFF"/>
        </w:rPr>
        <w:t>Journal of Clinical Psychology</w:t>
      </w:r>
      <w:r w:rsidRPr="008B2A01">
        <w:rPr>
          <w:rFonts w:ascii="Times New Roman" w:hAnsi="Times New Roman" w:cs="Times New Roman"/>
          <w:color w:val="222222"/>
          <w:sz w:val="24"/>
          <w:szCs w:val="24"/>
          <w:shd w:val="clear" w:color="auto" w:fill="FFFFFF"/>
        </w:rPr>
        <w:t>, </w:t>
      </w:r>
      <w:r w:rsidRPr="008B2A01">
        <w:rPr>
          <w:rFonts w:ascii="Times New Roman" w:hAnsi="Times New Roman" w:cs="Times New Roman"/>
          <w:i/>
          <w:iCs/>
          <w:color w:val="222222"/>
          <w:sz w:val="24"/>
          <w:szCs w:val="24"/>
          <w:shd w:val="clear" w:color="auto" w:fill="FFFFFF"/>
        </w:rPr>
        <w:t>78</w:t>
      </w:r>
      <w:r w:rsidRPr="008B2A01">
        <w:rPr>
          <w:rFonts w:ascii="Times New Roman" w:hAnsi="Times New Roman" w:cs="Times New Roman"/>
          <w:color w:val="222222"/>
          <w:sz w:val="24"/>
          <w:szCs w:val="24"/>
          <w:shd w:val="clear" w:color="auto" w:fill="FFFFFF"/>
        </w:rPr>
        <w:t>(10), 2041-2053.</w:t>
      </w:r>
      <w:r w:rsidRPr="008B2A01">
        <w:rPr>
          <w:rFonts w:ascii="Times New Roman" w:hAnsi="Times New Roman" w:cs="Times New Roman"/>
          <w:sz w:val="24"/>
          <w:szCs w:val="24"/>
        </w:rPr>
        <w:t xml:space="preserve"> </w:t>
      </w:r>
      <w:hyperlink r:id="rId10" w:history="1">
        <w:r w:rsidRPr="008B2A01">
          <w:rPr>
            <w:rStyle w:val="Hyperlink"/>
            <w:rFonts w:ascii="Times New Roman" w:hAnsi="Times New Roman" w:cs="Times New Roman"/>
            <w:sz w:val="24"/>
            <w:szCs w:val="24"/>
            <w:shd w:val="clear" w:color="auto" w:fill="FFFFFF"/>
          </w:rPr>
          <w:t>https://doi.org/10.1002%2Fjclp.23426</w:t>
        </w:r>
      </w:hyperlink>
      <w:r w:rsidRPr="008B2A01">
        <w:rPr>
          <w:rFonts w:ascii="Times New Roman" w:hAnsi="Times New Roman" w:cs="Times New Roman"/>
          <w:color w:val="222222"/>
          <w:sz w:val="24"/>
          <w:szCs w:val="24"/>
          <w:shd w:val="clear" w:color="auto" w:fill="FFFFFF"/>
        </w:rPr>
        <w:t xml:space="preserve"> </w:t>
      </w:r>
    </w:p>
    <w:p w14:paraId="1A86C476" w14:textId="77777777" w:rsidR="00AF5751" w:rsidRDefault="00AF5751" w:rsidP="00AF5751">
      <w:pPr>
        <w:ind w:left="720" w:hanging="720"/>
        <w:rPr>
          <w:rFonts w:ascii="Times New Roman" w:eastAsia="Times New Roman" w:hAnsi="Times New Roman" w:cs="Times New Roman"/>
          <w:sz w:val="24"/>
          <w:szCs w:val="24"/>
          <w:lang w:val="en-GB" w:eastAsia="en-GB"/>
        </w:rPr>
      </w:pPr>
      <w:r w:rsidRPr="00AF5751">
        <w:rPr>
          <w:rFonts w:ascii="Times New Roman" w:eastAsia="Times New Roman" w:hAnsi="Times New Roman" w:cs="Times New Roman"/>
          <w:sz w:val="24"/>
          <w:szCs w:val="24"/>
          <w:lang w:val="en-GB" w:eastAsia="en-GB"/>
        </w:rPr>
        <w:t xml:space="preserve">Pascual, J. C., Arias, L., &amp; Soler, J. (2023). Pharmacological </w:t>
      </w:r>
      <w:r w:rsidRPr="00AF5751">
        <w:rPr>
          <w:rFonts w:ascii="Times New Roman" w:eastAsia="Times New Roman" w:hAnsi="Times New Roman" w:cs="Times New Roman"/>
          <w:sz w:val="24"/>
          <w:szCs w:val="24"/>
          <w:lang w:val="en-GB" w:eastAsia="en-GB"/>
        </w:rPr>
        <w:t>management of borderline personality disorder and common comorbidities</w:t>
      </w:r>
      <w:r w:rsidRPr="00AF5751">
        <w:rPr>
          <w:rFonts w:ascii="Times New Roman" w:eastAsia="Times New Roman" w:hAnsi="Times New Roman" w:cs="Times New Roman"/>
          <w:sz w:val="24"/>
          <w:szCs w:val="24"/>
          <w:lang w:val="en-GB" w:eastAsia="en-GB"/>
        </w:rPr>
        <w:t xml:space="preserve">. </w:t>
      </w:r>
      <w:r w:rsidRPr="00AF5751">
        <w:rPr>
          <w:rFonts w:ascii="Times New Roman" w:eastAsia="Times New Roman" w:hAnsi="Times New Roman" w:cs="Times New Roman"/>
          <w:i/>
          <w:iCs/>
          <w:sz w:val="24"/>
          <w:szCs w:val="24"/>
          <w:lang w:val="en-GB" w:eastAsia="en-GB"/>
        </w:rPr>
        <w:t>CNS drugs</w:t>
      </w:r>
      <w:r w:rsidRPr="00AF5751">
        <w:rPr>
          <w:rFonts w:ascii="Times New Roman" w:eastAsia="Times New Roman" w:hAnsi="Times New Roman" w:cs="Times New Roman"/>
          <w:sz w:val="24"/>
          <w:szCs w:val="24"/>
          <w:lang w:val="en-GB" w:eastAsia="en-GB"/>
        </w:rPr>
        <w:t xml:space="preserve">, </w:t>
      </w:r>
      <w:r w:rsidRPr="00AF5751">
        <w:rPr>
          <w:rFonts w:ascii="Times New Roman" w:eastAsia="Times New Roman" w:hAnsi="Times New Roman" w:cs="Times New Roman"/>
          <w:i/>
          <w:iCs/>
          <w:sz w:val="24"/>
          <w:szCs w:val="24"/>
          <w:lang w:val="en-GB" w:eastAsia="en-GB"/>
        </w:rPr>
        <w:t>37</w:t>
      </w:r>
      <w:r w:rsidRPr="00AF5751">
        <w:rPr>
          <w:rFonts w:ascii="Times New Roman" w:eastAsia="Times New Roman" w:hAnsi="Times New Roman" w:cs="Times New Roman"/>
          <w:sz w:val="24"/>
          <w:szCs w:val="24"/>
          <w:lang w:val="en-GB" w:eastAsia="en-GB"/>
        </w:rPr>
        <w:t xml:space="preserve">(6), 489–497. </w:t>
      </w:r>
      <w:hyperlink r:id="rId11" w:history="1">
        <w:r w:rsidRPr="00AF5751">
          <w:rPr>
            <w:rStyle w:val="Hyperlink"/>
            <w:rFonts w:ascii="Times New Roman" w:eastAsia="Times New Roman" w:hAnsi="Times New Roman" w:cs="Times New Roman"/>
            <w:sz w:val="24"/>
            <w:szCs w:val="24"/>
            <w:lang w:val="en-GB" w:eastAsia="en-GB"/>
          </w:rPr>
          <w:t>https://doi.org/10.1007/s40263-023-01015-6</w:t>
        </w:r>
      </w:hyperlink>
      <w:r>
        <w:rPr>
          <w:rFonts w:ascii="Times New Roman" w:eastAsia="Times New Roman" w:hAnsi="Times New Roman" w:cs="Times New Roman"/>
          <w:sz w:val="24"/>
          <w:szCs w:val="24"/>
          <w:lang w:val="en-GB" w:eastAsia="en-GB"/>
        </w:rPr>
        <w:t xml:space="preserve"> </w:t>
      </w:r>
    </w:p>
    <w:p w14:paraId="3F2B97B1" w14:textId="77777777" w:rsidR="00AF5751" w:rsidRDefault="00AF5751" w:rsidP="00AF5751">
      <w:pPr>
        <w:ind w:left="720" w:hanging="720"/>
        <w:rPr>
          <w:rFonts w:ascii="Times New Roman" w:eastAsia="Times New Roman" w:hAnsi="Times New Roman" w:cs="Times New Roman"/>
          <w:sz w:val="24"/>
          <w:szCs w:val="24"/>
          <w:lang w:val="en-GB" w:eastAsia="en-GB"/>
        </w:rPr>
      </w:pPr>
      <w:r w:rsidRPr="00AF5751">
        <w:rPr>
          <w:rFonts w:ascii="Times New Roman" w:eastAsia="Times New Roman" w:hAnsi="Times New Roman" w:cs="Times New Roman"/>
          <w:sz w:val="24"/>
          <w:szCs w:val="24"/>
          <w:lang w:val="en-GB" w:eastAsia="en-GB"/>
        </w:rPr>
        <w:lastRenderedPageBreak/>
        <w:t xml:space="preserve">Pu, J., Zaidi, M. F., Patel, M., </w:t>
      </w:r>
      <w:proofErr w:type="spellStart"/>
      <w:r w:rsidRPr="00AF5751">
        <w:rPr>
          <w:rFonts w:ascii="Times New Roman" w:eastAsia="Times New Roman" w:hAnsi="Times New Roman" w:cs="Times New Roman"/>
          <w:sz w:val="24"/>
          <w:szCs w:val="24"/>
          <w:lang w:val="en-GB" w:eastAsia="en-GB"/>
        </w:rPr>
        <w:t>Atluri</w:t>
      </w:r>
      <w:proofErr w:type="spellEnd"/>
      <w:r w:rsidRPr="00AF5751">
        <w:rPr>
          <w:rFonts w:ascii="Times New Roman" w:eastAsia="Times New Roman" w:hAnsi="Times New Roman" w:cs="Times New Roman"/>
          <w:sz w:val="24"/>
          <w:szCs w:val="24"/>
          <w:lang w:val="en-GB" w:eastAsia="en-GB"/>
        </w:rPr>
        <w:t xml:space="preserve">, L. M., Gonzalez, N. A., </w:t>
      </w:r>
      <w:proofErr w:type="spellStart"/>
      <w:r w:rsidRPr="00AF5751">
        <w:rPr>
          <w:rFonts w:ascii="Times New Roman" w:eastAsia="Times New Roman" w:hAnsi="Times New Roman" w:cs="Times New Roman"/>
          <w:sz w:val="24"/>
          <w:szCs w:val="24"/>
          <w:lang w:val="en-GB" w:eastAsia="en-GB"/>
        </w:rPr>
        <w:t>Sakhamuri</w:t>
      </w:r>
      <w:proofErr w:type="spellEnd"/>
      <w:r w:rsidRPr="00AF5751">
        <w:rPr>
          <w:rFonts w:ascii="Times New Roman" w:eastAsia="Times New Roman" w:hAnsi="Times New Roman" w:cs="Times New Roman"/>
          <w:sz w:val="24"/>
          <w:szCs w:val="24"/>
          <w:lang w:val="en-GB" w:eastAsia="en-GB"/>
        </w:rPr>
        <w:t xml:space="preserve">, N., </w:t>
      </w:r>
      <w:proofErr w:type="spellStart"/>
      <w:r w:rsidRPr="00AF5751">
        <w:rPr>
          <w:rFonts w:ascii="Times New Roman" w:eastAsia="Times New Roman" w:hAnsi="Times New Roman" w:cs="Times New Roman"/>
          <w:sz w:val="24"/>
          <w:szCs w:val="24"/>
          <w:lang w:val="en-GB" w:eastAsia="en-GB"/>
        </w:rPr>
        <w:t>Athiyaman</w:t>
      </w:r>
      <w:proofErr w:type="spellEnd"/>
      <w:r w:rsidRPr="00AF5751">
        <w:rPr>
          <w:rFonts w:ascii="Times New Roman" w:eastAsia="Times New Roman" w:hAnsi="Times New Roman" w:cs="Times New Roman"/>
          <w:sz w:val="24"/>
          <w:szCs w:val="24"/>
          <w:lang w:val="en-GB" w:eastAsia="en-GB"/>
        </w:rPr>
        <w:t xml:space="preserve">, S., </w:t>
      </w:r>
      <w:proofErr w:type="spellStart"/>
      <w:r w:rsidRPr="00AF5751">
        <w:rPr>
          <w:rFonts w:ascii="Times New Roman" w:eastAsia="Times New Roman" w:hAnsi="Times New Roman" w:cs="Times New Roman"/>
          <w:sz w:val="24"/>
          <w:szCs w:val="24"/>
          <w:lang w:val="en-GB" w:eastAsia="en-GB"/>
        </w:rPr>
        <w:t>Randhi</w:t>
      </w:r>
      <w:proofErr w:type="spellEnd"/>
      <w:r w:rsidRPr="00AF5751">
        <w:rPr>
          <w:rFonts w:ascii="Times New Roman" w:eastAsia="Times New Roman" w:hAnsi="Times New Roman" w:cs="Times New Roman"/>
          <w:sz w:val="24"/>
          <w:szCs w:val="24"/>
          <w:lang w:val="en-GB" w:eastAsia="en-GB"/>
        </w:rPr>
        <w:t xml:space="preserve">, B., </w:t>
      </w:r>
      <w:proofErr w:type="spellStart"/>
      <w:r w:rsidRPr="00AF5751">
        <w:rPr>
          <w:rFonts w:ascii="Times New Roman" w:eastAsia="Times New Roman" w:hAnsi="Times New Roman" w:cs="Times New Roman"/>
          <w:sz w:val="24"/>
          <w:szCs w:val="24"/>
          <w:lang w:val="en-GB" w:eastAsia="en-GB"/>
        </w:rPr>
        <w:t>Gutlapalli</w:t>
      </w:r>
      <w:proofErr w:type="spellEnd"/>
      <w:r w:rsidRPr="00AF5751">
        <w:rPr>
          <w:rFonts w:ascii="Times New Roman" w:eastAsia="Times New Roman" w:hAnsi="Times New Roman" w:cs="Times New Roman"/>
          <w:sz w:val="24"/>
          <w:szCs w:val="24"/>
          <w:lang w:val="en-GB" w:eastAsia="en-GB"/>
        </w:rPr>
        <w:t xml:space="preserve">, S. D., &amp; Mohammed, L. (2023). The </w:t>
      </w:r>
      <w:r w:rsidRPr="00AF5751">
        <w:rPr>
          <w:rFonts w:ascii="Times New Roman" w:eastAsia="Times New Roman" w:hAnsi="Times New Roman" w:cs="Times New Roman"/>
          <w:sz w:val="24"/>
          <w:szCs w:val="24"/>
          <w:lang w:val="en-GB" w:eastAsia="en-GB"/>
        </w:rPr>
        <w:t xml:space="preserve">influence of family intervention on the treatment of adolescent patients with borderline personality disorder: </w:t>
      </w:r>
      <w:r w:rsidRPr="00AF5751">
        <w:rPr>
          <w:rFonts w:ascii="Times New Roman" w:eastAsia="Times New Roman" w:hAnsi="Times New Roman" w:cs="Times New Roman"/>
          <w:sz w:val="24"/>
          <w:szCs w:val="24"/>
          <w:lang w:val="en-GB" w:eastAsia="en-GB"/>
        </w:rPr>
        <w:t xml:space="preserve">A </w:t>
      </w:r>
      <w:r w:rsidRPr="00AF5751">
        <w:rPr>
          <w:rFonts w:ascii="Times New Roman" w:eastAsia="Times New Roman" w:hAnsi="Times New Roman" w:cs="Times New Roman"/>
          <w:sz w:val="24"/>
          <w:szCs w:val="24"/>
          <w:lang w:val="en-GB" w:eastAsia="en-GB"/>
        </w:rPr>
        <w:t>literature review</w:t>
      </w:r>
      <w:r w:rsidRPr="00AF5751">
        <w:rPr>
          <w:rFonts w:ascii="Times New Roman" w:eastAsia="Times New Roman" w:hAnsi="Times New Roman" w:cs="Times New Roman"/>
          <w:sz w:val="24"/>
          <w:szCs w:val="24"/>
          <w:lang w:val="en-GB" w:eastAsia="en-GB"/>
        </w:rPr>
        <w:t xml:space="preserve">. </w:t>
      </w:r>
      <w:proofErr w:type="spellStart"/>
      <w:r w:rsidRPr="00AF5751">
        <w:rPr>
          <w:rFonts w:ascii="Times New Roman" w:eastAsia="Times New Roman" w:hAnsi="Times New Roman" w:cs="Times New Roman"/>
          <w:i/>
          <w:iCs/>
          <w:sz w:val="24"/>
          <w:szCs w:val="24"/>
          <w:lang w:val="en-GB" w:eastAsia="en-GB"/>
        </w:rPr>
        <w:t>Cureus</w:t>
      </w:r>
      <w:proofErr w:type="spellEnd"/>
      <w:r w:rsidRPr="00AF5751">
        <w:rPr>
          <w:rFonts w:ascii="Times New Roman" w:eastAsia="Times New Roman" w:hAnsi="Times New Roman" w:cs="Times New Roman"/>
          <w:sz w:val="24"/>
          <w:szCs w:val="24"/>
          <w:lang w:val="en-GB" w:eastAsia="en-GB"/>
        </w:rPr>
        <w:t xml:space="preserve">, </w:t>
      </w:r>
      <w:r w:rsidRPr="00AF5751">
        <w:rPr>
          <w:rFonts w:ascii="Times New Roman" w:eastAsia="Times New Roman" w:hAnsi="Times New Roman" w:cs="Times New Roman"/>
          <w:i/>
          <w:iCs/>
          <w:sz w:val="24"/>
          <w:szCs w:val="24"/>
          <w:lang w:val="en-GB" w:eastAsia="en-GB"/>
        </w:rPr>
        <w:t>15</w:t>
      </w:r>
      <w:r w:rsidRPr="00AF5751">
        <w:rPr>
          <w:rFonts w:ascii="Times New Roman" w:eastAsia="Times New Roman" w:hAnsi="Times New Roman" w:cs="Times New Roman"/>
          <w:sz w:val="24"/>
          <w:szCs w:val="24"/>
          <w:lang w:val="en-GB" w:eastAsia="en-GB"/>
        </w:rPr>
        <w:t xml:space="preserve">(6), e40758. </w:t>
      </w:r>
      <w:hyperlink r:id="rId12" w:history="1">
        <w:r w:rsidRPr="00AF5751">
          <w:rPr>
            <w:rStyle w:val="Hyperlink"/>
            <w:rFonts w:ascii="Times New Roman" w:eastAsia="Times New Roman" w:hAnsi="Times New Roman" w:cs="Times New Roman"/>
            <w:sz w:val="24"/>
            <w:szCs w:val="24"/>
            <w:lang w:val="en-GB" w:eastAsia="en-GB"/>
          </w:rPr>
          <w:t>https://doi.org/10.7759/cureus.40758</w:t>
        </w:r>
      </w:hyperlink>
      <w:r>
        <w:rPr>
          <w:rFonts w:ascii="Times New Roman" w:eastAsia="Times New Roman" w:hAnsi="Times New Roman" w:cs="Times New Roman"/>
          <w:sz w:val="24"/>
          <w:szCs w:val="24"/>
          <w:lang w:val="en-GB" w:eastAsia="en-GB"/>
        </w:rPr>
        <w:t xml:space="preserve"> </w:t>
      </w:r>
    </w:p>
    <w:p w14:paraId="06673D51" w14:textId="77777777" w:rsidR="00AF5751" w:rsidRDefault="00AF5751" w:rsidP="00AF5751">
      <w:pPr>
        <w:ind w:left="720" w:hanging="720"/>
        <w:rPr>
          <w:rFonts w:ascii="Times New Roman" w:eastAsia="Times New Roman" w:hAnsi="Times New Roman" w:cs="Times New Roman"/>
          <w:sz w:val="24"/>
          <w:szCs w:val="24"/>
          <w:lang w:val="en-GB" w:eastAsia="en-GB"/>
        </w:rPr>
      </w:pPr>
      <w:proofErr w:type="spellStart"/>
      <w:r w:rsidRPr="00AF5751">
        <w:rPr>
          <w:rFonts w:ascii="Times New Roman" w:eastAsia="Times New Roman" w:hAnsi="Times New Roman" w:cs="Times New Roman"/>
          <w:sz w:val="24"/>
          <w:szCs w:val="24"/>
          <w:lang w:val="en-GB" w:eastAsia="en-GB"/>
        </w:rPr>
        <w:t>Stoffers-Winterling</w:t>
      </w:r>
      <w:proofErr w:type="spellEnd"/>
      <w:r w:rsidRPr="00AF5751">
        <w:rPr>
          <w:rFonts w:ascii="Times New Roman" w:eastAsia="Times New Roman" w:hAnsi="Times New Roman" w:cs="Times New Roman"/>
          <w:sz w:val="24"/>
          <w:szCs w:val="24"/>
          <w:lang w:val="en-GB" w:eastAsia="en-GB"/>
        </w:rPr>
        <w:t xml:space="preserve">, J. M., </w:t>
      </w:r>
      <w:proofErr w:type="spellStart"/>
      <w:r w:rsidRPr="00AF5751">
        <w:rPr>
          <w:rFonts w:ascii="Times New Roman" w:eastAsia="Times New Roman" w:hAnsi="Times New Roman" w:cs="Times New Roman"/>
          <w:sz w:val="24"/>
          <w:szCs w:val="24"/>
          <w:lang w:val="en-GB" w:eastAsia="en-GB"/>
        </w:rPr>
        <w:t>Storebø</w:t>
      </w:r>
      <w:proofErr w:type="spellEnd"/>
      <w:r w:rsidRPr="00AF5751">
        <w:rPr>
          <w:rFonts w:ascii="Times New Roman" w:eastAsia="Times New Roman" w:hAnsi="Times New Roman" w:cs="Times New Roman"/>
          <w:sz w:val="24"/>
          <w:szCs w:val="24"/>
          <w:lang w:val="en-GB" w:eastAsia="en-GB"/>
        </w:rPr>
        <w:t xml:space="preserve">, O. J., Simonsen, E., </w:t>
      </w:r>
      <w:proofErr w:type="spellStart"/>
      <w:r w:rsidRPr="00AF5751">
        <w:rPr>
          <w:rFonts w:ascii="Times New Roman" w:eastAsia="Times New Roman" w:hAnsi="Times New Roman" w:cs="Times New Roman"/>
          <w:sz w:val="24"/>
          <w:szCs w:val="24"/>
          <w:lang w:val="en-GB" w:eastAsia="en-GB"/>
        </w:rPr>
        <w:t>Sedoc</w:t>
      </w:r>
      <w:proofErr w:type="spellEnd"/>
      <w:r w:rsidRPr="00AF5751">
        <w:rPr>
          <w:rFonts w:ascii="Times New Roman" w:eastAsia="Times New Roman" w:hAnsi="Times New Roman" w:cs="Times New Roman"/>
          <w:sz w:val="24"/>
          <w:szCs w:val="24"/>
          <w:lang w:val="en-GB" w:eastAsia="en-GB"/>
        </w:rPr>
        <w:t xml:space="preserve"> </w:t>
      </w:r>
      <w:proofErr w:type="spellStart"/>
      <w:r w:rsidRPr="00AF5751">
        <w:rPr>
          <w:rFonts w:ascii="Times New Roman" w:eastAsia="Times New Roman" w:hAnsi="Times New Roman" w:cs="Times New Roman"/>
          <w:sz w:val="24"/>
          <w:szCs w:val="24"/>
          <w:lang w:val="en-GB" w:eastAsia="en-GB"/>
        </w:rPr>
        <w:t>Jørgensen</w:t>
      </w:r>
      <w:proofErr w:type="spellEnd"/>
      <w:r w:rsidRPr="00AF5751">
        <w:rPr>
          <w:rFonts w:ascii="Times New Roman" w:eastAsia="Times New Roman" w:hAnsi="Times New Roman" w:cs="Times New Roman"/>
          <w:sz w:val="24"/>
          <w:szCs w:val="24"/>
          <w:lang w:val="en-GB" w:eastAsia="en-GB"/>
        </w:rPr>
        <w:t xml:space="preserve">, M., Pereira Ribeiro, J., </w:t>
      </w:r>
      <w:proofErr w:type="spellStart"/>
      <w:r w:rsidRPr="00AF5751">
        <w:rPr>
          <w:rFonts w:ascii="Times New Roman" w:eastAsia="Times New Roman" w:hAnsi="Times New Roman" w:cs="Times New Roman"/>
          <w:sz w:val="24"/>
          <w:szCs w:val="24"/>
          <w:lang w:val="en-GB" w:eastAsia="en-GB"/>
        </w:rPr>
        <w:t>Kongerslev</w:t>
      </w:r>
      <w:proofErr w:type="spellEnd"/>
      <w:r w:rsidRPr="00AF5751">
        <w:rPr>
          <w:rFonts w:ascii="Times New Roman" w:eastAsia="Times New Roman" w:hAnsi="Times New Roman" w:cs="Times New Roman"/>
          <w:sz w:val="24"/>
          <w:szCs w:val="24"/>
          <w:lang w:val="en-GB" w:eastAsia="en-GB"/>
        </w:rPr>
        <w:t xml:space="preserve">, M. T., &amp; </w:t>
      </w:r>
      <w:proofErr w:type="spellStart"/>
      <w:r w:rsidRPr="00AF5751">
        <w:rPr>
          <w:rFonts w:ascii="Times New Roman" w:eastAsia="Times New Roman" w:hAnsi="Times New Roman" w:cs="Times New Roman"/>
          <w:sz w:val="24"/>
          <w:szCs w:val="24"/>
          <w:lang w:val="en-GB" w:eastAsia="en-GB"/>
        </w:rPr>
        <w:t>Lieb</w:t>
      </w:r>
      <w:proofErr w:type="spellEnd"/>
      <w:r w:rsidRPr="00AF5751">
        <w:rPr>
          <w:rFonts w:ascii="Times New Roman" w:eastAsia="Times New Roman" w:hAnsi="Times New Roman" w:cs="Times New Roman"/>
          <w:sz w:val="24"/>
          <w:szCs w:val="24"/>
          <w:lang w:val="en-GB" w:eastAsia="en-GB"/>
        </w:rPr>
        <w:t xml:space="preserve">, K. (2022). Perspectives on </w:t>
      </w:r>
      <w:r w:rsidRPr="00AF5751">
        <w:rPr>
          <w:rFonts w:ascii="Times New Roman" w:eastAsia="Times New Roman" w:hAnsi="Times New Roman" w:cs="Times New Roman"/>
          <w:sz w:val="24"/>
          <w:szCs w:val="24"/>
          <w:lang w:val="en-GB" w:eastAsia="en-GB"/>
        </w:rPr>
        <w:t xml:space="preserve">dialectical </w:t>
      </w:r>
      <w:proofErr w:type="spellStart"/>
      <w:r w:rsidRPr="00AF5751">
        <w:rPr>
          <w:rFonts w:ascii="Times New Roman" w:eastAsia="Times New Roman" w:hAnsi="Times New Roman" w:cs="Times New Roman"/>
          <w:sz w:val="24"/>
          <w:szCs w:val="24"/>
          <w:lang w:val="en-GB" w:eastAsia="en-GB"/>
        </w:rPr>
        <w:t>behavior</w:t>
      </w:r>
      <w:proofErr w:type="spellEnd"/>
      <w:r w:rsidRPr="00AF5751">
        <w:rPr>
          <w:rFonts w:ascii="Times New Roman" w:eastAsia="Times New Roman" w:hAnsi="Times New Roman" w:cs="Times New Roman"/>
          <w:sz w:val="24"/>
          <w:szCs w:val="24"/>
          <w:lang w:val="en-GB" w:eastAsia="en-GB"/>
        </w:rPr>
        <w:t xml:space="preserve"> therapy and mentalization-based therapy for borderline personality disorder: same, different, </w:t>
      </w:r>
      <w:proofErr w:type="gramStart"/>
      <w:r w:rsidRPr="00AF5751">
        <w:rPr>
          <w:rFonts w:ascii="Times New Roman" w:eastAsia="Times New Roman" w:hAnsi="Times New Roman" w:cs="Times New Roman"/>
          <w:sz w:val="24"/>
          <w:szCs w:val="24"/>
          <w:lang w:val="en-GB" w:eastAsia="en-GB"/>
        </w:rPr>
        <w:t>complementary?.</w:t>
      </w:r>
      <w:proofErr w:type="gramEnd"/>
      <w:r w:rsidRPr="00AF5751">
        <w:rPr>
          <w:rFonts w:ascii="Times New Roman" w:eastAsia="Times New Roman" w:hAnsi="Times New Roman" w:cs="Times New Roman"/>
          <w:sz w:val="24"/>
          <w:szCs w:val="24"/>
          <w:lang w:val="en-GB" w:eastAsia="en-GB"/>
        </w:rPr>
        <w:t xml:space="preserve"> </w:t>
      </w:r>
      <w:r w:rsidRPr="00AF5751">
        <w:rPr>
          <w:rFonts w:ascii="Times New Roman" w:eastAsia="Times New Roman" w:hAnsi="Times New Roman" w:cs="Times New Roman"/>
          <w:i/>
          <w:iCs/>
          <w:sz w:val="24"/>
          <w:szCs w:val="24"/>
          <w:lang w:val="en-GB" w:eastAsia="en-GB"/>
        </w:rPr>
        <w:t xml:space="preserve">Psychology </w:t>
      </w:r>
      <w:r w:rsidRPr="00AF5751">
        <w:rPr>
          <w:rFonts w:ascii="Times New Roman" w:eastAsia="Times New Roman" w:hAnsi="Times New Roman" w:cs="Times New Roman"/>
          <w:i/>
          <w:iCs/>
          <w:sz w:val="24"/>
          <w:szCs w:val="24"/>
          <w:lang w:val="en-GB" w:eastAsia="en-GB"/>
        </w:rPr>
        <w:t xml:space="preserve">Research </w:t>
      </w:r>
      <w:r>
        <w:rPr>
          <w:rFonts w:ascii="Times New Roman" w:eastAsia="Times New Roman" w:hAnsi="Times New Roman" w:cs="Times New Roman"/>
          <w:i/>
          <w:iCs/>
          <w:sz w:val="24"/>
          <w:szCs w:val="24"/>
          <w:lang w:val="en-GB" w:eastAsia="en-GB"/>
        </w:rPr>
        <w:t>a</w:t>
      </w:r>
      <w:r w:rsidRPr="00AF5751">
        <w:rPr>
          <w:rFonts w:ascii="Times New Roman" w:eastAsia="Times New Roman" w:hAnsi="Times New Roman" w:cs="Times New Roman"/>
          <w:i/>
          <w:iCs/>
          <w:sz w:val="24"/>
          <w:szCs w:val="24"/>
          <w:lang w:val="en-GB" w:eastAsia="en-GB"/>
        </w:rPr>
        <w:t xml:space="preserve">nd </w:t>
      </w:r>
      <w:proofErr w:type="spellStart"/>
      <w:r w:rsidRPr="00AF5751">
        <w:rPr>
          <w:rFonts w:ascii="Times New Roman" w:eastAsia="Times New Roman" w:hAnsi="Times New Roman" w:cs="Times New Roman"/>
          <w:i/>
          <w:iCs/>
          <w:sz w:val="24"/>
          <w:szCs w:val="24"/>
          <w:lang w:val="en-GB" w:eastAsia="en-GB"/>
        </w:rPr>
        <w:t>Behavior</w:t>
      </w:r>
      <w:proofErr w:type="spellEnd"/>
      <w:r w:rsidRPr="00AF5751">
        <w:rPr>
          <w:rFonts w:ascii="Times New Roman" w:eastAsia="Times New Roman" w:hAnsi="Times New Roman" w:cs="Times New Roman"/>
          <w:i/>
          <w:iCs/>
          <w:sz w:val="24"/>
          <w:szCs w:val="24"/>
          <w:lang w:val="en-GB" w:eastAsia="en-GB"/>
        </w:rPr>
        <w:t xml:space="preserve"> Management</w:t>
      </w:r>
      <w:r w:rsidRPr="00AF5751">
        <w:rPr>
          <w:rFonts w:ascii="Times New Roman" w:eastAsia="Times New Roman" w:hAnsi="Times New Roman" w:cs="Times New Roman"/>
          <w:sz w:val="24"/>
          <w:szCs w:val="24"/>
          <w:lang w:val="en-GB" w:eastAsia="en-GB"/>
        </w:rPr>
        <w:t xml:space="preserve">, </w:t>
      </w:r>
      <w:r w:rsidRPr="00AF5751">
        <w:rPr>
          <w:rFonts w:ascii="Times New Roman" w:eastAsia="Times New Roman" w:hAnsi="Times New Roman" w:cs="Times New Roman"/>
          <w:i/>
          <w:iCs/>
          <w:sz w:val="24"/>
          <w:szCs w:val="24"/>
          <w:lang w:val="en-GB" w:eastAsia="en-GB"/>
        </w:rPr>
        <w:t>15</w:t>
      </w:r>
      <w:r w:rsidRPr="00AF5751">
        <w:rPr>
          <w:rFonts w:ascii="Times New Roman" w:eastAsia="Times New Roman" w:hAnsi="Times New Roman" w:cs="Times New Roman"/>
          <w:sz w:val="24"/>
          <w:szCs w:val="24"/>
          <w:lang w:val="en-GB" w:eastAsia="en-GB"/>
        </w:rPr>
        <w:t xml:space="preserve">, 3179–3189. </w:t>
      </w:r>
      <w:hyperlink r:id="rId13" w:history="1">
        <w:r w:rsidRPr="00AF5751">
          <w:rPr>
            <w:rStyle w:val="Hyperlink"/>
            <w:rFonts w:ascii="Times New Roman" w:eastAsia="Times New Roman" w:hAnsi="Times New Roman" w:cs="Times New Roman"/>
            <w:sz w:val="24"/>
            <w:szCs w:val="24"/>
            <w:lang w:val="en-GB" w:eastAsia="en-GB"/>
          </w:rPr>
          <w:t>https://doi.org/10.2147/PRBM.S342257</w:t>
        </w:r>
      </w:hyperlink>
      <w:r>
        <w:rPr>
          <w:rFonts w:ascii="Times New Roman" w:eastAsia="Times New Roman" w:hAnsi="Times New Roman" w:cs="Times New Roman"/>
          <w:sz w:val="24"/>
          <w:szCs w:val="24"/>
          <w:lang w:val="en-GB" w:eastAsia="en-GB"/>
        </w:rPr>
        <w:t xml:space="preserve"> </w:t>
      </w:r>
    </w:p>
    <w:p w14:paraId="41A80200" w14:textId="77777777" w:rsidR="00AF5751" w:rsidRDefault="00AF5751" w:rsidP="00AF5751">
      <w:pPr>
        <w:ind w:left="720" w:hanging="720"/>
        <w:rPr>
          <w:rFonts w:ascii="Times New Roman" w:hAnsi="Times New Roman" w:cs="Times New Roman"/>
          <w:color w:val="222222"/>
          <w:sz w:val="24"/>
          <w:szCs w:val="24"/>
          <w:shd w:val="clear" w:color="auto" w:fill="FFFFFF"/>
        </w:rPr>
      </w:pPr>
      <w:r w:rsidRPr="008B2A01">
        <w:rPr>
          <w:rFonts w:ascii="Times New Roman" w:hAnsi="Times New Roman" w:cs="Times New Roman"/>
          <w:color w:val="222222"/>
          <w:sz w:val="24"/>
          <w:szCs w:val="24"/>
          <w:shd w:val="clear" w:color="auto" w:fill="FFFFFF"/>
        </w:rPr>
        <w:t xml:space="preserve">Tan, Y. M., Lee, C. W., </w:t>
      </w:r>
      <w:proofErr w:type="spellStart"/>
      <w:r w:rsidRPr="008B2A01">
        <w:rPr>
          <w:rFonts w:ascii="Times New Roman" w:hAnsi="Times New Roman" w:cs="Times New Roman"/>
          <w:color w:val="222222"/>
          <w:sz w:val="24"/>
          <w:szCs w:val="24"/>
          <w:shd w:val="clear" w:color="auto" w:fill="FFFFFF"/>
        </w:rPr>
        <w:t>Averbeck</w:t>
      </w:r>
      <w:proofErr w:type="spellEnd"/>
      <w:r w:rsidRPr="008B2A01">
        <w:rPr>
          <w:rFonts w:ascii="Times New Roman" w:hAnsi="Times New Roman" w:cs="Times New Roman"/>
          <w:color w:val="222222"/>
          <w:sz w:val="24"/>
          <w:szCs w:val="24"/>
          <w:shd w:val="clear" w:color="auto" w:fill="FFFFFF"/>
        </w:rPr>
        <w:t xml:space="preserve">, L. E., Brand-de Wilde, O., Farrell, J., Fassbinder, E., ... &amp; </w:t>
      </w:r>
      <w:proofErr w:type="spellStart"/>
      <w:r w:rsidRPr="008B2A01">
        <w:rPr>
          <w:rFonts w:ascii="Times New Roman" w:hAnsi="Times New Roman" w:cs="Times New Roman"/>
          <w:color w:val="222222"/>
          <w:sz w:val="24"/>
          <w:szCs w:val="24"/>
          <w:shd w:val="clear" w:color="auto" w:fill="FFFFFF"/>
        </w:rPr>
        <w:t>Arntz</w:t>
      </w:r>
      <w:proofErr w:type="spellEnd"/>
      <w:r w:rsidRPr="008B2A01">
        <w:rPr>
          <w:rFonts w:ascii="Times New Roman" w:hAnsi="Times New Roman" w:cs="Times New Roman"/>
          <w:color w:val="222222"/>
          <w:sz w:val="24"/>
          <w:szCs w:val="24"/>
          <w:shd w:val="clear" w:color="auto" w:fill="FFFFFF"/>
        </w:rPr>
        <w:t>, A. (2018). Schema therapy for borderline personality disorder: A qualitative study of patients’ perceptions. </w:t>
      </w:r>
      <w:proofErr w:type="spellStart"/>
      <w:r w:rsidRPr="008B2A01">
        <w:rPr>
          <w:rFonts w:ascii="Times New Roman" w:hAnsi="Times New Roman" w:cs="Times New Roman"/>
          <w:i/>
          <w:iCs/>
          <w:color w:val="222222"/>
          <w:sz w:val="24"/>
          <w:szCs w:val="24"/>
          <w:shd w:val="clear" w:color="auto" w:fill="FFFFFF"/>
        </w:rPr>
        <w:t>PLoS</w:t>
      </w:r>
      <w:proofErr w:type="spellEnd"/>
      <w:r w:rsidRPr="008B2A01">
        <w:rPr>
          <w:rFonts w:ascii="Times New Roman" w:hAnsi="Times New Roman" w:cs="Times New Roman"/>
          <w:i/>
          <w:iCs/>
          <w:color w:val="222222"/>
          <w:sz w:val="24"/>
          <w:szCs w:val="24"/>
          <w:shd w:val="clear" w:color="auto" w:fill="FFFFFF"/>
        </w:rPr>
        <w:t xml:space="preserve"> One</w:t>
      </w:r>
      <w:r w:rsidRPr="008B2A01">
        <w:rPr>
          <w:rFonts w:ascii="Times New Roman" w:hAnsi="Times New Roman" w:cs="Times New Roman"/>
          <w:color w:val="222222"/>
          <w:sz w:val="24"/>
          <w:szCs w:val="24"/>
          <w:shd w:val="clear" w:color="auto" w:fill="FFFFFF"/>
        </w:rPr>
        <w:t>, </w:t>
      </w:r>
      <w:r w:rsidRPr="008B2A01">
        <w:rPr>
          <w:rFonts w:ascii="Times New Roman" w:hAnsi="Times New Roman" w:cs="Times New Roman"/>
          <w:i/>
          <w:iCs/>
          <w:color w:val="222222"/>
          <w:sz w:val="24"/>
          <w:szCs w:val="24"/>
          <w:shd w:val="clear" w:color="auto" w:fill="FFFFFF"/>
        </w:rPr>
        <w:t>13</w:t>
      </w:r>
      <w:r w:rsidRPr="008B2A01">
        <w:rPr>
          <w:rFonts w:ascii="Times New Roman" w:hAnsi="Times New Roman" w:cs="Times New Roman"/>
          <w:color w:val="222222"/>
          <w:sz w:val="24"/>
          <w:szCs w:val="24"/>
          <w:shd w:val="clear" w:color="auto" w:fill="FFFFFF"/>
        </w:rPr>
        <w:t>(11), e0206039.</w:t>
      </w:r>
      <w:r w:rsidRPr="008B2A01">
        <w:rPr>
          <w:rFonts w:ascii="Times New Roman" w:hAnsi="Times New Roman" w:cs="Times New Roman"/>
          <w:sz w:val="24"/>
          <w:szCs w:val="24"/>
        </w:rPr>
        <w:t xml:space="preserve"> </w:t>
      </w:r>
      <w:hyperlink r:id="rId14" w:history="1">
        <w:r w:rsidRPr="008B2A01">
          <w:rPr>
            <w:rStyle w:val="Hyperlink"/>
            <w:rFonts w:ascii="Times New Roman" w:hAnsi="Times New Roman" w:cs="Times New Roman"/>
            <w:sz w:val="24"/>
            <w:szCs w:val="24"/>
            <w:shd w:val="clear" w:color="auto" w:fill="FFFFFF"/>
          </w:rPr>
          <w:t>https://doi.org/10.1371%2Fjournal.pone.0206039</w:t>
        </w:r>
      </w:hyperlink>
      <w:r w:rsidRPr="008B2A01">
        <w:rPr>
          <w:rFonts w:ascii="Times New Roman" w:hAnsi="Times New Roman" w:cs="Times New Roman"/>
          <w:color w:val="222222"/>
          <w:sz w:val="24"/>
          <w:szCs w:val="24"/>
          <w:shd w:val="clear" w:color="auto" w:fill="FFFFFF"/>
        </w:rPr>
        <w:t xml:space="preserve"> </w:t>
      </w:r>
    </w:p>
    <w:p w14:paraId="65618EF7" w14:textId="77777777" w:rsidR="00AF5751" w:rsidRDefault="00AF5751" w:rsidP="00AF5751">
      <w:pPr>
        <w:ind w:left="720" w:hanging="720"/>
        <w:rPr>
          <w:rFonts w:ascii="Times New Roman" w:eastAsia="Times New Roman" w:hAnsi="Times New Roman" w:cs="Times New Roman"/>
          <w:sz w:val="24"/>
          <w:szCs w:val="24"/>
          <w:lang w:val="en-GB" w:eastAsia="en-GB"/>
        </w:rPr>
      </w:pPr>
      <w:r w:rsidRPr="00AF5751">
        <w:rPr>
          <w:rFonts w:ascii="Times New Roman" w:eastAsia="Times New Roman" w:hAnsi="Times New Roman" w:cs="Times New Roman"/>
          <w:sz w:val="24"/>
          <w:szCs w:val="24"/>
          <w:lang w:val="en-GB" w:eastAsia="en-GB"/>
        </w:rPr>
        <w:t xml:space="preserve">Tedesco, V., Day, N. J. S., Lucas, S., &amp; </w:t>
      </w:r>
      <w:proofErr w:type="spellStart"/>
      <w:r w:rsidRPr="00AF5751">
        <w:rPr>
          <w:rFonts w:ascii="Times New Roman" w:eastAsia="Times New Roman" w:hAnsi="Times New Roman" w:cs="Times New Roman"/>
          <w:sz w:val="24"/>
          <w:szCs w:val="24"/>
          <w:lang w:val="en-GB" w:eastAsia="en-GB"/>
        </w:rPr>
        <w:t>Grenyer</w:t>
      </w:r>
      <w:proofErr w:type="spellEnd"/>
      <w:r w:rsidRPr="00AF5751">
        <w:rPr>
          <w:rFonts w:ascii="Times New Roman" w:eastAsia="Times New Roman" w:hAnsi="Times New Roman" w:cs="Times New Roman"/>
          <w:sz w:val="24"/>
          <w:szCs w:val="24"/>
          <w:lang w:val="en-GB" w:eastAsia="en-GB"/>
        </w:rPr>
        <w:t xml:space="preserve">, B. F. S. (2023). Diagnosing borderline personality disorder: Reports and recommendations from people with lived experience. </w:t>
      </w:r>
      <w:r w:rsidRPr="00AF5751">
        <w:rPr>
          <w:rFonts w:ascii="Times New Roman" w:eastAsia="Times New Roman" w:hAnsi="Times New Roman" w:cs="Times New Roman"/>
          <w:i/>
          <w:iCs/>
          <w:sz w:val="24"/>
          <w:szCs w:val="24"/>
          <w:lang w:val="en-GB" w:eastAsia="en-GB"/>
        </w:rPr>
        <w:t>Personality and mental health</w:t>
      </w:r>
      <w:r w:rsidRPr="00AF5751">
        <w:rPr>
          <w:rFonts w:ascii="Times New Roman" w:eastAsia="Times New Roman" w:hAnsi="Times New Roman" w:cs="Times New Roman"/>
          <w:sz w:val="24"/>
          <w:szCs w:val="24"/>
          <w:lang w:val="en-GB" w:eastAsia="en-GB"/>
        </w:rPr>
        <w:t xml:space="preserve">, 10.1002/pmh.1599. Advance online publication. </w:t>
      </w:r>
      <w:hyperlink r:id="rId15" w:history="1">
        <w:r w:rsidRPr="00AF5751">
          <w:rPr>
            <w:rStyle w:val="Hyperlink"/>
            <w:rFonts w:ascii="Times New Roman" w:eastAsia="Times New Roman" w:hAnsi="Times New Roman" w:cs="Times New Roman"/>
            <w:sz w:val="24"/>
            <w:szCs w:val="24"/>
            <w:lang w:val="en-GB" w:eastAsia="en-GB"/>
          </w:rPr>
          <w:t>https://doi.org/10.1002/pmh.1599</w:t>
        </w:r>
      </w:hyperlink>
      <w:r>
        <w:rPr>
          <w:rFonts w:ascii="Times New Roman" w:eastAsia="Times New Roman" w:hAnsi="Times New Roman" w:cs="Times New Roman"/>
          <w:sz w:val="24"/>
          <w:szCs w:val="24"/>
          <w:lang w:val="en-GB" w:eastAsia="en-GB"/>
        </w:rPr>
        <w:t xml:space="preserve"> </w:t>
      </w:r>
    </w:p>
    <w:sectPr w:rsidR="00AF5751" w:rsidSect="00616B70">
      <w:head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96C727" w14:textId="77777777" w:rsidR="0087597B" w:rsidRDefault="0087597B" w:rsidP="00AF5751">
      <w:pPr>
        <w:spacing w:line="240" w:lineRule="auto"/>
      </w:pPr>
      <w:r>
        <w:separator/>
      </w:r>
    </w:p>
  </w:endnote>
  <w:endnote w:type="continuationSeparator" w:id="0">
    <w:p w14:paraId="39B6E83F" w14:textId="77777777" w:rsidR="0087597B" w:rsidRDefault="0087597B" w:rsidP="00AF575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2B424D" w14:textId="77777777" w:rsidR="0087597B" w:rsidRDefault="0087597B" w:rsidP="00AF5751">
      <w:pPr>
        <w:spacing w:line="240" w:lineRule="auto"/>
      </w:pPr>
      <w:r>
        <w:separator/>
      </w:r>
    </w:p>
  </w:footnote>
  <w:footnote w:type="continuationSeparator" w:id="0">
    <w:p w14:paraId="263D4AD6" w14:textId="77777777" w:rsidR="0087597B" w:rsidRDefault="0087597B" w:rsidP="00AF575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56BD81" w14:textId="57BC8BAC" w:rsidR="00AF5751" w:rsidRPr="00AF5751" w:rsidRDefault="00AF5751">
    <w:pPr>
      <w:pStyle w:val="Header"/>
      <w:rPr>
        <w:rFonts w:ascii="Times New Roman" w:hAnsi="Times New Roman" w:cs="Times New Roman"/>
        <w:sz w:val="24"/>
        <w:szCs w:val="24"/>
      </w:rPr>
    </w:pPr>
    <w:r w:rsidRPr="00AF5751">
      <w:rPr>
        <w:rFonts w:ascii="Times New Roman" w:hAnsi="Times New Roman" w:cs="Times New Roman"/>
        <w:sz w:val="24"/>
        <w:szCs w:val="24"/>
      </w:rPr>
      <w:tab/>
    </w:r>
    <w:r w:rsidRPr="00AF5751">
      <w:rPr>
        <w:rFonts w:ascii="Times New Roman" w:hAnsi="Times New Roman" w:cs="Times New Roman"/>
        <w:sz w:val="24"/>
        <w:szCs w:val="24"/>
      </w:rPr>
      <w:tab/>
    </w:r>
    <w:r w:rsidRPr="00AF5751">
      <w:rPr>
        <w:rFonts w:ascii="Times New Roman" w:hAnsi="Times New Roman" w:cs="Times New Roman"/>
        <w:sz w:val="24"/>
        <w:szCs w:val="24"/>
      </w:rPr>
      <w:fldChar w:fldCharType="begin"/>
    </w:r>
    <w:r w:rsidRPr="00AF5751">
      <w:rPr>
        <w:rFonts w:ascii="Times New Roman" w:hAnsi="Times New Roman" w:cs="Times New Roman"/>
        <w:sz w:val="24"/>
        <w:szCs w:val="24"/>
      </w:rPr>
      <w:instrText xml:space="preserve"> PAGE   \* MERGEFORMAT </w:instrText>
    </w:r>
    <w:r w:rsidRPr="00AF5751">
      <w:rPr>
        <w:rFonts w:ascii="Times New Roman" w:hAnsi="Times New Roman" w:cs="Times New Roman"/>
        <w:sz w:val="24"/>
        <w:szCs w:val="24"/>
      </w:rPr>
      <w:fldChar w:fldCharType="separate"/>
    </w:r>
    <w:r w:rsidRPr="00AF5751">
      <w:rPr>
        <w:rFonts w:ascii="Times New Roman" w:hAnsi="Times New Roman" w:cs="Times New Roman"/>
        <w:noProof/>
        <w:sz w:val="24"/>
        <w:szCs w:val="24"/>
      </w:rPr>
      <w:t>1</w:t>
    </w:r>
    <w:r w:rsidRPr="00AF5751">
      <w:rPr>
        <w:rFonts w:ascii="Times New Roman" w:hAnsi="Times New Roman" w:cs="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D73"/>
    <w:rsid w:val="000413BA"/>
    <w:rsid w:val="000E3146"/>
    <w:rsid w:val="00137E68"/>
    <w:rsid w:val="001F7420"/>
    <w:rsid w:val="00281305"/>
    <w:rsid w:val="003937F0"/>
    <w:rsid w:val="00401B7D"/>
    <w:rsid w:val="00431BED"/>
    <w:rsid w:val="00442342"/>
    <w:rsid w:val="004715E7"/>
    <w:rsid w:val="004D01AB"/>
    <w:rsid w:val="00616B70"/>
    <w:rsid w:val="006604D9"/>
    <w:rsid w:val="006713E5"/>
    <w:rsid w:val="00690EC9"/>
    <w:rsid w:val="00694ACD"/>
    <w:rsid w:val="007135AA"/>
    <w:rsid w:val="00721D73"/>
    <w:rsid w:val="007826B6"/>
    <w:rsid w:val="007B0472"/>
    <w:rsid w:val="0087597B"/>
    <w:rsid w:val="00887C5E"/>
    <w:rsid w:val="008B2A01"/>
    <w:rsid w:val="008D5A71"/>
    <w:rsid w:val="008F39B2"/>
    <w:rsid w:val="00951FC6"/>
    <w:rsid w:val="00A808E3"/>
    <w:rsid w:val="00AF5751"/>
    <w:rsid w:val="00BE2118"/>
    <w:rsid w:val="00C153AA"/>
    <w:rsid w:val="00C66436"/>
    <w:rsid w:val="00DC5747"/>
    <w:rsid w:val="00FD4F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EC1AE"/>
  <w15:docId w15:val="{34016A4F-D508-4B52-82B3-513C7F346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16B7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D5A71"/>
    <w:rPr>
      <w:color w:val="0000FF" w:themeColor="hyperlink"/>
      <w:u w:val="single"/>
    </w:rPr>
  </w:style>
  <w:style w:type="character" w:styleId="UnresolvedMention">
    <w:name w:val="Unresolved Mention"/>
    <w:basedOn w:val="DefaultParagraphFont"/>
    <w:uiPriority w:val="99"/>
    <w:semiHidden/>
    <w:unhideWhenUsed/>
    <w:rsid w:val="00951FC6"/>
    <w:rPr>
      <w:color w:val="605E5C"/>
      <w:shd w:val="clear" w:color="auto" w:fill="E1DFDD"/>
    </w:rPr>
  </w:style>
  <w:style w:type="paragraph" w:styleId="Header">
    <w:name w:val="header"/>
    <w:basedOn w:val="Normal"/>
    <w:link w:val="HeaderChar"/>
    <w:uiPriority w:val="99"/>
    <w:unhideWhenUsed/>
    <w:rsid w:val="00AF5751"/>
    <w:pPr>
      <w:tabs>
        <w:tab w:val="center" w:pos="4680"/>
        <w:tab w:val="right" w:pos="9360"/>
      </w:tabs>
      <w:spacing w:line="240" w:lineRule="auto"/>
    </w:pPr>
  </w:style>
  <w:style w:type="character" w:customStyle="1" w:styleId="HeaderChar">
    <w:name w:val="Header Char"/>
    <w:basedOn w:val="DefaultParagraphFont"/>
    <w:link w:val="Header"/>
    <w:uiPriority w:val="99"/>
    <w:rsid w:val="00AF5751"/>
  </w:style>
  <w:style w:type="paragraph" w:styleId="Footer">
    <w:name w:val="footer"/>
    <w:basedOn w:val="Normal"/>
    <w:link w:val="FooterChar"/>
    <w:uiPriority w:val="99"/>
    <w:unhideWhenUsed/>
    <w:rsid w:val="00AF5751"/>
    <w:pPr>
      <w:tabs>
        <w:tab w:val="center" w:pos="4680"/>
        <w:tab w:val="right" w:pos="9360"/>
      </w:tabs>
      <w:spacing w:line="240" w:lineRule="auto"/>
    </w:pPr>
  </w:style>
  <w:style w:type="character" w:customStyle="1" w:styleId="FooterChar">
    <w:name w:val="Footer Char"/>
    <w:basedOn w:val="DefaultParagraphFont"/>
    <w:link w:val="Footer"/>
    <w:uiPriority w:val="99"/>
    <w:rsid w:val="00AF57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458355">
      <w:bodyDiv w:val="1"/>
      <w:marLeft w:val="0"/>
      <w:marRight w:val="0"/>
      <w:marTop w:val="0"/>
      <w:marBottom w:val="0"/>
      <w:divBdr>
        <w:top w:val="none" w:sz="0" w:space="0" w:color="auto"/>
        <w:left w:val="none" w:sz="0" w:space="0" w:color="auto"/>
        <w:bottom w:val="none" w:sz="0" w:space="0" w:color="auto"/>
        <w:right w:val="none" w:sz="0" w:space="0" w:color="auto"/>
      </w:divBdr>
      <w:divsChild>
        <w:div w:id="1347751834">
          <w:marLeft w:val="0"/>
          <w:marRight w:val="0"/>
          <w:marTop w:val="0"/>
          <w:marBottom w:val="0"/>
          <w:divBdr>
            <w:top w:val="none" w:sz="0" w:space="0" w:color="auto"/>
            <w:left w:val="none" w:sz="0" w:space="0" w:color="auto"/>
            <w:bottom w:val="none" w:sz="0" w:space="0" w:color="auto"/>
            <w:right w:val="none" w:sz="0" w:space="0" w:color="auto"/>
          </w:divBdr>
        </w:div>
      </w:divsChild>
    </w:div>
    <w:div w:id="393089896">
      <w:bodyDiv w:val="1"/>
      <w:marLeft w:val="0"/>
      <w:marRight w:val="0"/>
      <w:marTop w:val="0"/>
      <w:marBottom w:val="0"/>
      <w:divBdr>
        <w:top w:val="none" w:sz="0" w:space="0" w:color="auto"/>
        <w:left w:val="none" w:sz="0" w:space="0" w:color="auto"/>
        <w:bottom w:val="none" w:sz="0" w:space="0" w:color="auto"/>
        <w:right w:val="none" w:sz="0" w:space="0" w:color="auto"/>
      </w:divBdr>
      <w:divsChild>
        <w:div w:id="1151563421">
          <w:marLeft w:val="0"/>
          <w:marRight w:val="0"/>
          <w:marTop w:val="0"/>
          <w:marBottom w:val="0"/>
          <w:divBdr>
            <w:top w:val="none" w:sz="0" w:space="0" w:color="auto"/>
            <w:left w:val="none" w:sz="0" w:space="0" w:color="auto"/>
            <w:bottom w:val="none" w:sz="0" w:space="0" w:color="auto"/>
            <w:right w:val="none" w:sz="0" w:space="0" w:color="auto"/>
          </w:divBdr>
        </w:div>
      </w:divsChild>
    </w:div>
    <w:div w:id="1458834565">
      <w:bodyDiv w:val="1"/>
      <w:marLeft w:val="0"/>
      <w:marRight w:val="0"/>
      <w:marTop w:val="0"/>
      <w:marBottom w:val="0"/>
      <w:divBdr>
        <w:top w:val="none" w:sz="0" w:space="0" w:color="auto"/>
        <w:left w:val="none" w:sz="0" w:space="0" w:color="auto"/>
        <w:bottom w:val="none" w:sz="0" w:space="0" w:color="auto"/>
        <w:right w:val="none" w:sz="0" w:space="0" w:color="auto"/>
      </w:divBdr>
      <w:divsChild>
        <w:div w:id="127212241">
          <w:marLeft w:val="0"/>
          <w:marRight w:val="0"/>
          <w:marTop w:val="0"/>
          <w:marBottom w:val="0"/>
          <w:divBdr>
            <w:top w:val="none" w:sz="0" w:space="0" w:color="auto"/>
            <w:left w:val="none" w:sz="0" w:space="0" w:color="auto"/>
            <w:bottom w:val="none" w:sz="0" w:space="0" w:color="auto"/>
            <w:right w:val="none" w:sz="0" w:space="0" w:color="auto"/>
          </w:divBdr>
        </w:div>
      </w:divsChild>
    </w:div>
    <w:div w:id="1801075984">
      <w:bodyDiv w:val="1"/>
      <w:marLeft w:val="0"/>
      <w:marRight w:val="0"/>
      <w:marTop w:val="0"/>
      <w:marBottom w:val="0"/>
      <w:divBdr>
        <w:top w:val="none" w:sz="0" w:space="0" w:color="auto"/>
        <w:left w:val="none" w:sz="0" w:space="0" w:color="auto"/>
        <w:bottom w:val="none" w:sz="0" w:space="0" w:color="auto"/>
        <w:right w:val="none" w:sz="0" w:space="0" w:color="auto"/>
      </w:divBdr>
      <w:divsChild>
        <w:div w:id="1030643781">
          <w:marLeft w:val="0"/>
          <w:marRight w:val="0"/>
          <w:marTop w:val="0"/>
          <w:marBottom w:val="0"/>
          <w:divBdr>
            <w:top w:val="none" w:sz="0" w:space="0" w:color="auto"/>
            <w:left w:val="none" w:sz="0" w:space="0" w:color="auto"/>
            <w:bottom w:val="none" w:sz="0" w:space="0" w:color="auto"/>
            <w:right w:val="none" w:sz="0" w:space="0" w:color="auto"/>
          </w:divBdr>
        </w:div>
      </w:divsChild>
    </w:div>
    <w:div w:id="1835532660">
      <w:bodyDiv w:val="1"/>
      <w:marLeft w:val="0"/>
      <w:marRight w:val="0"/>
      <w:marTop w:val="0"/>
      <w:marBottom w:val="0"/>
      <w:divBdr>
        <w:top w:val="none" w:sz="0" w:space="0" w:color="auto"/>
        <w:left w:val="none" w:sz="0" w:space="0" w:color="auto"/>
        <w:bottom w:val="none" w:sz="0" w:space="0" w:color="auto"/>
        <w:right w:val="none" w:sz="0" w:space="0" w:color="auto"/>
      </w:divBdr>
      <w:divsChild>
        <w:div w:id="625239574">
          <w:marLeft w:val="0"/>
          <w:marRight w:val="0"/>
          <w:marTop w:val="0"/>
          <w:marBottom w:val="0"/>
          <w:divBdr>
            <w:top w:val="none" w:sz="0" w:space="0" w:color="auto"/>
            <w:left w:val="none" w:sz="0" w:space="0" w:color="auto"/>
            <w:bottom w:val="none" w:sz="0" w:space="0" w:color="auto"/>
            <w:right w:val="none" w:sz="0" w:space="0" w:color="auto"/>
          </w:divBdr>
        </w:div>
      </w:divsChild>
    </w:div>
    <w:div w:id="1879779912">
      <w:bodyDiv w:val="1"/>
      <w:marLeft w:val="0"/>
      <w:marRight w:val="0"/>
      <w:marTop w:val="0"/>
      <w:marBottom w:val="0"/>
      <w:divBdr>
        <w:top w:val="none" w:sz="0" w:space="0" w:color="auto"/>
        <w:left w:val="none" w:sz="0" w:space="0" w:color="auto"/>
        <w:bottom w:val="none" w:sz="0" w:space="0" w:color="auto"/>
        <w:right w:val="none" w:sz="0" w:space="0" w:color="auto"/>
      </w:divBdr>
      <w:divsChild>
        <w:div w:id="8391510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i.org/10.1080/00332747.2019.1610295" TargetMode="External"/><Relationship Id="rId13" Type="http://schemas.openxmlformats.org/officeDocument/2006/relationships/hyperlink" Target="https://doi.org/10.2147/PRBM.S342257"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doi.org/10.2147%2FNDT.S423882" TargetMode="External"/><Relationship Id="rId12" Type="http://schemas.openxmlformats.org/officeDocument/2006/relationships/hyperlink" Target="https://doi.org/10.7759/cureus.40758"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eader" Target="header1.xml"/><Relationship Id="rId1" Type="http://schemas.openxmlformats.org/officeDocument/2006/relationships/styles" Target="styles.xml"/><Relationship Id="rId6" Type="http://schemas.openxmlformats.org/officeDocument/2006/relationships/hyperlink" Target="https://doi.org/10.3390%2Fdiagnostics11112142" TargetMode="External"/><Relationship Id="rId11" Type="http://schemas.openxmlformats.org/officeDocument/2006/relationships/hyperlink" Target="https://doi.org/10.1007/s40263-023-01015-6" TargetMode="External"/><Relationship Id="rId5" Type="http://schemas.openxmlformats.org/officeDocument/2006/relationships/endnotes" Target="endnotes.xml"/><Relationship Id="rId15" Type="http://schemas.openxmlformats.org/officeDocument/2006/relationships/hyperlink" Target="https://doi.org/10.1002/pmh.1599" TargetMode="External"/><Relationship Id="rId10" Type="http://schemas.openxmlformats.org/officeDocument/2006/relationships/hyperlink" Target="https://doi.org/10.1002%2Fjclp.23426" TargetMode="External"/><Relationship Id="rId4" Type="http://schemas.openxmlformats.org/officeDocument/2006/relationships/footnotes" Target="footnotes.xml"/><Relationship Id="rId9" Type="http://schemas.openxmlformats.org/officeDocument/2006/relationships/hyperlink" Target="https://doi.org/10.1007/s40263-021-00855-4" TargetMode="External"/><Relationship Id="rId14" Type="http://schemas.openxmlformats.org/officeDocument/2006/relationships/hyperlink" Target="https://doi.org/10.1371%2Fjournal.pone.02060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1072</Words>
  <Characters>6113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 jbl</dc:creator>
  <cp:lastModifiedBy>User</cp:lastModifiedBy>
  <cp:revision>2</cp:revision>
  <dcterms:created xsi:type="dcterms:W3CDTF">2024-02-23T19:05:00Z</dcterms:created>
  <dcterms:modified xsi:type="dcterms:W3CDTF">2024-02-23T19:05:00Z</dcterms:modified>
</cp:coreProperties>
</file>