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12409" w14:textId="77777777" w:rsidR="0060674F" w:rsidRPr="0060674F" w:rsidRDefault="0060674F" w:rsidP="0060674F">
      <w:pPr>
        <w:spacing w:after="0" w:line="240" w:lineRule="auto"/>
        <w:outlineLvl w:val="2"/>
        <w:rPr>
          <w:rFonts w:ascii="var(--font-family-display)" w:eastAsia="Times New Roman" w:hAnsi="var(--font-family-display)" w:cs="Times New Roman"/>
          <w:b/>
          <w:bCs/>
          <w:kern w:val="0"/>
          <w:sz w:val="27"/>
          <w:szCs w:val="27"/>
          <w14:ligatures w14:val="none"/>
        </w:rPr>
      </w:pPr>
      <w:r w:rsidRPr="0060674F">
        <w:rPr>
          <w:rFonts w:ascii="var(--font-family-display)" w:eastAsia="Times New Roman" w:hAnsi="var(--font-family-display)" w:cs="Times New Roman"/>
          <w:b/>
          <w:bCs/>
          <w:kern w:val="0"/>
          <w:sz w:val="27"/>
          <w:szCs w:val="27"/>
          <w14:ligatures w14:val="none"/>
        </w:rPr>
        <w:t>Re: Week 9 Discussion 1: PICO Question</w:t>
      </w:r>
    </w:p>
    <w:p w14:paraId="0BA05FD7" w14:textId="77777777" w:rsidR="0060674F" w:rsidRPr="0060674F" w:rsidRDefault="0060674F" w:rsidP="0060674F">
      <w:pPr>
        <w:spacing w:after="0" w:line="240" w:lineRule="auto"/>
        <w:rPr>
          <w:rFonts w:ascii="Times New Roman" w:eastAsia="Times New Roman" w:hAnsi="Times New Roman" w:cs="Times New Roman"/>
          <w:kern w:val="0"/>
          <w:sz w:val="24"/>
          <w:szCs w:val="24"/>
          <w14:ligatures w14:val="none"/>
        </w:rPr>
      </w:pPr>
      <w:r w:rsidRPr="0060674F">
        <w:rPr>
          <w:rFonts w:ascii="Times New Roman" w:eastAsia="Times New Roman" w:hAnsi="Times New Roman" w:cs="Times New Roman"/>
          <w:kern w:val="0"/>
          <w:sz w:val="24"/>
          <w:szCs w:val="24"/>
          <w14:ligatures w14:val="none"/>
        </w:rPr>
        <w:t>by </w:t>
      </w:r>
      <w:hyperlink r:id="rId4" w:history="1">
        <w:r w:rsidRPr="0060674F">
          <w:rPr>
            <w:rFonts w:ascii="Times New Roman" w:eastAsia="Times New Roman" w:hAnsi="Times New Roman" w:cs="Times New Roman"/>
            <w:color w:val="0000FF"/>
            <w:kern w:val="0"/>
            <w:sz w:val="24"/>
            <w:szCs w:val="24"/>
            <w:u w:val="single"/>
            <w14:ligatures w14:val="none"/>
          </w:rPr>
          <w:t>Tiffany White</w:t>
        </w:r>
      </w:hyperlink>
      <w:r w:rsidRPr="0060674F">
        <w:rPr>
          <w:rFonts w:ascii="Times New Roman" w:eastAsia="Times New Roman" w:hAnsi="Times New Roman" w:cs="Times New Roman"/>
          <w:kern w:val="0"/>
          <w:sz w:val="24"/>
          <w:szCs w:val="24"/>
          <w14:ligatures w14:val="none"/>
        </w:rPr>
        <w:t> - Wednesday, 28 February 2024, 8:42 AM</w:t>
      </w:r>
    </w:p>
    <w:p w14:paraId="22896FC8" w14:textId="77777777" w:rsidR="0060674F" w:rsidRPr="0060674F" w:rsidRDefault="0060674F" w:rsidP="0060674F">
      <w:pPr>
        <w:spacing w:after="0" w:line="240" w:lineRule="auto"/>
        <w:rPr>
          <w:rFonts w:ascii="Times New Roman" w:eastAsia="Times New Roman" w:hAnsi="Times New Roman" w:cs="Times New Roman"/>
          <w:kern w:val="0"/>
          <w:sz w:val="24"/>
          <w:szCs w:val="24"/>
          <w14:ligatures w14:val="none"/>
        </w:rPr>
      </w:pPr>
      <w:r w:rsidRPr="0060674F">
        <w:rPr>
          <w:rFonts w:ascii="Times New Roman" w:eastAsia="Times New Roman" w:hAnsi="Times New Roman" w:cs="Times New Roman"/>
          <w:b/>
          <w:bCs/>
          <w:kern w:val="0"/>
          <w:sz w:val="24"/>
          <w:szCs w:val="24"/>
          <w14:ligatures w14:val="none"/>
        </w:rPr>
        <w:t>PICOT</w:t>
      </w:r>
      <w:r w:rsidRPr="0060674F">
        <w:rPr>
          <w:rFonts w:ascii="Times New Roman" w:eastAsia="Times New Roman" w:hAnsi="Times New Roman" w:cs="Times New Roman"/>
          <w:kern w:val="0"/>
          <w:sz w:val="24"/>
          <w:szCs w:val="24"/>
          <w14:ligatures w14:val="none"/>
        </w:rPr>
        <w:br/>
        <w:t>My PICOT is based on the use of short-form videos (SFVs) as teaching tools. First, it is important to recognize that students are already accessing SFVs via social media as an adjunct to their formal nursing education (Kerr et al., 2020, Shafiq &amp; Parveen, 2023, Vilar-Compte et al., 2021). Research demonstrates increased engagement and satisfaction (Lockman &amp; Schirmer, 2020), improved student outcomes and self-efficacy (</w:t>
      </w:r>
      <w:proofErr w:type="spellStart"/>
      <w:r w:rsidRPr="0060674F">
        <w:rPr>
          <w:rFonts w:ascii="Times New Roman" w:eastAsia="Times New Roman" w:hAnsi="Times New Roman" w:cs="Times New Roman"/>
          <w:kern w:val="0"/>
          <w:sz w:val="24"/>
          <w:szCs w:val="24"/>
          <w14:ligatures w14:val="none"/>
        </w:rPr>
        <w:t>Zarshenas</w:t>
      </w:r>
      <w:proofErr w:type="spellEnd"/>
      <w:r w:rsidRPr="0060674F">
        <w:rPr>
          <w:rFonts w:ascii="Times New Roman" w:eastAsia="Times New Roman" w:hAnsi="Times New Roman" w:cs="Times New Roman"/>
          <w:kern w:val="0"/>
          <w:sz w:val="24"/>
          <w:szCs w:val="24"/>
          <w14:ligatures w14:val="none"/>
        </w:rPr>
        <w:t xml:space="preserve"> et al., 2022), and improved communication, increased student learning, and increased satisfaction (Chugh et al., 2020) with social-media-style education like SFVs. Research also shows that students’ clinical performance improves with access to video education, as does their confidence in their knowledge (Clerkin et al., 2022). Given this background, the following clinical practice question was built using the PICOT method: In nursing students, what is the effect of short-form videos (SFVs) built into nursing faculty pedagogy, compared with no SFVs, on engagement and understanding, within one course/semester?</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b/>
          <w:bCs/>
          <w:kern w:val="0"/>
          <w:sz w:val="24"/>
          <w:szCs w:val="24"/>
          <w14:ligatures w14:val="none"/>
        </w:rPr>
        <w:t>What is the problem you would like to investigate?</w:t>
      </w:r>
      <w:r w:rsidRPr="0060674F">
        <w:rPr>
          <w:rFonts w:ascii="Times New Roman" w:eastAsia="Times New Roman" w:hAnsi="Times New Roman" w:cs="Times New Roman"/>
          <w:kern w:val="0"/>
          <w:sz w:val="24"/>
          <w:szCs w:val="24"/>
          <w14:ligatures w14:val="none"/>
        </w:rPr>
        <w:t> Gap in technology utilization</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b/>
          <w:bCs/>
          <w:kern w:val="0"/>
          <w:sz w:val="24"/>
          <w:szCs w:val="24"/>
          <w14:ligatures w14:val="none"/>
        </w:rPr>
        <w:t>What is the population of focus?</w:t>
      </w:r>
      <w:r w:rsidRPr="0060674F">
        <w:rPr>
          <w:rFonts w:ascii="Times New Roman" w:eastAsia="Times New Roman" w:hAnsi="Times New Roman" w:cs="Times New Roman"/>
          <w:kern w:val="0"/>
          <w:sz w:val="24"/>
          <w:szCs w:val="24"/>
          <w14:ligatures w14:val="none"/>
        </w:rPr>
        <w:t> Nursing students</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b/>
          <w:bCs/>
          <w:kern w:val="0"/>
          <w:sz w:val="24"/>
          <w:szCs w:val="24"/>
          <w14:ligatures w14:val="none"/>
        </w:rPr>
        <w:t>What type of evidence-based intervention or guidelines do you want to employ?</w:t>
      </w:r>
      <w:r w:rsidRPr="0060674F">
        <w:rPr>
          <w:rFonts w:ascii="Times New Roman" w:eastAsia="Times New Roman" w:hAnsi="Times New Roman" w:cs="Times New Roman"/>
          <w:kern w:val="0"/>
          <w:sz w:val="24"/>
          <w:szCs w:val="24"/>
          <w14:ligatures w14:val="none"/>
        </w:rPr>
        <w:t> Videos use in education</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b/>
          <w:bCs/>
          <w:kern w:val="0"/>
          <w:sz w:val="24"/>
          <w:szCs w:val="24"/>
          <w14:ligatures w14:val="none"/>
        </w:rPr>
        <w:t>How will you implement the intervention? </w:t>
      </w:r>
      <w:r w:rsidRPr="0060674F">
        <w:rPr>
          <w:rFonts w:ascii="Times New Roman" w:eastAsia="Times New Roman" w:hAnsi="Times New Roman" w:cs="Times New Roman"/>
          <w:kern w:val="0"/>
          <w:sz w:val="24"/>
          <w:szCs w:val="24"/>
          <w14:ligatures w14:val="none"/>
        </w:rPr>
        <w:t>Education and support for faculty to utilize SVFs in their course</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b/>
          <w:bCs/>
          <w:kern w:val="0"/>
          <w:sz w:val="24"/>
          <w:szCs w:val="24"/>
          <w14:ligatures w14:val="none"/>
        </w:rPr>
        <w:t>How will you evaluate the outcomes of your project?</w:t>
      </w:r>
      <w:r w:rsidRPr="0060674F">
        <w:rPr>
          <w:rFonts w:ascii="Times New Roman" w:eastAsia="Times New Roman" w:hAnsi="Times New Roman" w:cs="Times New Roman"/>
          <w:kern w:val="0"/>
          <w:sz w:val="24"/>
          <w:szCs w:val="24"/>
          <w14:ligatures w14:val="none"/>
        </w:rPr>
        <w:t> Faculty surveys and student surveys</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b/>
          <w:bCs/>
          <w:kern w:val="0"/>
          <w:sz w:val="24"/>
          <w:szCs w:val="24"/>
          <w14:ligatures w14:val="none"/>
        </w:rPr>
        <w:t>How do you plan to translate your findings into practice?</w:t>
      </w:r>
      <w:r w:rsidRPr="0060674F">
        <w:rPr>
          <w:rFonts w:ascii="Times New Roman" w:eastAsia="Times New Roman" w:hAnsi="Times New Roman" w:cs="Times New Roman"/>
          <w:kern w:val="0"/>
          <w:sz w:val="24"/>
          <w:szCs w:val="24"/>
          <w14:ligatures w14:val="none"/>
        </w:rPr>
        <w:t> Demonstrate usefulness of SFVs in formal pedagogy</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b/>
          <w:bCs/>
          <w:kern w:val="0"/>
          <w:sz w:val="24"/>
          <w:szCs w:val="24"/>
          <w14:ligatures w14:val="none"/>
        </w:rPr>
        <w:t>Population describes the sample population.</w:t>
      </w:r>
      <w:r w:rsidRPr="0060674F">
        <w:rPr>
          <w:rFonts w:ascii="Times New Roman" w:eastAsia="Times New Roman" w:hAnsi="Times New Roman" w:cs="Times New Roman"/>
          <w:kern w:val="0"/>
          <w:sz w:val="24"/>
          <w:szCs w:val="24"/>
          <w14:ligatures w14:val="none"/>
        </w:rPr>
        <w:t> Nursing students</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b/>
          <w:bCs/>
          <w:kern w:val="0"/>
          <w:sz w:val="24"/>
          <w:szCs w:val="24"/>
          <w14:ligatures w14:val="none"/>
        </w:rPr>
        <w:t>Intervention names the clinical intervention or therapies of interest.</w:t>
      </w:r>
      <w:r w:rsidRPr="0060674F">
        <w:rPr>
          <w:rFonts w:ascii="Times New Roman" w:eastAsia="Times New Roman" w:hAnsi="Times New Roman" w:cs="Times New Roman"/>
          <w:kern w:val="0"/>
          <w:sz w:val="24"/>
          <w:szCs w:val="24"/>
          <w14:ligatures w14:val="none"/>
        </w:rPr>
        <w:t> SFVs</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b/>
          <w:bCs/>
          <w:kern w:val="0"/>
          <w:sz w:val="24"/>
          <w:szCs w:val="24"/>
          <w14:ligatures w14:val="none"/>
        </w:rPr>
        <w:t>Comparison identifies a comparison intervention, or the intervention is compared to usual care or procedure.</w:t>
      </w:r>
      <w:r w:rsidRPr="0060674F">
        <w:rPr>
          <w:rFonts w:ascii="Times New Roman" w:eastAsia="Times New Roman" w:hAnsi="Times New Roman" w:cs="Times New Roman"/>
          <w:kern w:val="0"/>
          <w:sz w:val="24"/>
          <w:szCs w:val="24"/>
          <w14:ligatures w14:val="none"/>
        </w:rPr>
        <w:t> SFVs vs No SFVs</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b/>
          <w:bCs/>
          <w:kern w:val="0"/>
          <w:sz w:val="24"/>
          <w:szCs w:val="24"/>
          <w14:ligatures w14:val="none"/>
        </w:rPr>
        <w:t>Outcome describes the outcome or consequences. </w:t>
      </w:r>
      <w:r w:rsidRPr="0060674F">
        <w:rPr>
          <w:rFonts w:ascii="Times New Roman" w:eastAsia="Times New Roman" w:hAnsi="Times New Roman" w:cs="Times New Roman"/>
          <w:kern w:val="0"/>
          <w:sz w:val="24"/>
          <w:szCs w:val="24"/>
          <w14:ligatures w14:val="none"/>
        </w:rPr>
        <w:t>Improved engagement (faculty survey) and understanding (student survey)</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b/>
          <w:bCs/>
          <w:kern w:val="0"/>
          <w:sz w:val="24"/>
          <w:szCs w:val="24"/>
          <w14:ligatures w14:val="none"/>
        </w:rPr>
        <w:t>References</w:t>
      </w:r>
      <w:r w:rsidRPr="0060674F">
        <w:rPr>
          <w:rFonts w:ascii="Times New Roman" w:eastAsia="Times New Roman" w:hAnsi="Times New Roman" w:cs="Times New Roman"/>
          <w:kern w:val="0"/>
          <w:sz w:val="24"/>
          <w:szCs w:val="24"/>
          <w14:ligatures w14:val="none"/>
        </w:rPr>
        <w:br/>
        <w:t>Chugh, R., Grose, R., &amp; Macht, S. A. (2020). Social media usage by higher education academics: A scoping review of the</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t>literature. Education and Information Technologies, 26(1), 983–999. </w:t>
      </w:r>
      <w:hyperlink r:id="rId5" w:history="1">
        <w:r w:rsidRPr="0060674F">
          <w:rPr>
            <w:rFonts w:ascii="Times New Roman" w:eastAsia="Times New Roman" w:hAnsi="Times New Roman" w:cs="Times New Roman"/>
            <w:color w:val="0000FF"/>
            <w:kern w:val="0"/>
            <w:sz w:val="24"/>
            <w:szCs w:val="24"/>
            <w:u w:val="single"/>
            <w14:ligatures w14:val="none"/>
          </w:rPr>
          <w:t>https://doi.org/10.1007/s10639-020-10288-z</w:t>
        </w:r>
      </w:hyperlink>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t xml:space="preserve">Clerkin, R., Patton, D., Moore, Z., Nugent, L., </w:t>
      </w:r>
      <w:proofErr w:type="spellStart"/>
      <w:r w:rsidRPr="0060674F">
        <w:rPr>
          <w:rFonts w:ascii="Times New Roman" w:eastAsia="Times New Roman" w:hAnsi="Times New Roman" w:cs="Times New Roman"/>
          <w:kern w:val="0"/>
          <w:sz w:val="24"/>
          <w:szCs w:val="24"/>
          <w14:ligatures w14:val="none"/>
        </w:rPr>
        <w:t>Avsar</w:t>
      </w:r>
      <w:proofErr w:type="spellEnd"/>
      <w:r w:rsidRPr="0060674F">
        <w:rPr>
          <w:rFonts w:ascii="Times New Roman" w:eastAsia="Times New Roman" w:hAnsi="Times New Roman" w:cs="Times New Roman"/>
          <w:kern w:val="0"/>
          <w:sz w:val="24"/>
          <w:szCs w:val="24"/>
          <w14:ligatures w14:val="none"/>
        </w:rPr>
        <w:t>, P., &amp; O’Connor, T. (2022). What is the impact of video as a teaching</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t>method on achieving psychomotor skills in nursing? A systematic review and meta-analysis. Nurse Education Today, 111, 105280. </w:t>
      </w:r>
      <w:hyperlink r:id="rId6" w:history="1">
        <w:r w:rsidRPr="0060674F">
          <w:rPr>
            <w:rFonts w:ascii="Times New Roman" w:eastAsia="Times New Roman" w:hAnsi="Times New Roman" w:cs="Times New Roman"/>
            <w:color w:val="0000FF"/>
            <w:kern w:val="0"/>
            <w:sz w:val="24"/>
            <w:szCs w:val="24"/>
            <w:u w:val="single"/>
            <w14:ligatures w14:val="none"/>
          </w:rPr>
          <w:t>https://doi.org/10.1016/j.nedt.2022.105280</w:t>
        </w:r>
      </w:hyperlink>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lastRenderedPageBreak/>
        <w:br/>
        <w:t>Kerr, H., Booth, R., &amp; Jackson, K. (2020). Exploring the characteristics and behaviors of nurses who have attained</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t>microcelebrity status on Instagram: Content Analysis. Journal of Medical Internet Research, 22(5). </w:t>
      </w:r>
      <w:hyperlink r:id="rId7" w:history="1">
        <w:r w:rsidRPr="0060674F">
          <w:rPr>
            <w:rFonts w:ascii="Times New Roman" w:eastAsia="Times New Roman" w:hAnsi="Times New Roman" w:cs="Times New Roman"/>
            <w:color w:val="0000FF"/>
            <w:kern w:val="0"/>
            <w:sz w:val="24"/>
            <w:szCs w:val="24"/>
            <w:u w:val="single"/>
            <w14:ligatures w14:val="none"/>
          </w:rPr>
          <w:t>https://doi.org/10.2196/16540</w:t>
        </w:r>
      </w:hyperlink>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t>Lockman, A., &amp; Schirmer, B. (2020). Online instruction in Higher Education: Promising, research-based, and evidence-</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t>based practices. Journal of Education and E-Learning Research, 7(2), 130–152. </w:t>
      </w:r>
      <w:hyperlink r:id="rId8" w:history="1">
        <w:r w:rsidRPr="0060674F">
          <w:rPr>
            <w:rFonts w:ascii="Times New Roman" w:eastAsia="Times New Roman" w:hAnsi="Times New Roman" w:cs="Times New Roman"/>
            <w:color w:val="0000FF"/>
            <w:kern w:val="0"/>
            <w:sz w:val="24"/>
            <w:szCs w:val="24"/>
            <w:u w:val="single"/>
            <w14:ligatures w14:val="none"/>
          </w:rPr>
          <w:t>https://doi.org/10.20448/journal.509.2020.72.130.152</w:t>
        </w:r>
      </w:hyperlink>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t>Shafiq, M., &amp; Parveen, K. (2023). Social media usage: Analyzing its effect on academic performance and engagement</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t>of Higher Education Students. International Journal of Educational Development, 98, 102738. </w:t>
      </w:r>
      <w:hyperlink r:id="rId9" w:history="1">
        <w:r w:rsidRPr="0060674F">
          <w:rPr>
            <w:rFonts w:ascii="Times New Roman" w:eastAsia="Times New Roman" w:hAnsi="Times New Roman" w:cs="Times New Roman"/>
            <w:color w:val="0000FF"/>
            <w:kern w:val="0"/>
            <w:sz w:val="24"/>
            <w:szCs w:val="24"/>
            <w:u w:val="single"/>
            <w14:ligatures w14:val="none"/>
          </w:rPr>
          <w:t>https://doi.org/10.1016/j.ijedudev.2023.102738</w:t>
        </w:r>
      </w:hyperlink>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t>Vizcaya-Moreno, M. F., &amp; Pérez-</w:t>
      </w:r>
      <w:proofErr w:type="spellStart"/>
      <w:r w:rsidRPr="0060674F">
        <w:rPr>
          <w:rFonts w:ascii="Times New Roman" w:eastAsia="Times New Roman" w:hAnsi="Times New Roman" w:cs="Times New Roman"/>
          <w:kern w:val="0"/>
          <w:sz w:val="24"/>
          <w:szCs w:val="24"/>
          <w14:ligatures w14:val="none"/>
        </w:rPr>
        <w:t>Cañaveras</w:t>
      </w:r>
      <w:proofErr w:type="spellEnd"/>
      <w:r w:rsidRPr="0060674F">
        <w:rPr>
          <w:rFonts w:ascii="Times New Roman" w:eastAsia="Times New Roman" w:hAnsi="Times New Roman" w:cs="Times New Roman"/>
          <w:kern w:val="0"/>
          <w:sz w:val="24"/>
          <w:szCs w:val="24"/>
          <w14:ligatures w14:val="none"/>
        </w:rPr>
        <w:t>, R. M. (2020). Social media used and teaching methods preferred by</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t>generation Z students in the Nursing Clinical Learning Environment: A cross-sectional research study. International Journal of Environmental Research and Public Health, 17(21), 8267. </w:t>
      </w:r>
      <w:hyperlink r:id="rId10" w:history="1">
        <w:r w:rsidRPr="0060674F">
          <w:rPr>
            <w:rFonts w:ascii="Times New Roman" w:eastAsia="Times New Roman" w:hAnsi="Times New Roman" w:cs="Times New Roman"/>
            <w:color w:val="0000FF"/>
            <w:kern w:val="0"/>
            <w:sz w:val="24"/>
            <w:szCs w:val="24"/>
            <w:u w:val="single"/>
            <w14:ligatures w14:val="none"/>
          </w:rPr>
          <w:t>https://doi.org/10.3390/ijerph17218267</w:t>
        </w:r>
      </w:hyperlink>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r>
      <w:proofErr w:type="spellStart"/>
      <w:r w:rsidRPr="0060674F">
        <w:rPr>
          <w:rFonts w:ascii="Times New Roman" w:eastAsia="Times New Roman" w:hAnsi="Times New Roman" w:cs="Times New Roman"/>
          <w:kern w:val="0"/>
          <w:sz w:val="24"/>
          <w:szCs w:val="24"/>
          <w14:ligatures w14:val="none"/>
        </w:rPr>
        <w:t>Zarshenas</w:t>
      </w:r>
      <w:proofErr w:type="spellEnd"/>
      <w:r w:rsidRPr="0060674F">
        <w:rPr>
          <w:rFonts w:ascii="Times New Roman" w:eastAsia="Times New Roman" w:hAnsi="Times New Roman" w:cs="Times New Roman"/>
          <w:kern w:val="0"/>
          <w:sz w:val="24"/>
          <w:szCs w:val="24"/>
          <w14:ligatures w14:val="none"/>
        </w:rPr>
        <w:t xml:space="preserve">, L., Mehrabi, M., </w:t>
      </w:r>
      <w:proofErr w:type="spellStart"/>
      <w:r w:rsidRPr="0060674F">
        <w:rPr>
          <w:rFonts w:ascii="Times New Roman" w:eastAsia="Times New Roman" w:hAnsi="Times New Roman" w:cs="Times New Roman"/>
          <w:kern w:val="0"/>
          <w:sz w:val="24"/>
          <w:szCs w:val="24"/>
          <w14:ligatures w14:val="none"/>
        </w:rPr>
        <w:t>karamdar</w:t>
      </w:r>
      <w:proofErr w:type="spellEnd"/>
      <w:r w:rsidRPr="0060674F">
        <w:rPr>
          <w:rFonts w:ascii="Times New Roman" w:eastAsia="Times New Roman" w:hAnsi="Times New Roman" w:cs="Times New Roman"/>
          <w:kern w:val="0"/>
          <w:sz w:val="24"/>
          <w:szCs w:val="24"/>
          <w14:ligatures w14:val="none"/>
        </w:rPr>
        <w:t xml:space="preserve">, L., Keshavarzi, M. H., &amp; </w:t>
      </w:r>
      <w:proofErr w:type="spellStart"/>
      <w:r w:rsidRPr="0060674F">
        <w:rPr>
          <w:rFonts w:ascii="Times New Roman" w:eastAsia="Times New Roman" w:hAnsi="Times New Roman" w:cs="Times New Roman"/>
          <w:kern w:val="0"/>
          <w:sz w:val="24"/>
          <w:szCs w:val="24"/>
          <w14:ligatures w14:val="none"/>
        </w:rPr>
        <w:t>keshtkaran</w:t>
      </w:r>
      <w:proofErr w:type="spellEnd"/>
      <w:r w:rsidRPr="0060674F">
        <w:rPr>
          <w:rFonts w:ascii="Times New Roman" w:eastAsia="Times New Roman" w:hAnsi="Times New Roman" w:cs="Times New Roman"/>
          <w:kern w:val="0"/>
          <w:sz w:val="24"/>
          <w:szCs w:val="24"/>
          <w14:ligatures w14:val="none"/>
        </w:rPr>
        <w:t>, Z. (2022). The effect of micro-learning on</w:t>
      </w:r>
      <w:r w:rsidRPr="0060674F">
        <w:rPr>
          <w:rFonts w:ascii="Times New Roman" w:eastAsia="Times New Roman" w:hAnsi="Times New Roman" w:cs="Times New Roman"/>
          <w:kern w:val="0"/>
          <w:sz w:val="24"/>
          <w:szCs w:val="24"/>
          <w14:ligatures w14:val="none"/>
        </w:rPr>
        <w:br/>
      </w:r>
      <w:r w:rsidRPr="0060674F">
        <w:rPr>
          <w:rFonts w:ascii="Times New Roman" w:eastAsia="Times New Roman" w:hAnsi="Times New Roman" w:cs="Times New Roman"/>
          <w:kern w:val="0"/>
          <w:sz w:val="24"/>
          <w:szCs w:val="24"/>
          <w14:ligatures w14:val="none"/>
        </w:rPr>
        <w:br/>
        <w:t>learning and self-efficacy of nursing students: An interventional study. BMC Medical Education, 22(1).</w:t>
      </w:r>
      <w:hyperlink r:id="rId11" w:history="1">
        <w:r w:rsidRPr="0060674F">
          <w:rPr>
            <w:rFonts w:ascii="Times New Roman" w:eastAsia="Times New Roman" w:hAnsi="Times New Roman" w:cs="Times New Roman"/>
            <w:color w:val="0000FF"/>
            <w:kern w:val="0"/>
            <w:sz w:val="24"/>
            <w:szCs w:val="24"/>
            <w:u w:val="single"/>
            <w14:ligatures w14:val="none"/>
          </w:rPr>
          <w:t>https://doi.org/10.1186/s12909-022-03726-8</w:t>
        </w:r>
      </w:hyperlink>
    </w:p>
    <w:p w14:paraId="0D9219BC" w14:textId="77777777" w:rsidR="0060674F" w:rsidRPr="0060674F" w:rsidRDefault="0060674F" w:rsidP="0060674F">
      <w:pPr>
        <w:spacing w:after="0" w:line="240" w:lineRule="auto"/>
        <w:rPr>
          <w:rFonts w:ascii="Times New Roman" w:eastAsia="Times New Roman" w:hAnsi="Times New Roman" w:cs="Times New Roman"/>
          <w:i/>
          <w:iCs/>
          <w:kern w:val="0"/>
          <w:sz w:val="24"/>
          <w:szCs w:val="24"/>
          <w14:ligatures w14:val="none"/>
        </w:rPr>
      </w:pPr>
      <w:r w:rsidRPr="0060674F">
        <w:rPr>
          <w:rFonts w:ascii="Times New Roman" w:eastAsia="Times New Roman" w:hAnsi="Times New Roman" w:cs="Times New Roman"/>
          <w:i/>
          <w:iCs/>
          <w:kern w:val="0"/>
          <w:sz w:val="18"/>
          <w:szCs w:val="18"/>
          <w14:ligatures w14:val="none"/>
        </w:rPr>
        <w:t>517 words</w:t>
      </w:r>
    </w:p>
    <w:p w14:paraId="38F1FF1D" w14:textId="77777777" w:rsidR="0060674F" w:rsidRPr="0060674F" w:rsidRDefault="0060674F" w:rsidP="0060674F">
      <w:pPr>
        <w:spacing w:after="0" w:line="240" w:lineRule="auto"/>
        <w:rPr>
          <w:rFonts w:ascii="Times New Roman" w:eastAsia="Times New Roman" w:hAnsi="Times New Roman" w:cs="Times New Roman"/>
          <w:kern w:val="0"/>
          <w:sz w:val="24"/>
          <w:szCs w:val="24"/>
          <w14:ligatures w14:val="none"/>
        </w:rPr>
      </w:pPr>
      <w:hyperlink r:id="rId12" w:anchor="p1824597" w:tooltip="Permanent link to this post" w:history="1">
        <w:proofErr w:type="spellStart"/>
        <w:r w:rsidRPr="0060674F">
          <w:rPr>
            <w:rFonts w:ascii="Times New Roman" w:eastAsia="Times New Roman" w:hAnsi="Times New Roman" w:cs="Times New Roman"/>
            <w:color w:val="0000FF"/>
            <w:kern w:val="0"/>
            <w:sz w:val="24"/>
            <w:szCs w:val="24"/>
            <w:u w:val="single"/>
            <w14:ligatures w14:val="none"/>
          </w:rPr>
          <w:t>Permalink</w:t>
        </w:r>
      </w:hyperlink>
      <w:hyperlink r:id="rId13" w:anchor="p1774051" w:tooltip="Permanent link to the parent of this post" w:history="1">
        <w:r w:rsidRPr="0060674F">
          <w:rPr>
            <w:rFonts w:ascii="Times New Roman" w:eastAsia="Times New Roman" w:hAnsi="Times New Roman" w:cs="Times New Roman"/>
            <w:color w:val="0000FF"/>
            <w:kern w:val="0"/>
            <w:sz w:val="24"/>
            <w:szCs w:val="24"/>
            <w:u w:val="single"/>
            <w14:ligatures w14:val="none"/>
          </w:rPr>
          <w:t>Show</w:t>
        </w:r>
        <w:proofErr w:type="spellEnd"/>
        <w:r w:rsidRPr="0060674F">
          <w:rPr>
            <w:rFonts w:ascii="Times New Roman" w:eastAsia="Times New Roman" w:hAnsi="Times New Roman" w:cs="Times New Roman"/>
            <w:color w:val="0000FF"/>
            <w:kern w:val="0"/>
            <w:sz w:val="24"/>
            <w:szCs w:val="24"/>
            <w:u w:val="single"/>
            <w14:ligatures w14:val="none"/>
          </w:rPr>
          <w:t xml:space="preserve"> </w:t>
        </w:r>
        <w:proofErr w:type="spellStart"/>
        <w:r w:rsidRPr="0060674F">
          <w:rPr>
            <w:rFonts w:ascii="Times New Roman" w:eastAsia="Times New Roman" w:hAnsi="Times New Roman" w:cs="Times New Roman"/>
            <w:color w:val="0000FF"/>
            <w:kern w:val="0"/>
            <w:sz w:val="24"/>
            <w:szCs w:val="24"/>
            <w:u w:val="single"/>
            <w14:ligatures w14:val="none"/>
          </w:rPr>
          <w:t>parent</w:t>
        </w:r>
      </w:hyperlink>
      <w:hyperlink r:id="rId14" w:anchor="mformforum" w:tooltip="Reply" w:history="1">
        <w:r w:rsidRPr="0060674F">
          <w:rPr>
            <w:rFonts w:ascii="Times New Roman" w:eastAsia="Times New Roman" w:hAnsi="Times New Roman" w:cs="Times New Roman"/>
            <w:color w:val="0000FF"/>
            <w:kern w:val="0"/>
            <w:sz w:val="24"/>
            <w:szCs w:val="24"/>
            <w:u w:val="single"/>
            <w14:ligatures w14:val="none"/>
          </w:rPr>
          <w:t>Reply</w:t>
        </w:r>
        <w:proofErr w:type="spellEnd"/>
      </w:hyperlink>
    </w:p>
    <w:p w14:paraId="36D4CFC1" w14:textId="77777777" w:rsidR="0060674F" w:rsidRDefault="0060674F" w:rsidP="0060674F">
      <w:pPr>
        <w:spacing w:after="0" w:line="240" w:lineRule="auto"/>
        <w:rPr>
          <w:rFonts w:ascii="Times New Roman" w:eastAsia="Times New Roman" w:hAnsi="Times New Roman" w:cs="Times New Roman"/>
          <w:kern w:val="0"/>
          <w:sz w:val="24"/>
          <w:szCs w:val="24"/>
          <w14:ligatures w14:val="none"/>
        </w:rPr>
      </w:pPr>
      <w:r w:rsidRPr="0060674F">
        <w:rPr>
          <w:rFonts w:ascii="Times New Roman" w:eastAsia="Times New Roman" w:hAnsi="Times New Roman" w:cs="Times New Roman"/>
          <w:noProof/>
          <w:kern w:val="0"/>
          <w:sz w:val="24"/>
          <w:szCs w:val="24"/>
          <w14:ligatures w14:val="none"/>
        </w:rPr>
        <mc:AlternateContent>
          <mc:Choice Requires="wps">
            <w:drawing>
              <wp:inline distT="0" distB="0" distL="0" distR="0" wp14:anchorId="70D10965" wp14:editId="1E6264E6">
                <wp:extent cx="304800" cy="304800"/>
                <wp:effectExtent l="0" t="0" r="0" b="0"/>
                <wp:docPr id="570938470" name="AutoShape 2" descr="Picture of Denice Morg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8844DA" id="AutoShape 2" o:spid="_x0000_s1026" alt="Picture of Denice Morg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B027C0E" w14:textId="77777777" w:rsidR="00394D96" w:rsidRDefault="00394D96" w:rsidP="0060674F">
      <w:pPr>
        <w:spacing w:after="0" w:line="240" w:lineRule="auto"/>
        <w:rPr>
          <w:rFonts w:ascii="Times New Roman" w:eastAsia="Times New Roman" w:hAnsi="Times New Roman" w:cs="Times New Roman"/>
          <w:kern w:val="0"/>
          <w:sz w:val="24"/>
          <w:szCs w:val="24"/>
          <w14:ligatures w14:val="none"/>
        </w:rPr>
      </w:pPr>
    </w:p>
    <w:p w14:paraId="1D78863C" w14:textId="77777777" w:rsidR="00394D96" w:rsidRDefault="00394D96" w:rsidP="0060674F">
      <w:pPr>
        <w:spacing w:after="0" w:line="240" w:lineRule="auto"/>
        <w:rPr>
          <w:rFonts w:ascii="Times New Roman" w:eastAsia="Times New Roman" w:hAnsi="Times New Roman" w:cs="Times New Roman"/>
          <w:kern w:val="0"/>
          <w:sz w:val="24"/>
          <w:szCs w:val="24"/>
          <w14:ligatures w14:val="none"/>
        </w:rPr>
      </w:pPr>
    </w:p>
    <w:p w14:paraId="43212E5A" w14:textId="77777777" w:rsidR="00394D96" w:rsidRDefault="00394D96" w:rsidP="0060674F">
      <w:pPr>
        <w:spacing w:after="0" w:line="240" w:lineRule="auto"/>
        <w:rPr>
          <w:rFonts w:ascii="Times New Roman" w:eastAsia="Times New Roman" w:hAnsi="Times New Roman" w:cs="Times New Roman"/>
          <w:kern w:val="0"/>
          <w:sz w:val="24"/>
          <w:szCs w:val="24"/>
          <w14:ligatures w14:val="none"/>
        </w:rPr>
      </w:pPr>
    </w:p>
    <w:p w14:paraId="61BEDDD9" w14:textId="77777777" w:rsidR="00394D96" w:rsidRDefault="00394D96" w:rsidP="0060674F">
      <w:pPr>
        <w:spacing w:after="0" w:line="240" w:lineRule="auto"/>
        <w:rPr>
          <w:rFonts w:ascii="Times New Roman" w:eastAsia="Times New Roman" w:hAnsi="Times New Roman" w:cs="Times New Roman"/>
          <w:kern w:val="0"/>
          <w:sz w:val="24"/>
          <w:szCs w:val="24"/>
          <w14:ligatures w14:val="none"/>
        </w:rPr>
      </w:pPr>
    </w:p>
    <w:p w14:paraId="417204F8" w14:textId="77777777" w:rsidR="00394D96" w:rsidRDefault="00394D96" w:rsidP="0060674F">
      <w:pPr>
        <w:spacing w:after="0" w:line="240" w:lineRule="auto"/>
        <w:rPr>
          <w:rFonts w:ascii="Times New Roman" w:eastAsia="Times New Roman" w:hAnsi="Times New Roman" w:cs="Times New Roman"/>
          <w:kern w:val="0"/>
          <w:sz w:val="24"/>
          <w:szCs w:val="24"/>
          <w14:ligatures w14:val="none"/>
        </w:rPr>
      </w:pPr>
    </w:p>
    <w:p w14:paraId="715B7F1E" w14:textId="77777777" w:rsidR="00394D96" w:rsidRPr="0060674F" w:rsidRDefault="00394D96" w:rsidP="0060674F">
      <w:pPr>
        <w:spacing w:after="0" w:line="240" w:lineRule="auto"/>
        <w:rPr>
          <w:rFonts w:ascii="Times New Roman" w:eastAsia="Times New Roman" w:hAnsi="Times New Roman" w:cs="Times New Roman"/>
          <w:kern w:val="0"/>
          <w:sz w:val="24"/>
          <w:szCs w:val="24"/>
          <w14:ligatures w14:val="none"/>
        </w:rPr>
      </w:pPr>
    </w:p>
    <w:p w14:paraId="1D32FF40" w14:textId="77777777" w:rsidR="0060674F" w:rsidRPr="0060674F" w:rsidRDefault="0060674F" w:rsidP="0060674F">
      <w:pPr>
        <w:spacing w:after="0" w:line="240" w:lineRule="auto"/>
        <w:outlineLvl w:val="2"/>
        <w:rPr>
          <w:rFonts w:ascii="var(--font-family-display)" w:eastAsia="Times New Roman" w:hAnsi="var(--font-family-display)" w:cs="Times New Roman"/>
          <w:b/>
          <w:bCs/>
          <w:kern w:val="0"/>
          <w:sz w:val="27"/>
          <w:szCs w:val="27"/>
          <w14:ligatures w14:val="none"/>
        </w:rPr>
      </w:pPr>
      <w:r w:rsidRPr="0060674F">
        <w:rPr>
          <w:rFonts w:ascii="var(--font-family-display)" w:eastAsia="Times New Roman" w:hAnsi="var(--font-family-display)" w:cs="Times New Roman"/>
          <w:b/>
          <w:bCs/>
          <w:kern w:val="0"/>
          <w:sz w:val="27"/>
          <w:szCs w:val="27"/>
          <w14:ligatures w14:val="none"/>
        </w:rPr>
        <w:t>Re: Week 9 Discussion 1: PICO Question</w:t>
      </w:r>
    </w:p>
    <w:p w14:paraId="4876EF73" w14:textId="77777777" w:rsidR="0060674F" w:rsidRPr="0060674F" w:rsidRDefault="0060674F" w:rsidP="0060674F">
      <w:pPr>
        <w:spacing w:after="0" w:line="240" w:lineRule="auto"/>
        <w:rPr>
          <w:rFonts w:ascii="Times New Roman" w:eastAsia="Times New Roman" w:hAnsi="Times New Roman" w:cs="Times New Roman"/>
          <w:kern w:val="0"/>
          <w:sz w:val="24"/>
          <w:szCs w:val="24"/>
          <w14:ligatures w14:val="none"/>
        </w:rPr>
      </w:pPr>
      <w:r w:rsidRPr="0060674F">
        <w:rPr>
          <w:rFonts w:ascii="Times New Roman" w:eastAsia="Times New Roman" w:hAnsi="Times New Roman" w:cs="Times New Roman"/>
          <w:kern w:val="0"/>
          <w:sz w:val="24"/>
          <w:szCs w:val="24"/>
          <w14:ligatures w14:val="none"/>
        </w:rPr>
        <w:t>by </w:t>
      </w:r>
      <w:hyperlink r:id="rId15" w:history="1">
        <w:r w:rsidRPr="0060674F">
          <w:rPr>
            <w:rFonts w:ascii="Times New Roman" w:eastAsia="Times New Roman" w:hAnsi="Times New Roman" w:cs="Times New Roman"/>
            <w:color w:val="0000FF"/>
            <w:kern w:val="0"/>
            <w:sz w:val="24"/>
            <w:szCs w:val="24"/>
            <w:u w:val="single"/>
            <w14:ligatures w14:val="none"/>
          </w:rPr>
          <w:t>Denice Morgan</w:t>
        </w:r>
      </w:hyperlink>
      <w:r w:rsidRPr="0060674F">
        <w:rPr>
          <w:rFonts w:ascii="Times New Roman" w:eastAsia="Times New Roman" w:hAnsi="Times New Roman" w:cs="Times New Roman"/>
          <w:kern w:val="0"/>
          <w:sz w:val="24"/>
          <w:szCs w:val="24"/>
          <w14:ligatures w14:val="none"/>
        </w:rPr>
        <w:t> - Wednesday, 28 February 2024, 5:45 PM</w:t>
      </w:r>
    </w:p>
    <w:p w14:paraId="15CCE745" w14:textId="77777777" w:rsidR="0060674F" w:rsidRPr="0060674F" w:rsidRDefault="0060674F" w:rsidP="0060674F">
      <w:pPr>
        <w:shd w:val="clear" w:color="auto" w:fill="FFFFFF"/>
        <w:spacing w:after="0" w:line="240" w:lineRule="auto"/>
        <w:rPr>
          <w:rFonts w:ascii="Roboto" w:eastAsia="Times New Roman" w:hAnsi="Roboto" w:cs="Times New Roman"/>
          <w:color w:val="1D2125"/>
          <w:kern w:val="0"/>
          <w:sz w:val="23"/>
          <w:szCs w:val="23"/>
          <w14:ligatures w14:val="none"/>
        </w:rPr>
      </w:pPr>
      <w:r w:rsidRPr="0060674F">
        <w:rPr>
          <w:rFonts w:ascii="Roboto" w:eastAsia="Times New Roman" w:hAnsi="Roboto" w:cs="Times New Roman"/>
          <w:color w:val="1D2125"/>
          <w:kern w:val="0"/>
          <w:sz w:val="23"/>
          <w:szCs w:val="23"/>
          <w14:ligatures w14:val="none"/>
        </w:rPr>
        <w:t>NU 740-07 WK 9: PICO question</w:t>
      </w:r>
      <w:r w:rsidRPr="0060674F">
        <w:rPr>
          <w:rFonts w:ascii="Roboto" w:eastAsia="Times New Roman" w:hAnsi="Roboto" w:cs="Times New Roman"/>
          <w:color w:val="1D2125"/>
          <w:kern w:val="0"/>
          <w:sz w:val="23"/>
          <w:szCs w:val="23"/>
          <w14:ligatures w14:val="none"/>
        </w:rPr>
        <w:br/>
      </w:r>
      <w:r w:rsidRPr="0060674F">
        <w:rPr>
          <w:rFonts w:ascii="Roboto" w:eastAsia="Times New Roman" w:hAnsi="Roboto" w:cs="Times New Roman"/>
          <w:color w:val="1D2125"/>
          <w:kern w:val="0"/>
          <w:sz w:val="23"/>
          <w:szCs w:val="23"/>
          <w14:ligatures w14:val="none"/>
        </w:rPr>
        <w:br/>
        <w:t>P – clinical faculty educators in debriefing / post-conference</w:t>
      </w:r>
      <w:r w:rsidRPr="0060674F">
        <w:rPr>
          <w:rFonts w:ascii="Roboto" w:eastAsia="Times New Roman" w:hAnsi="Roboto" w:cs="Times New Roman"/>
          <w:color w:val="1D2125"/>
          <w:kern w:val="0"/>
          <w:sz w:val="23"/>
          <w:szCs w:val="23"/>
          <w14:ligatures w14:val="none"/>
        </w:rPr>
        <w:br/>
        <w:t>I – provide structure to debrief / post-conference</w:t>
      </w:r>
      <w:r w:rsidRPr="0060674F">
        <w:rPr>
          <w:rFonts w:ascii="Roboto" w:eastAsia="Times New Roman" w:hAnsi="Roboto" w:cs="Times New Roman"/>
          <w:color w:val="1D2125"/>
          <w:kern w:val="0"/>
          <w:sz w:val="23"/>
          <w:szCs w:val="23"/>
          <w14:ligatures w14:val="none"/>
        </w:rPr>
        <w:br/>
      </w:r>
      <w:r w:rsidRPr="0060674F">
        <w:rPr>
          <w:rFonts w:ascii="Roboto" w:eastAsia="Times New Roman" w:hAnsi="Roboto" w:cs="Times New Roman"/>
          <w:color w:val="1D2125"/>
          <w:kern w:val="0"/>
          <w:sz w:val="23"/>
          <w:szCs w:val="23"/>
          <w14:ligatures w14:val="none"/>
        </w:rPr>
        <w:lastRenderedPageBreak/>
        <w:t>C – informal vs structured post-conference</w:t>
      </w:r>
      <w:r w:rsidRPr="0060674F">
        <w:rPr>
          <w:rFonts w:ascii="Roboto" w:eastAsia="Times New Roman" w:hAnsi="Roboto" w:cs="Times New Roman"/>
          <w:color w:val="1D2125"/>
          <w:kern w:val="0"/>
          <w:sz w:val="23"/>
          <w:szCs w:val="23"/>
          <w14:ligatures w14:val="none"/>
        </w:rPr>
        <w:br/>
        <w:t>O – meaningful learning and improved critical thinking skills exhibited by students</w:t>
      </w:r>
      <w:r w:rsidRPr="0060674F">
        <w:rPr>
          <w:rFonts w:ascii="Roboto" w:eastAsia="Times New Roman" w:hAnsi="Roboto" w:cs="Times New Roman"/>
          <w:color w:val="1D2125"/>
          <w:kern w:val="0"/>
          <w:sz w:val="23"/>
          <w:szCs w:val="23"/>
          <w14:ligatures w14:val="none"/>
        </w:rPr>
        <w:br/>
      </w:r>
      <w:r w:rsidRPr="0060674F">
        <w:rPr>
          <w:rFonts w:ascii="Roboto" w:eastAsia="Times New Roman" w:hAnsi="Roboto" w:cs="Times New Roman"/>
          <w:color w:val="1D2125"/>
          <w:kern w:val="0"/>
          <w:sz w:val="23"/>
          <w:szCs w:val="23"/>
          <w14:ligatures w14:val="none"/>
        </w:rPr>
        <w:br/>
        <w:t>PICO question:</w:t>
      </w:r>
      <w:r w:rsidRPr="0060674F">
        <w:rPr>
          <w:rFonts w:ascii="Roboto" w:eastAsia="Times New Roman" w:hAnsi="Roboto" w:cs="Times New Roman"/>
          <w:color w:val="1D2125"/>
          <w:kern w:val="0"/>
          <w:sz w:val="23"/>
          <w:szCs w:val="23"/>
          <w14:ligatures w14:val="none"/>
        </w:rPr>
        <w:br/>
        <w:t>- In post-clinical debrief / post-conference, what are the effects of structured faculty-led debriefing versus informal debriefing on participation, and can it improve students' critical thinking skills and provide meaningful learning opportunities?</w:t>
      </w:r>
      <w:r w:rsidRPr="0060674F">
        <w:rPr>
          <w:rFonts w:ascii="Roboto" w:eastAsia="Times New Roman" w:hAnsi="Roboto" w:cs="Times New Roman"/>
          <w:color w:val="1D2125"/>
          <w:kern w:val="0"/>
          <w:sz w:val="23"/>
          <w:szCs w:val="23"/>
          <w14:ligatures w14:val="none"/>
        </w:rPr>
        <w:br/>
      </w:r>
      <w:r w:rsidRPr="0060674F">
        <w:rPr>
          <w:rFonts w:ascii="Roboto" w:eastAsia="Times New Roman" w:hAnsi="Roboto" w:cs="Times New Roman"/>
          <w:color w:val="1D2125"/>
          <w:kern w:val="0"/>
          <w:sz w:val="23"/>
          <w:szCs w:val="23"/>
          <w14:ligatures w14:val="none"/>
        </w:rPr>
        <w:br/>
        <w:t xml:space="preserve">All clinical faculty will implement the project during the post-conference at AB Tech Community College. To implement and sustain the project, there will be a structured tool to guide the faculty in the debriefing process tailored to each level of nursing students and where they are in the program. Each new and current faculty member will be educated </w:t>
      </w:r>
      <w:proofErr w:type="gramStart"/>
      <w:r w:rsidRPr="0060674F">
        <w:rPr>
          <w:rFonts w:ascii="Roboto" w:eastAsia="Times New Roman" w:hAnsi="Roboto" w:cs="Times New Roman"/>
          <w:color w:val="1D2125"/>
          <w:kern w:val="0"/>
          <w:sz w:val="23"/>
          <w:szCs w:val="23"/>
          <w14:ligatures w14:val="none"/>
        </w:rPr>
        <w:t>on</w:t>
      </w:r>
      <w:proofErr w:type="gramEnd"/>
      <w:r w:rsidRPr="0060674F">
        <w:rPr>
          <w:rFonts w:ascii="Roboto" w:eastAsia="Times New Roman" w:hAnsi="Roboto" w:cs="Times New Roman"/>
          <w:color w:val="1D2125"/>
          <w:kern w:val="0"/>
          <w:sz w:val="23"/>
          <w:szCs w:val="23"/>
          <w14:ligatures w14:val="none"/>
        </w:rPr>
        <w:t xml:space="preserve"> the process, and a survey will be taken at the end of each semester to evaluate the effectiveness of the tool.</w:t>
      </w:r>
    </w:p>
    <w:p w14:paraId="0FEF87A7" w14:textId="77777777" w:rsidR="0060674F" w:rsidRDefault="0060674F"/>
    <w:sectPr w:rsidR="00606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4F"/>
    <w:rsid w:val="00394D96"/>
    <w:rsid w:val="0060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EC185"/>
  <w15:chartTrackingRefBased/>
  <w15:docId w15:val="{FEF14530-372C-45E6-B315-F8286684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934178">
      <w:bodyDiv w:val="1"/>
      <w:marLeft w:val="0"/>
      <w:marRight w:val="0"/>
      <w:marTop w:val="0"/>
      <w:marBottom w:val="0"/>
      <w:divBdr>
        <w:top w:val="none" w:sz="0" w:space="0" w:color="auto"/>
        <w:left w:val="none" w:sz="0" w:space="0" w:color="auto"/>
        <w:bottom w:val="none" w:sz="0" w:space="0" w:color="auto"/>
        <w:right w:val="none" w:sz="0" w:space="0" w:color="auto"/>
      </w:divBdr>
      <w:divsChild>
        <w:div w:id="510067695">
          <w:marLeft w:val="0"/>
          <w:marRight w:val="0"/>
          <w:marTop w:val="0"/>
          <w:marBottom w:val="0"/>
          <w:divBdr>
            <w:top w:val="single" w:sz="6" w:space="5" w:color="DEE2E6"/>
            <w:left w:val="single" w:sz="6" w:space="5" w:color="DEE2E6"/>
            <w:bottom w:val="single" w:sz="6" w:space="5" w:color="DEE2E6"/>
            <w:right w:val="single" w:sz="6" w:space="5" w:color="DEE2E6"/>
          </w:divBdr>
          <w:divsChild>
            <w:div w:id="1313482372">
              <w:marLeft w:val="0"/>
              <w:marRight w:val="0"/>
              <w:marTop w:val="0"/>
              <w:marBottom w:val="0"/>
              <w:divBdr>
                <w:top w:val="none" w:sz="0" w:space="0" w:color="auto"/>
                <w:left w:val="none" w:sz="0" w:space="0" w:color="auto"/>
                <w:bottom w:val="none" w:sz="0" w:space="0" w:color="auto"/>
                <w:right w:val="none" w:sz="0" w:space="0" w:color="auto"/>
              </w:divBdr>
              <w:divsChild>
                <w:div w:id="502284375">
                  <w:marLeft w:val="0"/>
                  <w:marRight w:val="0"/>
                  <w:marTop w:val="0"/>
                  <w:marBottom w:val="0"/>
                  <w:divBdr>
                    <w:top w:val="none" w:sz="0" w:space="0" w:color="auto"/>
                    <w:left w:val="none" w:sz="0" w:space="0" w:color="auto"/>
                    <w:bottom w:val="none" w:sz="0" w:space="0" w:color="auto"/>
                    <w:right w:val="none" w:sz="0" w:space="0" w:color="auto"/>
                  </w:divBdr>
                  <w:divsChild>
                    <w:div w:id="824396549">
                      <w:marLeft w:val="0"/>
                      <w:marRight w:val="0"/>
                      <w:marTop w:val="0"/>
                      <w:marBottom w:val="0"/>
                      <w:divBdr>
                        <w:top w:val="none" w:sz="0" w:space="0" w:color="auto"/>
                        <w:left w:val="none" w:sz="0" w:space="0" w:color="auto"/>
                        <w:bottom w:val="none" w:sz="0" w:space="0" w:color="auto"/>
                        <w:right w:val="none" w:sz="0" w:space="0" w:color="auto"/>
                      </w:divBdr>
                    </w:div>
                  </w:divsChild>
                </w:div>
                <w:div w:id="438181715">
                  <w:marLeft w:val="0"/>
                  <w:marRight w:val="0"/>
                  <w:marTop w:val="0"/>
                  <w:marBottom w:val="0"/>
                  <w:divBdr>
                    <w:top w:val="none" w:sz="0" w:space="0" w:color="auto"/>
                    <w:left w:val="none" w:sz="0" w:space="0" w:color="auto"/>
                    <w:bottom w:val="none" w:sz="0" w:space="0" w:color="auto"/>
                    <w:right w:val="none" w:sz="0" w:space="0" w:color="auto"/>
                  </w:divBdr>
                  <w:divsChild>
                    <w:div w:id="2117208993">
                      <w:marLeft w:val="0"/>
                      <w:marRight w:val="0"/>
                      <w:marTop w:val="0"/>
                      <w:marBottom w:val="0"/>
                      <w:divBdr>
                        <w:top w:val="none" w:sz="0" w:space="0" w:color="auto"/>
                        <w:left w:val="none" w:sz="0" w:space="0" w:color="auto"/>
                        <w:bottom w:val="none" w:sz="0" w:space="0" w:color="auto"/>
                        <w:right w:val="none" w:sz="0" w:space="0" w:color="auto"/>
                      </w:divBdr>
                      <w:divsChild>
                        <w:div w:id="768699668">
                          <w:marLeft w:val="0"/>
                          <w:marRight w:val="0"/>
                          <w:marTop w:val="0"/>
                          <w:marBottom w:val="0"/>
                          <w:divBdr>
                            <w:top w:val="none" w:sz="0" w:space="0" w:color="auto"/>
                            <w:left w:val="none" w:sz="0" w:space="0" w:color="auto"/>
                            <w:bottom w:val="none" w:sz="0" w:space="0" w:color="auto"/>
                            <w:right w:val="none" w:sz="0" w:space="0" w:color="auto"/>
                          </w:divBdr>
                          <w:divsChild>
                            <w:div w:id="1419402364">
                              <w:marLeft w:val="0"/>
                              <w:marRight w:val="0"/>
                              <w:marTop w:val="0"/>
                              <w:marBottom w:val="0"/>
                              <w:divBdr>
                                <w:top w:val="none" w:sz="0" w:space="0" w:color="auto"/>
                                <w:left w:val="none" w:sz="0" w:space="0" w:color="auto"/>
                                <w:bottom w:val="none" w:sz="0" w:space="0" w:color="auto"/>
                                <w:right w:val="none" w:sz="0" w:space="0" w:color="auto"/>
                              </w:divBdr>
                            </w:div>
                          </w:divsChild>
                        </w:div>
                        <w:div w:id="742488149">
                          <w:marLeft w:val="0"/>
                          <w:marRight w:val="0"/>
                          <w:marTop w:val="0"/>
                          <w:marBottom w:val="0"/>
                          <w:divBdr>
                            <w:top w:val="none" w:sz="0" w:space="0" w:color="auto"/>
                            <w:left w:val="none" w:sz="0" w:space="0" w:color="auto"/>
                            <w:bottom w:val="none" w:sz="0" w:space="0" w:color="auto"/>
                            <w:right w:val="none" w:sz="0" w:space="0" w:color="auto"/>
                          </w:divBdr>
                          <w:divsChild>
                            <w:div w:id="1095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412459">
          <w:marLeft w:val="0"/>
          <w:marRight w:val="0"/>
          <w:marTop w:val="0"/>
          <w:marBottom w:val="0"/>
          <w:divBdr>
            <w:top w:val="single" w:sz="6" w:space="5" w:color="DEE2E6"/>
            <w:left w:val="single" w:sz="6" w:space="5" w:color="DEE2E6"/>
            <w:bottom w:val="single" w:sz="6" w:space="5" w:color="DEE2E6"/>
            <w:right w:val="single" w:sz="6" w:space="5" w:color="DEE2E6"/>
          </w:divBdr>
          <w:divsChild>
            <w:div w:id="46033131">
              <w:marLeft w:val="0"/>
              <w:marRight w:val="0"/>
              <w:marTop w:val="0"/>
              <w:marBottom w:val="0"/>
              <w:divBdr>
                <w:top w:val="none" w:sz="0" w:space="0" w:color="auto"/>
                <w:left w:val="none" w:sz="0" w:space="0" w:color="auto"/>
                <w:bottom w:val="none" w:sz="0" w:space="0" w:color="auto"/>
                <w:right w:val="none" w:sz="0" w:space="0" w:color="auto"/>
              </w:divBdr>
              <w:divsChild>
                <w:div w:id="1131318">
                  <w:marLeft w:val="0"/>
                  <w:marRight w:val="0"/>
                  <w:marTop w:val="0"/>
                  <w:marBottom w:val="0"/>
                  <w:divBdr>
                    <w:top w:val="none" w:sz="0" w:space="0" w:color="auto"/>
                    <w:left w:val="none" w:sz="0" w:space="0" w:color="auto"/>
                    <w:bottom w:val="none" w:sz="0" w:space="0" w:color="auto"/>
                    <w:right w:val="none" w:sz="0" w:space="0" w:color="auto"/>
                  </w:divBdr>
                </w:div>
                <w:div w:id="342561529">
                  <w:marLeft w:val="0"/>
                  <w:marRight w:val="0"/>
                  <w:marTop w:val="0"/>
                  <w:marBottom w:val="0"/>
                  <w:divBdr>
                    <w:top w:val="none" w:sz="0" w:space="0" w:color="auto"/>
                    <w:left w:val="none" w:sz="0" w:space="0" w:color="auto"/>
                    <w:bottom w:val="none" w:sz="0" w:space="0" w:color="auto"/>
                    <w:right w:val="none" w:sz="0" w:space="0" w:color="auto"/>
                  </w:divBdr>
                  <w:divsChild>
                    <w:div w:id="222955881">
                      <w:marLeft w:val="0"/>
                      <w:marRight w:val="0"/>
                      <w:marTop w:val="0"/>
                      <w:marBottom w:val="0"/>
                      <w:divBdr>
                        <w:top w:val="none" w:sz="0" w:space="0" w:color="auto"/>
                        <w:left w:val="none" w:sz="0" w:space="0" w:color="auto"/>
                        <w:bottom w:val="none" w:sz="0" w:space="0" w:color="auto"/>
                        <w:right w:val="none" w:sz="0" w:space="0" w:color="auto"/>
                      </w:divBdr>
                    </w:div>
                  </w:divsChild>
                </w:div>
                <w:div w:id="2144807589">
                  <w:marLeft w:val="0"/>
                  <w:marRight w:val="0"/>
                  <w:marTop w:val="0"/>
                  <w:marBottom w:val="0"/>
                  <w:divBdr>
                    <w:top w:val="none" w:sz="0" w:space="0" w:color="auto"/>
                    <w:left w:val="none" w:sz="0" w:space="0" w:color="auto"/>
                    <w:bottom w:val="none" w:sz="0" w:space="0" w:color="auto"/>
                    <w:right w:val="none" w:sz="0" w:space="0" w:color="auto"/>
                  </w:divBdr>
                  <w:divsChild>
                    <w:div w:id="606155059">
                      <w:marLeft w:val="0"/>
                      <w:marRight w:val="0"/>
                      <w:marTop w:val="0"/>
                      <w:marBottom w:val="0"/>
                      <w:divBdr>
                        <w:top w:val="none" w:sz="0" w:space="0" w:color="auto"/>
                        <w:left w:val="none" w:sz="0" w:space="0" w:color="auto"/>
                        <w:bottom w:val="none" w:sz="0" w:space="0" w:color="auto"/>
                        <w:right w:val="none" w:sz="0" w:space="0" w:color="auto"/>
                      </w:divBdr>
                      <w:divsChild>
                        <w:div w:id="17350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448/journal.509.2020.72.130.152" TargetMode="External"/><Relationship Id="rId13" Type="http://schemas.openxmlformats.org/officeDocument/2006/relationships/hyperlink" Target="https://myonline.regiscollege.edu/mod/forum/discuss.php?d=251509" TargetMode="External"/><Relationship Id="rId3" Type="http://schemas.openxmlformats.org/officeDocument/2006/relationships/webSettings" Target="webSettings.xml"/><Relationship Id="rId7" Type="http://schemas.openxmlformats.org/officeDocument/2006/relationships/hyperlink" Target="https://doi.org/10.2196/16540" TargetMode="External"/><Relationship Id="rId12" Type="http://schemas.openxmlformats.org/officeDocument/2006/relationships/hyperlink" Target="https://myonline.regiscollege.edu/mod/forum/discuss.php?d=25150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16/j.nedt.2022.105280" TargetMode="External"/><Relationship Id="rId11" Type="http://schemas.openxmlformats.org/officeDocument/2006/relationships/hyperlink" Target="https://doi.org/10.1186/s12909-022-03726-8" TargetMode="External"/><Relationship Id="rId5" Type="http://schemas.openxmlformats.org/officeDocument/2006/relationships/hyperlink" Target="https://doi.org/10.1007/s10639-020-10288-z" TargetMode="External"/><Relationship Id="rId15" Type="http://schemas.openxmlformats.org/officeDocument/2006/relationships/hyperlink" Target="https://myonline.regiscollege.edu/user/view.php?id=8397&amp;course=5458" TargetMode="External"/><Relationship Id="rId10" Type="http://schemas.openxmlformats.org/officeDocument/2006/relationships/hyperlink" Target="https://doi.org/10.3390/ijerph17218267" TargetMode="External"/><Relationship Id="rId4" Type="http://schemas.openxmlformats.org/officeDocument/2006/relationships/hyperlink" Target="https://myonline.regiscollege.edu/user/view.php?id=8508&amp;course=5458" TargetMode="External"/><Relationship Id="rId9" Type="http://schemas.openxmlformats.org/officeDocument/2006/relationships/hyperlink" Target="https://doi.org/10.1016/j.ijedudev.2023.102738" TargetMode="External"/><Relationship Id="rId14" Type="http://schemas.openxmlformats.org/officeDocument/2006/relationships/hyperlink" Target="https://myonline.regiscollege.edu/mod/forum/post.php?reply=1824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706</Words>
  <Characters>4365</Characters>
  <Application>Microsoft Office Word</Application>
  <DocSecurity>0</DocSecurity>
  <Lines>106</Lines>
  <Paragraphs>8</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2024-02-29T02:25:00Z</dcterms:created>
  <dcterms:modified xsi:type="dcterms:W3CDTF">2024-02-29T02:33:00Z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35cd7ee6-ceb9-4775-a45a-4ff1444a7f00</vt:lpwstr>
  </property>
</Properties>
</file>