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C5293" w14:textId="77777777" w:rsidR="00F74E46" w:rsidRPr="0024008C" w:rsidRDefault="00F74E46" w:rsidP="0024008C">
      <w:pPr>
        <w:spacing w:after="0" w:line="480" w:lineRule="auto"/>
        <w:jc w:val="center"/>
        <w:rPr>
          <w:rFonts w:ascii="Times New Roman" w:hAnsi="Times New Roman" w:cs="Times New Roman"/>
          <w:b/>
          <w:sz w:val="24"/>
          <w:szCs w:val="24"/>
        </w:rPr>
      </w:pPr>
    </w:p>
    <w:p w14:paraId="4CBECE47" w14:textId="77777777" w:rsidR="00F74E46" w:rsidRPr="0024008C" w:rsidRDefault="00F74E46" w:rsidP="0024008C">
      <w:pPr>
        <w:spacing w:after="0" w:line="480" w:lineRule="auto"/>
        <w:jc w:val="center"/>
        <w:rPr>
          <w:rFonts w:ascii="Times New Roman" w:hAnsi="Times New Roman" w:cs="Times New Roman"/>
          <w:b/>
          <w:sz w:val="24"/>
          <w:szCs w:val="24"/>
        </w:rPr>
      </w:pPr>
    </w:p>
    <w:p w14:paraId="438B43B8" w14:textId="77777777" w:rsidR="00F74E46" w:rsidRPr="0024008C" w:rsidRDefault="00F74E46" w:rsidP="0024008C">
      <w:pPr>
        <w:spacing w:after="0" w:line="480" w:lineRule="auto"/>
        <w:jc w:val="center"/>
        <w:rPr>
          <w:rFonts w:ascii="Times New Roman" w:hAnsi="Times New Roman" w:cs="Times New Roman"/>
          <w:b/>
          <w:sz w:val="24"/>
          <w:szCs w:val="24"/>
        </w:rPr>
      </w:pPr>
    </w:p>
    <w:p w14:paraId="4E0EC95C" w14:textId="77777777" w:rsidR="00F74E46" w:rsidRPr="0024008C" w:rsidRDefault="00F74E46" w:rsidP="0024008C">
      <w:pPr>
        <w:spacing w:after="0" w:line="480" w:lineRule="auto"/>
        <w:jc w:val="center"/>
        <w:rPr>
          <w:rFonts w:ascii="Times New Roman" w:hAnsi="Times New Roman" w:cs="Times New Roman"/>
          <w:b/>
          <w:sz w:val="24"/>
          <w:szCs w:val="24"/>
        </w:rPr>
      </w:pPr>
    </w:p>
    <w:p w14:paraId="7B4F83EF" w14:textId="50B1BF90" w:rsidR="00D72A79" w:rsidRPr="00D72A79" w:rsidRDefault="00D72A79" w:rsidP="0024008C">
      <w:pPr>
        <w:spacing w:after="0" w:line="480" w:lineRule="auto"/>
        <w:jc w:val="center"/>
        <w:rPr>
          <w:rFonts w:ascii="Times New Roman" w:hAnsi="Times New Roman" w:cs="Times New Roman"/>
          <w:b/>
          <w:sz w:val="24"/>
          <w:szCs w:val="24"/>
        </w:rPr>
      </w:pPr>
      <w:r w:rsidRPr="00D72A79">
        <w:rPr>
          <w:rFonts w:ascii="Times New Roman" w:hAnsi="Times New Roman" w:cs="Times New Roman"/>
          <w:b/>
          <w:sz w:val="24"/>
          <w:szCs w:val="24"/>
        </w:rPr>
        <w:t>Scholarly Activity Summary</w:t>
      </w:r>
    </w:p>
    <w:p w14:paraId="125E8ADE" w14:textId="77777777" w:rsidR="00F74E46" w:rsidRPr="0024008C" w:rsidRDefault="00F74E46" w:rsidP="0024008C">
      <w:pPr>
        <w:spacing w:after="0" w:line="480" w:lineRule="auto"/>
        <w:jc w:val="center"/>
        <w:rPr>
          <w:rFonts w:ascii="Times New Roman" w:hAnsi="Times New Roman" w:cs="Times New Roman"/>
          <w:sz w:val="24"/>
          <w:szCs w:val="24"/>
        </w:rPr>
      </w:pPr>
    </w:p>
    <w:p w14:paraId="6A95445D" w14:textId="284FA44B" w:rsidR="00D72A79" w:rsidRPr="00D72A79" w:rsidRDefault="00D72A79" w:rsidP="0024008C">
      <w:pPr>
        <w:spacing w:after="0" w:line="480" w:lineRule="auto"/>
        <w:jc w:val="center"/>
        <w:rPr>
          <w:rFonts w:ascii="Times New Roman" w:hAnsi="Times New Roman" w:cs="Times New Roman"/>
          <w:sz w:val="24"/>
          <w:szCs w:val="24"/>
        </w:rPr>
      </w:pPr>
      <w:proofErr w:type="spellStart"/>
      <w:r w:rsidRPr="00D72A79">
        <w:rPr>
          <w:rFonts w:ascii="Times New Roman" w:hAnsi="Times New Roman" w:cs="Times New Roman"/>
          <w:sz w:val="24"/>
          <w:szCs w:val="24"/>
        </w:rPr>
        <w:t>Yeruknesh</w:t>
      </w:r>
      <w:proofErr w:type="spellEnd"/>
      <w:r w:rsidRPr="00D72A79">
        <w:rPr>
          <w:rFonts w:ascii="Times New Roman" w:hAnsi="Times New Roman" w:cs="Times New Roman"/>
          <w:sz w:val="24"/>
          <w:szCs w:val="24"/>
        </w:rPr>
        <w:t xml:space="preserve"> </w:t>
      </w:r>
      <w:proofErr w:type="spellStart"/>
      <w:r w:rsidRPr="00D72A79">
        <w:rPr>
          <w:rFonts w:ascii="Times New Roman" w:hAnsi="Times New Roman" w:cs="Times New Roman"/>
          <w:sz w:val="24"/>
          <w:szCs w:val="24"/>
        </w:rPr>
        <w:t>Endalamaw</w:t>
      </w:r>
      <w:proofErr w:type="spellEnd"/>
    </w:p>
    <w:p w14:paraId="7B6C9C53" w14:textId="77777777" w:rsidR="00D72A79" w:rsidRPr="00D72A79" w:rsidRDefault="00D72A79" w:rsidP="0024008C">
      <w:pPr>
        <w:spacing w:after="0" w:line="480" w:lineRule="auto"/>
        <w:jc w:val="center"/>
        <w:rPr>
          <w:rFonts w:ascii="Times New Roman" w:hAnsi="Times New Roman" w:cs="Times New Roman"/>
          <w:sz w:val="24"/>
          <w:szCs w:val="24"/>
        </w:rPr>
      </w:pPr>
      <w:r w:rsidRPr="00D72A79">
        <w:rPr>
          <w:rFonts w:ascii="Times New Roman" w:hAnsi="Times New Roman" w:cs="Times New Roman"/>
          <w:sz w:val="24"/>
          <w:szCs w:val="24"/>
        </w:rPr>
        <w:t>Grand Canyon University</w:t>
      </w:r>
    </w:p>
    <w:p w14:paraId="10B607D4" w14:textId="77777777" w:rsidR="00D72A79" w:rsidRPr="00D72A79" w:rsidRDefault="00D72A79" w:rsidP="0024008C">
      <w:pPr>
        <w:spacing w:after="0" w:line="480" w:lineRule="auto"/>
        <w:jc w:val="center"/>
        <w:rPr>
          <w:rFonts w:ascii="Times New Roman" w:hAnsi="Times New Roman" w:cs="Times New Roman"/>
          <w:sz w:val="24"/>
          <w:szCs w:val="24"/>
        </w:rPr>
      </w:pPr>
      <w:r w:rsidRPr="00D72A79">
        <w:rPr>
          <w:rFonts w:ascii="Times New Roman" w:hAnsi="Times New Roman" w:cs="Times New Roman"/>
          <w:sz w:val="24"/>
          <w:szCs w:val="24"/>
        </w:rPr>
        <w:t>NRS-493</w:t>
      </w:r>
    </w:p>
    <w:p w14:paraId="3257043E" w14:textId="77777777" w:rsidR="00D72A79" w:rsidRPr="00D72A79" w:rsidRDefault="00D72A79" w:rsidP="0024008C">
      <w:pPr>
        <w:spacing w:after="0" w:line="480" w:lineRule="auto"/>
        <w:jc w:val="center"/>
        <w:rPr>
          <w:rFonts w:ascii="Times New Roman" w:hAnsi="Times New Roman" w:cs="Times New Roman"/>
          <w:sz w:val="24"/>
          <w:szCs w:val="24"/>
        </w:rPr>
      </w:pPr>
      <w:r w:rsidRPr="00D72A79">
        <w:rPr>
          <w:rFonts w:ascii="Times New Roman" w:hAnsi="Times New Roman" w:cs="Times New Roman"/>
          <w:sz w:val="24"/>
          <w:szCs w:val="24"/>
        </w:rPr>
        <w:t>Stacey Hannah</w:t>
      </w:r>
    </w:p>
    <w:p w14:paraId="4F4A8927" w14:textId="77777777" w:rsidR="00D72A79" w:rsidRPr="00D72A79" w:rsidRDefault="00D72A79" w:rsidP="0024008C">
      <w:pPr>
        <w:spacing w:after="0" w:line="480" w:lineRule="auto"/>
        <w:jc w:val="center"/>
        <w:rPr>
          <w:rFonts w:ascii="Times New Roman" w:hAnsi="Times New Roman" w:cs="Times New Roman"/>
          <w:sz w:val="24"/>
          <w:szCs w:val="24"/>
        </w:rPr>
      </w:pPr>
      <w:r w:rsidRPr="00D72A79">
        <w:rPr>
          <w:rFonts w:ascii="Times New Roman" w:hAnsi="Times New Roman" w:cs="Times New Roman"/>
          <w:sz w:val="24"/>
          <w:szCs w:val="24"/>
        </w:rPr>
        <w:t>1/7/2024</w:t>
      </w:r>
    </w:p>
    <w:p w14:paraId="08F4DCB9" w14:textId="77777777" w:rsidR="00F74E46" w:rsidRPr="0024008C" w:rsidRDefault="00F74E46" w:rsidP="0024008C">
      <w:pPr>
        <w:spacing w:after="0" w:line="480" w:lineRule="auto"/>
        <w:rPr>
          <w:rFonts w:ascii="Times New Roman" w:hAnsi="Times New Roman" w:cs="Times New Roman"/>
          <w:b/>
          <w:sz w:val="24"/>
          <w:szCs w:val="24"/>
        </w:rPr>
      </w:pPr>
      <w:r w:rsidRPr="0024008C">
        <w:rPr>
          <w:rFonts w:ascii="Times New Roman" w:hAnsi="Times New Roman" w:cs="Times New Roman"/>
          <w:b/>
          <w:sz w:val="24"/>
          <w:szCs w:val="24"/>
        </w:rPr>
        <w:br w:type="page"/>
      </w:r>
    </w:p>
    <w:p w14:paraId="57F3C32A" w14:textId="107C3B1F" w:rsidR="00D72A79" w:rsidRPr="00D72A79" w:rsidRDefault="00D72A79" w:rsidP="0024008C">
      <w:pPr>
        <w:spacing w:after="0" w:line="480" w:lineRule="auto"/>
        <w:jc w:val="center"/>
        <w:rPr>
          <w:rFonts w:ascii="Times New Roman" w:hAnsi="Times New Roman" w:cs="Times New Roman"/>
          <w:b/>
          <w:sz w:val="24"/>
          <w:szCs w:val="24"/>
        </w:rPr>
      </w:pPr>
      <w:r w:rsidRPr="00D72A79">
        <w:rPr>
          <w:rFonts w:ascii="Times New Roman" w:hAnsi="Times New Roman" w:cs="Times New Roman"/>
          <w:b/>
          <w:sz w:val="24"/>
          <w:szCs w:val="24"/>
        </w:rPr>
        <w:lastRenderedPageBreak/>
        <w:t>Scholarly Activity Summary</w:t>
      </w:r>
    </w:p>
    <w:p w14:paraId="25DEDCCD" w14:textId="33FD0D3B" w:rsidR="00F7153D" w:rsidRPr="0024008C" w:rsidRDefault="00D72A79" w:rsidP="0024008C">
      <w:pPr>
        <w:spacing w:after="0" w:line="480" w:lineRule="auto"/>
        <w:rPr>
          <w:rFonts w:ascii="Times New Roman" w:hAnsi="Times New Roman" w:cs="Times New Roman"/>
          <w:b/>
          <w:bCs/>
          <w:sz w:val="24"/>
          <w:szCs w:val="24"/>
        </w:rPr>
      </w:pPr>
      <w:r w:rsidRPr="0024008C">
        <w:rPr>
          <w:rFonts w:ascii="Times New Roman" w:hAnsi="Times New Roman" w:cs="Times New Roman"/>
          <w:b/>
          <w:bCs/>
          <w:sz w:val="24"/>
          <w:szCs w:val="24"/>
        </w:rPr>
        <w:t>Overview</w:t>
      </w:r>
    </w:p>
    <w:p w14:paraId="1F5AF331" w14:textId="74E1C71E" w:rsidR="00C814DE" w:rsidRPr="0024008C" w:rsidRDefault="00C01420" w:rsidP="0024008C">
      <w:pPr>
        <w:spacing w:after="0" w:line="480" w:lineRule="auto"/>
        <w:ind w:firstLine="720"/>
        <w:rPr>
          <w:rFonts w:ascii="Times New Roman" w:hAnsi="Times New Roman" w:cs="Times New Roman"/>
          <w:sz w:val="24"/>
          <w:szCs w:val="24"/>
        </w:rPr>
      </w:pPr>
      <w:r w:rsidRPr="0024008C">
        <w:rPr>
          <w:rFonts w:ascii="Times New Roman" w:hAnsi="Times New Roman" w:cs="Times New Roman"/>
          <w:sz w:val="24"/>
          <w:szCs w:val="24"/>
        </w:rPr>
        <w:t xml:space="preserve">One scholarly activity </w:t>
      </w:r>
      <w:r w:rsidR="0024008C">
        <w:rPr>
          <w:rFonts w:ascii="Times New Roman" w:hAnsi="Times New Roman" w:cs="Times New Roman"/>
          <w:sz w:val="24"/>
          <w:szCs w:val="24"/>
        </w:rPr>
        <w:t>I participated</w:t>
      </w:r>
      <w:r w:rsidRPr="0024008C">
        <w:rPr>
          <w:rFonts w:ascii="Times New Roman" w:hAnsi="Times New Roman" w:cs="Times New Roman"/>
          <w:sz w:val="24"/>
          <w:szCs w:val="24"/>
        </w:rPr>
        <w:t xml:space="preserve"> in was an interdisciplinary committee meeting on </w:t>
      </w:r>
      <w:r w:rsidR="00C814DE" w:rsidRPr="0024008C">
        <w:rPr>
          <w:rFonts w:ascii="Times New Roman" w:hAnsi="Times New Roman" w:cs="Times New Roman"/>
          <w:sz w:val="24"/>
          <w:szCs w:val="24"/>
        </w:rPr>
        <w:t xml:space="preserve">infection control to prevent hospital-acquired infections. </w:t>
      </w:r>
      <w:r w:rsidR="00071A65" w:rsidRPr="0024008C">
        <w:rPr>
          <w:rFonts w:ascii="Times New Roman" w:hAnsi="Times New Roman" w:cs="Times New Roman"/>
          <w:sz w:val="24"/>
          <w:szCs w:val="24"/>
        </w:rPr>
        <w:t xml:space="preserve">Per se, the overarching goal of the interdisciplinary committee meeting was to tailor strategies for mitigating the spread of infections. </w:t>
      </w:r>
      <w:r w:rsidR="00C814DE" w:rsidRPr="0024008C">
        <w:rPr>
          <w:rFonts w:ascii="Times New Roman" w:hAnsi="Times New Roman" w:cs="Times New Roman"/>
          <w:sz w:val="24"/>
          <w:szCs w:val="24"/>
        </w:rPr>
        <w:t xml:space="preserve">The interdisciplinary committee </w:t>
      </w:r>
      <w:r w:rsidR="00F74E46" w:rsidRPr="0024008C">
        <w:rPr>
          <w:rFonts w:ascii="Times New Roman" w:hAnsi="Times New Roman" w:cs="Times New Roman"/>
          <w:sz w:val="24"/>
          <w:szCs w:val="24"/>
        </w:rPr>
        <w:t xml:space="preserve">targeted </w:t>
      </w:r>
      <w:r w:rsidR="00C814DE" w:rsidRPr="0024008C">
        <w:rPr>
          <w:rFonts w:ascii="Times New Roman" w:hAnsi="Times New Roman" w:cs="Times New Roman"/>
          <w:sz w:val="24"/>
          <w:szCs w:val="24"/>
        </w:rPr>
        <w:t xml:space="preserve">healthcare professionals from </w:t>
      </w:r>
      <w:r w:rsidR="00D2175E" w:rsidRPr="0024008C">
        <w:rPr>
          <w:rFonts w:ascii="Times New Roman" w:hAnsi="Times New Roman" w:cs="Times New Roman"/>
          <w:sz w:val="24"/>
          <w:szCs w:val="24"/>
        </w:rPr>
        <w:t>diverse</w:t>
      </w:r>
      <w:r w:rsidR="00C814DE" w:rsidRPr="0024008C">
        <w:rPr>
          <w:rFonts w:ascii="Times New Roman" w:hAnsi="Times New Roman" w:cs="Times New Roman"/>
          <w:sz w:val="24"/>
          <w:szCs w:val="24"/>
        </w:rPr>
        <w:t xml:space="preserve"> disciplines, including </w:t>
      </w:r>
      <w:r w:rsidR="00B23646" w:rsidRPr="0024008C">
        <w:rPr>
          <w:rFonts w:ascii="Times New Roman" w:hAnsi="Times New Roman" w:cs="Times New Roman"/>
          <w:sz w:val="24"/>
          <w:szCs w:val="24"/>
        </w:rPr>
        <w:t xml:space="preserve">the </w:t>
      </w:r>
      <w:r w:rsidR="001100A6" w:rsidRPr="0024008C">
        <w:rPr>
          <w:rFonts w:ascii="Times New Roman" w:hAnsi="Times New Roman" w:cs="Times New Roman"/>
          <w:sz w:val="24"/>
          <w:szCs w:val="24"/>
        </w:rPr>
        <w:t xml:space="preserve">organization’s executives, </w:t>
      </w:r>
      <w:r w:rsidR="00C814DE" w:rsidRPr="0024008C">
        <w:rPr>
          <w:rFonts w:ascii="Times New Roman" w:hAnsi="Times New Roman" w:cs="Times New Roman"/>
          <w:sz w:val="24"/>
          <w:szCs w:val="24"/>
        </w:rPr>
        <w:t xml:space="preserve">nurses, </w:t>
      </w:r>
      <w:r w:rsidR="001100A6" w:rsidRPr="0024008C">
        <w:rPr>
          <w:rFonts w:ascii="Times New Roman" w:hAnsi="Times New Roman" w:cs="Times New Roman"/>
          <w:sz w:val="24"/>
          <w:szCs w:val="24"/>
        </w:rPr>
        <w:t xml:space="preserve">unit managers, charge nurses, nurse assistants, </w:t>
      </w:r>
      <w:r w:rsidR="00C814DE" w:rsidRPr="0024008C">
        <w:rPr>
          <w:rFonts w:ascii="Times New Roman" w:hAnsi="Times New Roman" w:cs="Times New Roman"/>
          <w:sz w:val="24"/>
          <w:szCs w:val="24"/>
        </w:rPr>
        <w:t xml:space="preserve">physicians, infection control </w:t>
      </w:r>
      <w:r w:rsidR="00B23646" w:rsidRPr="0024008C">
        <w:rPr>
          <w:rFonts w:ascii="Times New Roman" w:hAnsi="Times New Roman" w:cs="Times New Roman"/>
          <w:sz w:val="24"/>
          <w:szCs w:val="24"/>
        </w:rPr>
        <w:t>experts</w:t>
      </w:r>
      <w:r w:rsidR="00C814DE" w:rsidRPr="0024008C">
        <w:rPr>
          <w:rFonts w:ascii="Times New Roman" w:hAnsi="Times New Roman" w:cs="Times New Roman"/>
          <w:sz w:val="24"/>
          <w:szCs w:val="24"/>
        </w:rPr>
        <w:t xml:space="preserve">, pharmacists, and administrators. The committee focused on developing comprehensive strategies to prevent hospital-acquired infections (HAIs) within the oncology unit and </w:t>
      </w:r>
      <w:r w:rsidR="0024008C">
        <w:rPr>
          <w:rFonts w:ascii="Times New Roman" w:hAnsi="Times New Roman" w:cs="Times New Roman"/>
          <w:sz w:val="24"/>
          <w:szCs w:val="24"/>
        </w:rPr>
        <w:t>th</w:t>
      </w:r>
      <w:r w:rsidR="00C814DE" w:rsidRPr="0024008C">
        <w:rPr>
          <w:rFonts w:ascii="Times New Roman" w:hAnsi="Times New Roman" w:cs="Times New Roman"/>
          <w:sz w:val="24"/>
          <w:szCs w:val="24"/>
        </w:rPr>
        <w:t xml:space="preserve">e organization. </w:t>
      </w:r>
      <w:r w:rsidR="005C3BCA" w:rsidRPr="0024008C">
        <w:rPr>
          <w:rFonts w:ascii="Times New Roman" w:hAnsi="Times New Roman" w:cs="Times New Roman"/>
          <w:sz w:val="24"/>
          <w:szCs w:val="24"/>
        </w:rPr>
        <w:t>The committee discussed</w:t>
      </w:r>
      <w:r w:rsidR="00C814DE" w:rsidRPr="0024008C">
        <w:rPr>
          <w:rFonts w:ascii="Times New Roman" w:hAnsi="Times New Roman" w:cs="Times New Roman"/>
          <w:sz w:val="24"/>
          <w:szCs w:val="24"/>
        </w:rPr>
        <w:t xml:space="preserve"> </w:t>
      </w:r>
      <w:r w:rsidR="005C3BCA" w:rsidRPr="0024008C">
        <w:rPr>
          <w:rFonts w:ascii="Times New Roman" w:hAnsi="Times New Roman" w:cs="Times New Roman"/>
          <w:sz w:val="24"/>
          <w:szCs w:val="24"/>
        </w:rPr>
        <w:t>several aspects</w:t>
      </w:r>
      <w:r w:rsidR="0024008C">
        <w:rPr>
          <w:rFonts w:ascii="Times New Roman" w:hAnsi="Times New Roman" w:cs="Times New Roman"/>
          <w:sz w:val="24"/>
          <w:szCs w:val="24"/>
        </w:rPr>
        <w:t>,</w:t>
      </w:r>
      <w:r w:rsidR="005C3BCA" w:rsidRPr="0024008C">
        <w:rPr>
          <w:rFonts w:ascii="Times New Roman" w:hAnsi="Times New Roman" w:cs="Times New Roman"/>
          <w:sz w:val="24"/>
          <w:szCs w:val="24"/>
        </w:rPr>
        <w:t xml:space="preserve"> such as</w:t>
      </w:r>
      <w:r w:rsidR="00C814DE" w:rsidRPr="0024008C">
        <w:rPr>
          <w:rFonts w:ascii="Times New Roman" w:hAnsi="Times New Roman" w:cs="Times New Roman"/>
          <w:sz w:val="24"/>
          <w:szCs w:val="24"/>
        </w:rPr>
        <w:t xml:space="preserve"> identifying high-risk </w:t>
      </w:r>
      <w:r w:rsidR="005C3BCA" w:rsidRPr="0024008C">
        <w:rPr>
          <w:rFonts w:ascii="Times New Roman" w:hAnsi="Times New Roman" w:cs="Times New Roman"/>
          <w:sz w:val="24"/>
          <w:szCs w:val="24"/>
        </w:rPr>
        <w:t xml:space="preserve">infection </w:t>
      </w:r>
      <w:r w:rsidR="00C814DE" w:rsidRPr="0024008C">
        <w:rPr>
          <w:rFonts w:ascii="Times New Roman" w:hAnsi="Times New Roman" w:cs="Times New Roman"/>
          <w:sz w:val="24"/>
          <w:szCs w:val="24"/>
        </w:rPr>
        <w:t xml:space="preserve">areas, </w:t>
      </w:r>
      <w:r w:rsidR="005C3BCA" w:rsidRPr="0024008C">
        <w:rPr>
          <w:rFonts w:ascii="Times New Roman" w:hAnsi="Times New Roman" w:cs="Times New Roman"/>
          <w:sz w:val="24"/>
          <w:szCs w:val="24"/>
        </w:rPr>
        <w:t>introducing</w:t>
      </w:r>
      <w:r w:rsidR="00C814DE" w:rsidRPr="0024008C">
        <w:rPr>
          <w:rFonts w:ascii="Times New Roman" w:hAnsi="Times New Roman" w:cs="Times New Roman"/>
          <w:sz w:val="24"/>
          <w:szCs w:val="24"/>
        </w:rPr>
        <w:t xml:space="preserve"> evidence-based practices, and </w:t>
      </w:r>
      <w:r w:rsidR="005C3BCA" w:rsidRPr="0024008C">
        <w:rPr>
          <w:rFonts w:ascii="Times New Roman" w:hAnsi="Times New Roman" w:cs="Times New Roman"/>
          <w:sz w:val="24"/>
          <w:szCs w:val="24"/>
        </w:rPr>
        <w:t>encouraging</w:t>
      </w:r>
      <w:r w:rsidR="00C814DE" w:rsidRPr="0024008C">
        <w:rPr>
          <w:rFonts w:ascii="Times New Roman" w:hAnsi="Times New Roman" w:cs="Times New Roman"/>
          <w:sz w:val="24"/>
          <w:szCs w:val="24"/>
        </w:rPr>
        <w:t xml:space="preserve"> collaboration among healthcare teams.</w:t>
      </w:r>
      <w:r w:rsidR="0026543A" w:rsidRPr="0024008C">
        <w:rPr>
          <w:rFonts w:ascii="Times New Roman" w:hAnsi="Times New Roman" w:cs="Times New Roman"/>
          <w:sz w:val="24"/>
          <w:szCs w:val="24"/>
        </w:rPr>
        <w:t xml:space="preserve"> </w:t>
      </w:r>
      <w:r w:rsidR="005C3BCA" w:rsidRPr="0024008C">
        <w:rPr>
          <w:rFonts w:ascii="Times New Roman" w:hAnsi="Times New Roman" w:cs="Times New Roman"/>
          <w:sz w:val="24"/>
          <w:szCs w:val="24"/>
        </w:rPr>
        <w:t>T</w:t>
      </w:r>
      <w:r w:rsidR="0024008C">
        <w:rPr>
          <w:rFonts w:ascii="Times New Roman" w:hAnsi="Times New Roman" w:cs="Times New Roman"/>
          <w:sz w:val="24"/>
          <w:szCs w:val="24"/>
        </w:rPr>
        <w:t>wo meetings</w:t>
      </w:r>
      <w:r w:rsidR="0026543A" w:rsidRPr="0024008C">
        <w:rPr>
          <w:rFonts w:ascii="Times New Roman" w:hAnsi="Times New Roman" w:cs="Times New Roman"/>
          <w:sz w:val="24"/>
          <w:szCs w:val="24"/>
        </w:rPr>
        <w:t xml:space="preserve"> were held at the </w:t>
      </w:r>
      <w:r w:rsidR="005C3BCA" w:rsidRPr="0024008C">
        <w:rPr>
          <w:rFonts w:ascii="Times New Roman" w:hAnsi="Times New Roman" w:cs="Times New Roman"/>
          <w:sz w:val="24"/>
          <w:szCs w:val="24"/>
        </w:rPr>
        <w:t>facility’s</w:t>
      </w:r>
      <w:r w:rsidR="0026543A" w:rsidRPr="0024008C">
        <w:rPr>
          <w:rFonts w:ascii="Times New Roman" w:hAnsi="Times New Roman" w:cs="Times New Roman"/>
          <w:sz w:val="24"/>
          <w:szCs w:val="24"/>
        </w:rPr>
        <w:t xml:space="preserve"> conference room, fostering a</w:t>
      </w:r>
      <w:r w:rsidR="005C3BCA" w:rsidRPr="0024008C">
        <w:rPr>
          <w:rFonts w:ascii="Times New Roman" w:hAnsi="Times New Roman" w:cs="Times New Roman"/>
          <w:sz w:val="24"/>
          <w:szCs w:val="24"/>
        </w:rPr>
        <w:t xml:space="preserve"> setting </w:t>
      </w:r>
      <w:r w:rsidR="0026543A" w:rsidRPr="0024008C">
        <w:rPr>
          <w:rFonts w:ascii="Times New Roman" w:hAnsi="Times New Roman" w:cs="Times New Roman"/>
          <w:sz w:val="24"/>
          <w:szCs w:val="24"/>
        </w:rPr>
        <w:t xml:space="preserve">conducive to open communication and collaborative </w:t>
      </w:r>
      <w:r w:rsidR="00ED2222" w:rsidRPr="0024008C">
        <w:rPr>
          <w:rFonts w:ascii="Times New Roman" w:hAnsi="Times New Roman" w:cs="Times New Roman"/>
          <w:sz w:val="24"/>
          <w:szCs w:val="24"/>
        </w:rPr>
        <w:t>efforts</w:t>
      </w:r>
      <w:r w:rsidR="0026543A" w:rsidRPr="0024008C">
        <w:rPr>
          <w:rFonts w:ascii="Times New Roman" w:hAnsi="Times New Roman" w:cs="Times New Roman"/>
          <w:sz w:val="24"/>
          <w:szCs w:val="24"/>
        </w:rPr>
        <w:t>.</w:t>
      </w:r>
    </w:p>
    <w:p w14:paraId="2493214E" w14:textId="3B45E7E4" w:rsidR="00D72A79" w:rsidRPr="0024008C" w:rsidRDefault="00D72A79" w:rsidP="0024008C">
      <w:pPr>
        <w:spacing w:after="0" w:line="480" w:lineRule="auto"/>
        <w:rPr>
          <w:rFonts w:ascii="Times New Roman" w:hAnsi="Times New Roman" w:cs="Times New Roman"/>
          <w:b/>
          <w:bCs/>
          <w:sz w:val="24"/>
          <w:szCs w:val="24"/>
        </w:rPr>
      </w:pPr>
      <w:r w:rsidRPr="0024008C">
        <w:rPr>
          <w:rFonts w:ascii="Times New Roman" w:hAnsi="Times New Roman" w:cs="Times New Roman"/>
          <w:b/>
          <w:bCs/>
          <w:sz w:val="24"/>
          <w:szCs w:val="24"/>
        </w:rPr>
        <w:t>Problem</w:t>
      </w:r>
    </w:p>
    <w:p w14:paraId="03DDF4C4" w14:textId="3C70B287" w:rsidR="00ED2222" w:rsidRPr="0024008C" w:rsidRDefault="00ED2222" w:rsidP="0024008C">
      <w:pPr>
        <w:spacing w:after="0" w:line="480" w:lineRule="auto"/>
        <w:ind w:firstLine="720"/>
        <w:rPr>
          <w:rFonts w:ascii="Times New Roman" w:hAnsi="Times New Roman" w:cs="Times New Roman"/>
          <w:sz w:val="24"/>
          <w:szCs w:val="24"/>
        </w:rPr>
      </w:pPr>
      <w:r w:rsidRPr="0024008C">
        <w:rPr>
          <w:rFonts w:ascii="Times New Roman" w:hAnsi="Times New Roman" w:cs="Times New Roman"/>
          <w:sz w:val="24"/>
          <w:szCs w:val="24"/>
        </w:rPr>
        <w:t xml:space="preserve">The interdisciplinary committee was </w:t>
      </w:r>
      <w:r w:rsidR="0024008C">
        <w:rPr>
          <w:rFonts w:ascii="Times New Roman" w:hAnsi="Times New Roman" w:cs="Times New Roman"/>
          <w:sz w:val="24"/>
          <w:szCs w:val="24"/>
        </w:rPr>
        <w:t>explicit</w:t>
      </w:r>
      <w:r w:rsidRPr="0024008C">
        <w:rPr>
          <w:rFonts w:ascii="Times New Roman" w:hAnsi="Times New Roman" w:cs="Times New Roman"/>
          <w:sz w:val="24"/>
          <w:szCs w:val="24"/>
        </w:rPr>
        <w:t>ly designed to address and resolve the significant issue of HAIs, which pose a substantial threat to patient safety, especially among hospitalized patients. HAIs rank among the top ten causes of high mortality rates in the USA, contributing to elevated healthcare costs that burden both patients and healthcare organizations</w:t>
      </w:r>
      <w:r w:rsidR="0024008C">
        <w:rPr>
          <w:rFonts w:ascii="Times New Roman" w:hAnsi="Times New Roman" w:cs="Times New Roman"/>
          <w:sz w:val="24"/>
          <w:szCs w:val="24"/>
        </w:rPr>
        <w:t xml:space="preserve"> (</w:t>
      </w:r>
      <w:r w:rsidR="0024008C" w:rsidRPr="00B06414">
        <w:rPr>
          <w:rFonts w:ascii="Times New Roman" w:hAnsi="Times New Roman" w:cs="Times New Roman"/>
          <w:bCs/>
          <w:sz w:val="24"/>
          <w:szCs w:val="24"/>
        </w:rPr>
        <w:t>Werneburg</w:t>
      </w:r>
      <w:r w:rsidR="0024008C">
        <w:rPr>
          <w:rFonts w:ascii="Times New Roman" w:hAnsi="Times New Roman" w:cs="Times New Roman"/>
          <w:bCs/>
          <w:sz w:val="24"/>
          <w:szCs w:val="24"/>
        </w:rPr>
        <w:t>, 2022)</w:t>
      </w:r>
      <w:r w:rsidRPr="0024008C">
        <w:rPr>
          <w:rFonts w:ascii="Times New Roman" w:hAnsi="Times New Roman" w:cs="Times New Roman"/>
          <w:sz w:val="24"/>
          <w:szCs w:val="24"/>
        </w:rPr>
        <w:t xml:space="preserve">. </w:t>
      </w:r>
      <w:r w:rsidR="00AA04DA" w:rsidRPr="0024008C">
        <w:rPr>
          <w:rFonts w:ascii="Times New Roman" w:hAnsi="Times New Roman" w:cs="Times New Roman"/>
          <w:sz w:val="24"/>
          <w:szCs w:val="24"/>
        </w:rPr>
        <w:t>The committee co</w:t>
      </w:r>
      <w:r w:rsidR="0024008C">
        <w:rPr>
          <w:rFonts w:ascii="Times New Roman" w:hAnsi="Times New Roman" w:cs="Times New Roman"/>
          <w:sz w:val="24"/>
          <w:szCs w:val="24"/>
        </w:rPr>
        <w:t>mprehensively assessed</w:t>
      </w:r>
      <w:r w:rsidR="00AA04DA" w:rsidRPr="0024008C">
        <w:rPr>
          <w:rFonts w:ascii="Times New Roman" w:hAnsi="Times New Roman" w:cs="Times New Roman"/>
          <w:sz w:val="24"/>
          <w:szCs w:val="24"/>
        </w:rPr>
        <w:t xml:space="preserve"> the oncology unit and the entire organization</w:t>
      </w:r>
      <w:r w:rsidR="003141B8" w:rsidRPr="0024008C">
        <w:rPr>
          <w:rFonts w:ascii="Times New Roman" w:hAnsi="Times New Roman" w:cs="Times New Roman"/>
          <w:sz w:val="24"/>
          <w:szCs w:val="24"/>
        </w:rPr>
        <w:t xml:space="preserve">. It </w:t>
      </w:r>
      <w:r w:rsidR="00AA04DA" w:rsidRPr="0024008C">
        <w:rPr>
          <w:rFonts w:ascii="Times New Roman" w:hAnsi="Times New Roman" w:cs="Times New Roman"/>
          <w:sz w:val="24"/>
          <w:szCs w:val="24"/>
        </w:rPr>
        <w:t xml:space="preserve">identified some areas </w:t>
      </w:r>
      <w:r w:rsidR="0024008C">
        <w:rPr>
          <w:rFonts w:ascii="Times New Roman" w:hAnsi="Times New Roman" w:cs="Times New Roman"/>
          <w:sz w:val="24"/>
          <w:szCs w:val="24"/>
        </w:rPr>
        <w:t>contributing</w:t>
      </w:r>
      <w:r w:rsidR="00AA04DA" w:rsidRPr="0024008C">
        <w:rPr>
          <w:rFonts w:ascii="Times New Roman" w:hAnsi="Times New Roman" w:cs="Times New Roman"/>
          <w:sz w:val="24"/>
          <w:szCs w:val="24"/>
        </w:rPr>
        <w:t xml:space="preserve"> to infection transmission</w:t>
      </w:r>
      <w:r w:rsidR="0024008C">
        <w:rPr>
          <w:rFonts w:ascii="Times New Roman" w:hAnsi="Times New Roman" w:cs="Times New Roman"/>
          <w:sz w:val="24"/>
          <w:szCs w:val="24"/>
        </w:rPr>
        <w:t>,</w:t>
      </w:r>
      <w:r w:rsidR="00AA04DA" w:rsidRPr="0024008C">
        <w:rPr>
          <w:rFonts w:ascii="Times New Roman" w:hAnsi="Times New Roman" w:cs="Times New Roman"/>
          <w:sz w:val="24"/>
          <w:szCs w:val="24"/>
        </w:rPr>
        <w:t xml:space="preserve"> like</w:t>
      </w:r>
      <w:r w:rsidR="00C35549" w:rsidRPr="0024008C">
        <w:rPr>
          <w:rFonts w:ascii="Times New Roman" w:hAnsi="Times New Roman" w:cs="Times New Roman"/>
          <w:sz w:val="24"/>
          <w:szCs w:val="24"/>
        </w:rPr>
        <w:t xml:space="preserve"> poor catheterization practices and shared spaces.</w:t>
      </w:r>
      <w:r w:rsidR="003141B8" w:rsidRPr="0024008C">
        <w:rPr>
          <w:rFonts w:ascii="Times New Roman" w:hAnsi="Times New Roman" w:cs="Times New Roman"/>
          <w:sz w:val="24"/>
          <w:szCs w:val="24"/>
        </w:rPr>
        <w:t xml:space="preserve"> The problem of hospital-acquired infections extended to the </w:t>
      </w:r>
      <w:r w:rsidR="0024008C">
        <w:rPr>
          <w:rFonts w:ascii="Times New Roman" w:hAnsi="Times New Roman" w:cs="Times New Roman"/>
          <w:sz w:val="24"/>
          <w:szCs w:val="24"/>
        </w:rPr>
        <w:t>whol</w:t>
      </w:r>
      <w:r w:rsidR="003141B8" w:rsidRPr="0024008C">
        <w:rPr>
          <w:rFonts w:ascii="Times New Roman" w:hAnsi="Times New Roman" w:cs="Times New Roman"/>
          <w:sz w:val="24"/>
          <w:szCs w:val="24"/>
        </w:rPr>
        <w:t>e facility</w:t>
      </w:r>
      <w:r w:rsidR="0024008C">
        <w:rPr>
          <w:rFonts w:ascii="Times New Roman" w:hAnsi="Times New Roman" w:cs="Times New Roman"/>
          <w:sz w:val="24"/>
          <w:szCs w:val="24"/>
        </w:rPr>
        <w:t>,</w:t>
      </w:r>
      <w:r w:rsidR="003141B8" w:rsidRPr="0024008C">
        <w:rPr>
          <w:rFonts w:ascii="Times New Roman" w:hAnsi="Times New Roman" w:cs="Times New Roman"/>
          <w:sz w:val="24"/>
          <w:szCs w:val="24"/>
        </w:rPr>
        <w:t xml:space="preserve"> requiring an evidence-based resolution.</w:t>
      </w:r>
    </w:p>
    <w:p w14:paraId="7C2D0209" w14:textId="77777777" w:rsidR="0024008C" w:rsidRDefault="0024008C" w:rsidP="0024008C">
      <w:pPr>
        <w:spacing w:after="0" w:line="480" w:lineRule="auto"/>
        <w:rPr>
          <w:rFonts w:ascii="Times New Roman" w:hAnsi="Times New Roman" w:cs="Times New Roman"/>
          <w:b/>
          <w:bCs/>
          <w:sz w:val="24"/>
          <w:szCs w:val="24"/>
        </w:rPr>
      </w:pPr>
    </w:p>
    <w:p w14:paraId="6D191196" w14:textId="0BCE15F5" w:rsidR="00D72A79" w:rsidRPr="0024008C" w:rsidRDefault="00D72A79" w:rsidP="0024008C">
      <w:pPr>
        <w:spacing w:after="0" w:line="480" w:lineRule="auto"/>
        <w:rPr>
          <w:rFonts w:ascii="Times New Roman" w:hAnsi="Times New Roman" w:cs="Times New Roman"/>
          <w:b/>
          <w:bCs/>
          <w:sz w:val="24"/>
          <w:szCs w:val="24"/>
        </w:rPr>
      </w:pPr>
      <w:r w:rsidRPr="0024008C">
        <w:rPr>
          <w:rFonts w:ascii="Times New Roman" w:hAnsi="Times New Roman" w:cs="Times New Roman"/>
          <w:b/>
          <w:bCs/>
          <w:sz w:val="24"/>
          <w:szCs w:val="24"/>
        </w:rPr>
        <w:t>Solution</w:t>
      </w:r>
    </w:p>
    <w:p w14:paraId="71E6BB8A" w14:textId="6EF5F72F" w:rsidR="00C35549" w:rsidRPr="0024008C" w:rsidRDefault="00A62116" w:rsidP="0024008C">
      <w:pPr>
        <w:spacing w:after="0" w:line="480" w:lineRule="auto"/>
        <w:ind w:firstLine="720"/>
        <w:rPr>
          <w:rFonts w:ascii="Times New Roman" w:hAnsi="Times New Roman" w:cs="Times New Roman"/>
          <w:sz w:val="24"/>
          <w:szCs w:val="24"/>
        </w:rPr>
      </w:pPr>
      <w:r w:rsidRPr="0024008C">
        <w:rPr>
          <w:rFonts w:ascii="Times New Roman" w:hAnsi="Times New Roman" w:cs="Times New Roman"/>
          <w:sz w:val="24"/>
          <w:szCs w:val="24"/>
        </w:rPr>
        <w:t xml:space="preserve">The interdisciplinary team </w:t>
      </w:r>
      <w:r w:rsidR="0071297D" w:rsidRPr="0024008C">
        <w:rPr>
          <w:rFonts w:ascii="Times New Roman" w:hAnsi="Times New Roman" w:cs="Times New Roman"/>
          <w:sz w:val="24"/>
          <w:szCs w:val="24"/>
        </w:rPr>
        <w:t xml:space="preserve">meticulously formulated infection control measures underpinned by evidence-based practices. As such, </w:t>
      </w:r>
      <w:r w:rsidR="004901AD" w:rsidRPr="0024008C">
        <w:rPr>
          <w:rFonts w:ascii="Times New Roman" w:hAnsi="Times New Roman" w:cs="Times New Roman"/>
          <w:sz w:val="24"/>
          <w:szCs w:val="24"/>
        </w:rPr>
        <w:t>the</w:t>
      </w:r>
      <w:r w:rsidR="0071297D" w:rsidRPr="0024008C">
        <w:rPr>
          <w:rFonts w:ascii="Times New Roman" w:hAnsi="Times New Roman" w:cs="Times New Roman"/>
          <w:sz w:val="24"/>
          <w:szCs w:val="24"/>
        </w:rPr>
        <w:t xml:space="preserve"> measures included </w:t>
      </w:r>
      <w:r w:rsidR="004901AD" w:rsidRPr="0024008C">
        <w:rPr>
          <w:rFonts w:ascii="Times New Roman" w:hAnsi="Times New Roman" w:cs="Times New Roman"/>
          <w:sz w:val="24"/>
          <w:szCs w:val="24"/>
        </w:rPr>
        <w:t>introducing</w:t>
      </w:r>
      <w:r w:rsidR="0071297D" w:rsidRPr="0024008C">
        <w:rPr>
          <w:rFonts w:ascii="Times New Roman" w:hAnsi="Times New Roman" w:cs="Times New Roman"/>
          <w:sz w:val="24"/>
          <w:szCs w:val="24"/>
        </w:rPr>
        <w:t xml:space="preserve"> rigorous hand hygiene protocols</w:t>
      </w:r>
      <w:r w:rsidR="0024008C">
        <w:rPr>
          <w:rFonts w:ascii="Times New Roman" w:hAnsi="Times New Roman" w:cs="Times New Roman"/>
          <w:sz w:val="24"/>
          <w:szCs w:val="24"/>
        </w:rPr>
        <w:t xml:space="preserve"> and ensuring that healthcare professionals adhered</w:t>
      </w:r>
      <w:r w:rsidR="0071297D" w:rsidRPr="0024008C">
        <w:rPr>
          <w:rFonts w:ascii="Times New Roman" w:hAnsi="Times New Roman" w:cs="Times New Roman"/>
          <w:sz w:val="24"/>
          <w:szCs w:val="24"/>
        </w:rPr>
        <w:t xml:space="preserve"> to comprehensive guidelines for effective handwashing and sanitation. Moreover, the team </w:t>
      </w:r>
      <w:r w:rsidR="004901AD" w:rsidRPr="0024008C">
        <w:rPr>
          <w:rFonts w:ascii="Times New Roman" w:hAnsi="Times New Roman" w:cs="Times New Roman"/>
          <w:sz w:val="24"/>
          <w:szCs w:val="24"/>
        </w:rPr>
        <w:t>stressed</w:t>
      </w:r>
      <w:r w:rsidR="0071297D" w:rsidRPr="0024008C">
        <w:rPr>
          <w:rFonts w:ascii="Times New Roman" w:hAnsi="Times New Roman" w:cs="Times New Roman"/>
          <w:sz w:val="24"/>
          <w:szCs w:val="24"/>
        </w:rPr>
        <w:t xml:space="preserve"> the importance of </w:t>
      </w:r>
      <w:r w:rsidR="0024008C">
        <w:rPr>
          <w:rFonts w:ascii="Times New Roman" w:hAnsi="Times New Roman" w:cs="Times New Roman"/>
          <w:sz w:val="24"/>
          <w:szCs w:val="24"/>
        </w:rPr>
        <w:t>adequately utilizing</w:t>
      </w:r>
      <w:r w:rsidR="0071297D" w:rsidRPr="0024008C">
        <w:rPr>
          <w:rFonts w:ascii="Times New Roman" w:hAnsi="Times New Roman" w:cs="Times New Roman"/>
          <w:sz w:val="24"/>
          <w:szCs w:val="24"/>
        </w:rPr>
        <w:t xml:space="preserve"> </w:t>
      </w:r>
      <w:r w:rsidR="004901AD" w:rsidRPr="0024008C">
        <w:rPr>
          <w:rFonts w:ascii="Times New Roman" w:hAnsi="Times New Roman" w:cs="Times New Roman"/>
          <w:sz w:val="24"/>
          <w:szCs w:val="24"/>
        </w:rPr>
        <w:t xml:space="preserve">personal protective equipment </w:t>
      </w:r>
      <w:r w:rsidR="0071297D" w:rsidRPr="0024008C">
        <w:rPr>
          <w:rFonts w:ascii="Times New Roman" w:hAnsi="Times New Roman" w:cs="Times New Roman"/>
          <w:sz w:val="24"/>
          <w:szCs w:val="24"/>
        </w:rPr>
        <w:t xml:space="preserve">(PPE), aiming to create a robust barrier between healthcare providers and potential sources of infection. </w:t>
      </w:r>
      <w:r w:rsidR="004C25F2" w:rsidRPr="0024008C">
        <w:rPr>
          <w:rFonts w:ascii="Times New Roman" w:hAnsi="Times New Roman" w:cs="Times New Roman"/>
          <w:sz w:val="24"/>
          <w:szCs w:val="24"/>
        </w:rPr>
        <w:t>The committee</w:t>
      </w:r>
      <w:r w:rsidR="0071297D" w:rsidRPr="0024008C">
        <w:rPr>
          <w:rFonts w:ascii="Times New Roman" w:hAnsi="Times New Roman" w:cs="Times New Roman"/>
          <w:sz w:val="24"/>
          <w:szCs w:val="24"/>
        </w:rPr>
        <w:t xml:space="preserve"> </w:t>
      </w:r>
      <w:r w:rsidR="004C25F2" w:rsidRPr="0024008C">
        <w:rPr>
          <w:rFonts w:ascii="Times New Roman" w:hAnsi="Times New Roman" w:cs="Times New Roman"/>
          <w:sz w:val="24"/>
          <w:szCs w:val="24"/>
        </w:rPr>
        <w:t>emphasized</w:t>
      </w:r>
      <w:r w:rsidR="0071297D" w:rsidRPr="0024008C">
        <w:rPr>
          <w:rFonts w:ascii="Times New Roman" w:hAnsi="Times New Roman" w:cs="Times New Roman"/>
          <w:sz w:val="24"/>
          <w:szCs w:val="24"/>
        </w:rPr>
        <w:t xml:space="preserve"> the </w:t>
      </w:r>
      <w:r w:rsidR="004C25F2" w:rsidRPr="0024008C">
        <w:rPr>
          <w:rFonts w:ascii="Times New Roman" w:hAnsi="Times New Roman" w:cs="Times New Roman"/>
          <w:sz w:val="24"/>
          <w:szCs w:val="24"/>
        </w:rPr>
        <w:t xml:space="preserve">significance of </w:t>
      </w:r>
      <w:r w:rsidR="0071297D" w:rsidRPr="0024008C">
        <w:rPr>
          <w:rFonts w:ascii="Times New Roman" w:hAnsi="Times New Roman" w:cs="Times New Roman"/>
          <w:sz w:val="24"/>
          <w:szCs w:val="24"/>
        </w:rPr>
        <w:t xml:space="preserve">consistent compliance among the healthcare </w:t>
      </w:r>
      <w:r w:rsidR="004C25F2" w:rsidRPr="0024008C">
        <w:rPr>
          <w:rFonts w:ascii="Times New Roman" w:hAnsi="Times New Roman" w:cs="Times New Roman"/>
          <w:sz w:val="24"/>
          <w:szCs w:val="24"/>
        </w:rPr>
        <w:t>staff to curb the spread of HAIs</w:t>
      </w:r>
      <w:r w:rsidR="0071297D" w:rsidRPr="0024008C">
        <w:rPr>
          <w:rFonts w:ascii="Times New Roman" w:hAnsi="Times New Roman" w:cs="Times New Roman"/>
          <w:sz w:val="24"/>
          <w:szCs w:val="24"/>
        </w:rPr>
        <w:t>.</w:t>
      </w:r>
      <w:r w:rsidR="00D3695D" w:rsidRPr="0024008C">
        <w:rPr>
          <w:rFonts w:ascii="Times New Roman" w:hAnsi="Times New Roman" w:cs="Times New Roman"/>
          <w:sz w:val="24"/>
          <w:szCs w:val="24"/>
        </w:rPr>
        <w:t xml:space="preserve"> </w:t>
      </w:r>
    </w:p>
    <w:p w14:paraId="4491092B" w14:textId="5BF45136" w:rsidR="00D72A79" w:rsidRPr="0024008C" w:rsidRDefault="00D72A79" w:rsidP="0024008C">
      <w:pPr>
        <w:spacing w:after="0" w:line="480" w:lineRule="auto"/>
        <w:rPr>
          <w:rFonts w:ascii="Times New Roman" w:hAnsi="Times New Roman" w:cs="Times New Roman"/>
          <w:b/>
          <w:bCs/>
          <w:sz w:val="24"/>
          <w:szCs w:val="24"/>
        </w:rPr>
      </w:pPr>
      <w:r w:rsidRPr="0024008C">
        <w:rPr>
          <w:rFonts w:ascii="Times New Roman" w:hAnsi="Times New Roman" w:cs="Times New Roman"/>
          <w:b/>
          <w:bCs/>
          <w:sz w:val="24"/>
          <w:szCs w:val="24"/>
        </w:rPr>
        <w:t>Opportunity</w:t>
      </w:r>
    </w:p>
    <w:p w14:paraId="71E93CE3" w14:textId="4D5E1121" w:rsidR="0024008C" w:rsidRPr="0024008C" w:rsidRDefault="00F905AA" w:rsidP="0024008C">
      <w:pPr>
        <w:spacing w:after="0" w:line="480" w:lineRule="auto"/>
        <w:ind w:firstLine="720"/>
        <w:rPr>
          <w:rFonts w:ascii="Times New Roman" w:hAnsi="Times New Roman" w:cs="Times New Roman"/>
          <w:sz w:val="24"/>
          <w:szCs w:val="24"/>
        </w:rPr>
      </w:pPr>
      <w:r w:rsidRPr="0024008C">
        <w:rPr>
          <w:rFonts w:ascii="Times New Roman" w:hAnsi="Times New Roman" w:cs="Times New Roman"/>
          <w:sz w:val="24"/>
          <w:szCs w:val="24"/>
        </w:rPr>
        <w:t xml:space="preserve">Remarkably, the committee identified opportunities to promote hand hygiene in waiting areas and facility corridors, providing effective locations for patients and visitors to practice hand hygiene. As committee members, we recommended the installation of handwashing sinks, alcohol gels, taps, and soaps in all hospital wards, especially for those at risk for infections. </w:t>
      </w:r>
      <w:r w:rsidR="003E1DDA" w:rsidRPr="003E1DDA">
        <w:rPr>
          <w:rFonts w:ascii="Times New Roman" w:hAnsi="Times New Roman" w:cs="Times New Roman"/>
          <w:sz w:val="24"/>
          <w:szCs w:val="24"/>
        </w:rPr>
        <w:t xml:space="preserve">Most importantly, the committee recognized that continuous education and training </w:t>
      </w:r>
      <w:r w:rsidR="00705912" w:rsidRPr="0024008C">
        <w:rPr>
          <w:rFonts w:ascii="Times New Roman" w:hAnsi="Times New Roman" w:cs="Times New Roman"/>
          <w:sz w:val="24"/>
          <w:szCs w:val="24"/>
        </w:rPr>
        <w:t xml:space="preserve">regarding proper hygiene practices </w:t>
      </w:r>
      <w:r w:rsidR="003E1DDA" w:rsidRPr="003E1DDA">
        <w:rPr>
          <w:rFonts w:ascii="Times New Roman" w:hAnsi="Times New Roman" w:cs="Times New Roman"/>
          <w:sz w:val="24"/>
          <w:szCs w:val="24"/>
        </w:rPr>
        <w:t>were vital for healthcare staff</w:t>
      </w:r>
      <w:r w:rsidRPr="0024008C">
        <w:rPr>
          <w:rFonts w:ascii="Times New Roman" w:hAnsi="Times New Roman" w:cs="Times New Roman"/>
          <w:sz w:val="24"/>
          <w:szCs w:val="24"/>
        </w:rPr>
        <w:t>, patients</w:t>
      </w:r>
      <w:r w:rsidR="0024008C">
        <w:rPr>
          <w:rFonts w:ascii="Times New Roman" w:hAnsi="Times New Roman" w:cs="Times New Roman"/>
          <w:sz w:val="24"/>
          <w:szCs w:val="24"/>
        </w:rPr>
        <w:t>,</w:t>
      </w:r>
      <w:r w:rsidRPr="0024008C">
        <w:rPr>
          <w:rFonts w:ascii="Times New Roman" w:hAnsi="Times New Roman" w:cs="Times New Roman"/>
          <w:sz w:val="24"/>
          <w:szCs w:val="24"/>
        </w:rPr>
        <w:t xml:space="preserve"> and their families</w:t>
      </w:r>
      <w:r w:rsidR="003E1DDA" w:rsidRPr="003E1DDA">
        <w:rPr>
          <w:rFonts w:ascii="Times New Roman" w:hAnsi="Times New Roman" w:cs="Times New Roman"/>
          <w:sz w:val="24"/>
          <w:szCs w:val="24"/>
        </w:rPr>
        <w:t xml:space="preserve">. </w:t>
      </w:r>
      <w:r w:rsidR="003E1DDA" w:rsidRPr="0024008C">
        <w:rPr>
          <w:rFonts w:ascii="Times New Roman" w:hAnsi="Times New Roman" w:cs="Times New Roman"/>
          <w:sz w:val="24"/>
          <w:szCs w:val="24"/>
        </w:rPr>
        <w:t>The</w:t>
      </w:r>
      <w:r w:rsidR="003E1DDA" w:rsidRPr="003E1DDA">
        <w:rPr>
          <w:rFonts w:ascii="Times New Roman" w:hAnsi="Times New Roman" w:cs="Times New Roman"/>
          <w:sz w:val="24"/>
          <w:szCs w:val="24"/>
        </w:rPr>
        <w:t xml:space="preserve"> committee aimed to espouse a culture of awareness and competence among the workforce, promoting a pragmatic approach </w:t>
      </w:r>
      <w:r w:rsidR="003E1DDA" w:rsidRPr="0024008C">
        <w:rPr>
          <w:rFonts w:ascii="Times New Roman" w:hAnsi="Times New Roman" w:cs="Times New Roman"/>
          <w:sz w:val="24"/>
          <w:szCs w:val="24"/>
        </w:rPr>
        <w:t>to</w:t>
      </w:r>
      <w:r w:rsidR="003E1DDA" w:rsidRPr="003E1DDA">
        <w:rPr>
          <w:rFonts w:ascii="Times New Roman" w:hAnsi="Times New Roman" w:cs="Times New Roman"/>
          <w:sz w:val="24"/>
          <w:szCs w:val="24"/>
        </w:rPr>
        <w:t xml:space="preserve"> infection prevention.</w:t>
      </w:r>
      <w:r w:rsidR="00DD354F" w:rsidRPr="0024008C">
        <w:rPr>
          <w:rFonts w:ascii="Times New Roman" w:hAnsi="Times New Roman" w:cs="Times New Roman"/>
          <w:sz w:val="24"/>
          <w:szCs w:val="24"/>
        </w:rPr>
        <w:t xml:space="preserve"> The committee encouraged</w:t>
      </w:r>
      <w:r w:rsidRPr="0024008C">
        <w:rPr>
          <w:rFonts w:ascii="Times New Roman" w:hAnsi="Times New Roman" w:cs="Times New Roman"/>
          <w:sz w:val="24"/>
          <w:szCs w:val="24"/>
        </w:rPr>
        <w:t xml:space="preserve"> healthcare </w:t>
      </w:r>
      <w:r w:rsidR="0024008C" w:rsidRPr="0024008C">
        <w:rPr>
          <w:rFonts w:ascii="Times New Roman" w:hAnsi="Times New Roman" w:cs="Times New Roman"/>
          <w:sz w:val="24"/>
          <w:szCs w:val="24"/>
        </w:rPr>
        <w:t>providers</w:t>
      </w:r>
      <w:r w:rsidRPr="0024008C">
        <w:rPr>
          <w:rFonts w:ascii="Times New Roman" w:hAnsi="Times New Roman" w:cs="Times New Roman"/>
          <w:sz w:val="24"/>
          <w:szCs w:val="24"/>
        </w:rPr>
        <w:t xml:space="preserve"> to prioritize and advocate for hand hygiene during patient room entry and exit, after contact with devices, catheters, or wounds, and during mealtime (Martos-Cabrera et al., 2019). As a nurse, participating in interdisciplinary committees is </w:t>
      </w:r>
      <w:r w:rsidR="0024008C" w:rsidRPr="0024008C">
        <w:rPr>
          <w:rFonts w:ascii="Times New Roman" w:hAnsi="Times New Roman" w:cs="Times New Roman"/>
          <w:sz w:val="24"/>
          <w:szCs w:val="24"/>
        </w:rPr>
        <w:t>paramount</w:t>
      </w:r>
      <w:r w:rsidRPr="0024008C">
        <w:rPr>
          <w:rFonts w:ascii="Times New Roman" w:hAnsi="Times New Roman" w:cs="Times New Roman"/>
          <w:sz w:val="24"/>
          <w:szCs w:val="24"/>
        </w:rPr>
        <w:t xml:space="preserve"> for </w:t>
      </w:r>
      <w:r w:rsidR="0024008C" w:rsidRPr="0024008C">
        <w:rPr>
          <w:rFonts w:ascii="Times New Roman" w:hAnsi="Times New Roman" w:cs="Times New Roman"/>
          <w:sz w:val="24"/>
          <w:szCs w:val="24"/>
        </w:rPr>
        <w:t>nurturing</w:t>
      </w:r>
      <w:r w:rsidRPr="0024008C">
        <w:rPr>
          <w:rFonts w:ascii="Times New Roman" w:hAnsi="Times New Roman" w:cs="Times New Roman"/>
          <w:sz w:val="24"/>
          <w:szCs w:val="24"/>
        </w:rPr>
        <w:t xml:space="preserve"> a culture of collaboration and cooperation in delivering quality care services while addressing population health needs. Furthermore, </w:t>
      </w:r>
      <w:r w:rsidR="0024008C" w:rsidRPr="0024008C">
        <w:rPr>
          <w:rFonts w:ascii="Times New Roman" w:hAnsi="Times New Roman" w:cs="Times New Roman"/>
          <w:sz w:val="24"/>
          <w:szCs w:val="24"/>
        </w:rPr>
        <w:t xml:space="preserve">engaging in these activities can </w:t>
      </w:r>
      <w:r w:rsidR="0024008C">
        <w:rPr>
          <w:rFonts w:ascii="Times New Roman" w:hAnsi="Times New Roman" w:cs="Times New Roman"/>
          <w:sz w:val="24"/>
          <w:szCs w:val="24"/>
        </w:rPr>
        <w:t>promote</w:t>
      </w:r>
      <w:r w:rsidR="0024008C" w:rsidRPr="0024008C">
        <w:rPr>
          <w:rFonts w:ascii="Times New Roman" w:hAnsi="Times New Roman" w:cs="Times New Roman"/>
          <w:sz w:val="24"/>
          <w:szCs w:val="24"/>
        </w:rPr>
        <w:t xml:space="preserve"> leadership and patient advocacy </w:t>
      </w:r>
      <w:r w:rsidR="0024008C">
        <w:rPr>
          <w:rFonts w:ascii="Times New Roman" w:hAnsi="Times New Roman" w:cs="Times New Roman"/>
          <w:sz w:val="24"/>
          <w:szCs w:val="24"/>
        </w:rPr>
        <w:t>skills</w:t>
      </w:r>
      <w:r w:rsidR="0024008C" w:rsidRPr="0024008C">
        <w:rPr>
          <w:rFonts w:ascii="Times New Roman" w:hAnsi="Times New Roman" w:cs="Times New Roman"/>
          <w:sz w:val="24"/>
          <w:szCs w:val="24"/>
        </w:rPr>
        <w:t>, promoti</w:t>
      </w:r>
      <w:r w:rsidR="0024008C">
        <w:rPr>
          <w:rFonts w:ascii="Times New Roman" w:hAnsi="Times New Roman" w:cs="Times New Roman"/>
          <w:sz w:val="24"/>
          <w:szCs w:val="24"/>
        </w:rPr>
        <w:t>ng</w:t>
      </w:r>
      <w:r w:rsidR="0024008C" w:rsidRPr="0024008C">
        <w:rPr>
          <w:rFonts w:ascii="Times New Roman" w:hAnsi="Times New Roman" w:cs="Times New Roman"/>
          <w:sz w:val="24"/>
          <w:szCs w:val="24"/>
        </w:rPr>
        <w:t xml:space="preserve"> my professional development as a</w:t>
      </w:r>
      <w:r w:rsidR="0024008C">
        <w:rPr>
          <w:rFonts w:ascii="Times New Roman" w:hAnsi="Times New Roman" w:cs="Times New Roman"/>
          <w:sz w:val="24"/>
          <w:szCs w:val="24"/>
        </w:rPr>
        <w:t>n oncology</w:t>
      </w:r>
      <w:r w:rsidR="0024008C" w:rsidRPr="0024008C">
        <w:rPr>
          <w:rFonts w:ascii="Times New Roman" w:hAnsi="Times New Roman" w:cs="Times New Roman"/>
          <w:sz w:val="24"/>
          <w:szCs w:val="24"/>
        </w:rPr>
        <w:t xml:space="preserve"> nurse.</w:t>
      </w:r>
    </w:p>
    <w:p w14:paraId="4B01A7A2" w14:textId="7298DC65" w:rsidR="00D72A79" w:rsidRPr="0024008C" w:rsidRDefault="00D72A79" w:rsidP="0024008C">
      <w:pPr>
        <w:spacing w:after="0" w:line="480" w:lineRule="auto"/>
        <w:rPr>
          <w:rFonts w:ascii="Times New Roman" w:hAnsi="Times New Roman" w:cs="Times New Roman"/>
          <w:b/>
          <w:bCs/>
          <w:sz w:val="24"/>
          <w:szCs w:val="24"/>
        </w:rPr>
      </w:pPr>
      <w:r w:rsidRPr="0024008C">
        <w:rPr>
          <w:rFonts w:ascii="Times New Roman" w:hAnsi="Times New Roman" w:cs="Times New Roman"/>
          <w:b/>
          <w:bCs/>
          <w:sz w:val="24"/>
          <w:szCs w:val="24"/>
        </w:rPr>
        <w:t>Program Competencies Addressed</w:t>
      </w:r>
    </w:p>
    <w:p w14:paraId="75D4672F" w14:textId="166CE394" w:rsidR="0024008C" w:rsidRDefault="0024008C" w:rsidP="000112AF">
      <w:pPr>
        <w:spacing w:after="0" w:line="480" w:lineRule="auto"/>
        <w:ind w:firstLine="720"/>
        <w:rPr>
          <w:rFonts w:ascii="Times New Roman" w:hAnsi="Times New Roman" w:cs="Times New Roman"/>
          <w:sz w:val="24"/>
          <w:szCs w:val="24"/>
        </w:rPr>
      </w:pPr>
      <w:r w:rsidRPr="0024008C">
        <w:rPr>
          <w:rFonts w:ascii="Times New Roman" w:hAnsi="Times New Roman" w:cs="Times New Roman"/>
          <w:sz w:val="24"/>
          <w:szCs w:val="24"/>
        </w:rPr>
        <w:t>The interdisciplinary committee addressed the following program competencies MC1 and MC5; 1:1, 1:2, 1:3, 1:4, and 1:5; 2:2 and 2:3; 3:1, 3:2, 3:3, and 3:4; 4:2 and 4:3; 5:1, 5:3, and 5:4.</w:t>
      </w:r>
    </w:p>
    <w:p w14:paraId="5272F3E8" w14:textId="77777777" w:rsidR="0024008C" w:rsidRDefault="0024008C">
      <w:pPr>
        <w:rPr>
          <w:rFonts w:ascii="Times New Roman" w:hAnsi="Times New Roman" w:cs="Times New Roman"/>
          <w:b/>
          <w:bCs/>
          <w:sz w:val="24"/>
          <w:szCs w:val="24"/>
        </w:rPr>
      </w:pPr>
      <w:r>
        <w:rPr>
          <w:rFonts w:ascii="Times New Roman" w:hAnsi="Times New Roman" w:cs="Times New Roman"/>
          <w:b/>
          <w:bCs/>
          <w:sz w:val="24"/>
          <w:szCs w:val="24"/>
        </w:rPr>
        <w:br w:type="page"/>
      </w:r>
    </w:p>
    <w:p w14:paraId="6A636B1F" w14:textId="4A7DAD6C" w:rsidR="0024008C" w:rsidRDefault="0024008C" w:rsidP="0024008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5D7C926D" w14:textId="50F1C3C5" w:rsidR="0024008C" w:rsidRPr="0024008C" w:rsidRDefault="0024008C" w:rsidP="0024008C">
      <w:pPr>
        <w:spacing w:after="0" w:line="480" w:lineRule="auto"/>
        <w:ind w:left="720" w:hanging="720"/>
        <w:rPr>
          <w:rFonts w:ascii="Times New Roman" w:hAnsi="Times New Roman" w:cs="Times New Roman"/>
          <w:i/>
          <w:sz w:val="24"/>
          <w:szCs w:val="24"/>
        </w:rPr>
      </w:pPr>
      <w:r w:rsidRPr="0024008C">
        <w:rPr>
          <w:rFonts w:ascii="Times New Roman" w:hAnsi="Times New Roman" w:cs="Times New Roman"/>
          <w:sz w:val="24"/>
          <w:szCs w:val="24"/>
        </w:rPr>
        <w:t xml:space="preserve">Martos-Cabrera, M. B., Mota-Romero, E., Martos-García, R., Gómez-Urquiza, J. L., Suleiman Martos, N., </w:t>
      </w:r>
      <w:proofErr w:type="spellStart"/>
      <w:r w:rsidRPr="0024008C">
        <w:rPr>
          <w:rFonts w:ascii="Times New Roman" w:hAnsi="Times New Roman" w:cs="Times New Roman"/>
          <w:sz w:val="24"/>
          <w:szCs w:val="24"/>
        </w:rPr>
        <w:t>Albendín</w:t>
      </w:r>
      <w:proofErr w:type="spellEnd"/>
      <w:r w:rsidRPr="0024008C">
        <w:rPr>
          <w:rFonts w:ascii="Times New Roman" w:hAnsi="Times New Roman" w:cs="Times New Roman"/>
          <w:sz w:val="24"/>
          <w:szCs w:val="24"/>
        </w:rPr>
        <w:t xml:space="preserve">-García, L., &amp; </w:t>
      </w:r>
      <w:proofErr w:type="spellStart"/>
      <w:r w:rsidRPr="0024008C">
        <w:rPr>
          <w:rFonts w:ascii="Times New Roman" w:hAnsi="Times New Roman" w:cs="Times New Roman"/>
          <w:sz w:val="24"/>
          <w:szCs w:val="24"/>
        </w:rPr>
        <w:t>Cañadas</w:t>
      </w:r>
      <w:proofErr w:type="spellEnd"/>
      <w:r w:rsidRPr="0024008C">
        <w:rPr>
          <w:rFonts w:ascii="Times New Roman" w:hAnsi="Times New Roman" w:cs="Times New Roman"/>
          <w:sz w:val="24"/>
          <w:szCs w:val="24"/>
        </w:rPr>
        <w:t>-De la Fuente, G. A. (2019). Hand hygiene teaching strategies among nursing staff: A systematic review. </w:t>
      </w:r>
      <w:r w:rsidRPr="0024008C">
        <w:rPr>
          <w:rFonts w:ascii="Times New Roman" w:hAnsi="Times New Roman" w:cs="Times New Roman"/>
          <w:i/>
          <w:sz w:val="24"/>
          <w:szCs w:val="24"/>
        </w:rPr>
        <w:t xml:space="preserve">International Journal of Environmental Research and Public Health, 16(17), </w:t>
      </w:r>
      <w:r w:rsidRPr="0024008C">
        <w:rPr>
          <w:rFonts w:ascii="Times New Roman" w:hAnsi="Times New Roman" w:cs="Times New Roman"/>
          <w:sz w:val="24"/>
          <w:szCs w:val="24"/>
        </w:rPr>
        <w:t xml:space="preserve">3039. </w:t>
      </w:r>
      <w:hyperlink r:id="rId6" w:history="1">
        <w:r w:rsidRPr="0024008C">
          <w:rPr>
            <w:rStyle w:val="Hyperlink"/>
            <w:rFonts w:ascii="Times New Roman" w:hAnsi="Times New Roman" w:cs="Times New Roman"/>
            <w:sz w:val="24"/>
            <w:szCs w:val="24"/>
          </w:rPr>
          <w:t>https://doi.org/10.3390/ijerph16173039</w:t>
        </w:r>
      </w:hyperlink>
    </w:p>
    <w:p w14:paraId="51D43346" w14:textId="77777777" w:rsidR="0024008C" w:rsidRPr="00B06414" w:rsidRDefault="0024008C" w:rsidP="0024008C">
      <w:pPr>
        <w:spacing w:after="0" w:line="480" w:lineRule="auto"/>
        <w:ind w:left="720" w:hanging="720"/>
        <w:rPr>
          <w:rFonts w:ascii="Times New Roman" w:hAnsi="Times New Roman" w:cs="Times New Roman"/>
          <w:sz w:val="24"/>
          <w:szCs w:val="24"/>
        </w:rPr>
      </w:pPr>
      <w:r w:rsidRPr="00B06414">
        <w:rPr>
          <w:rFonts w:ascii="Times New Roman" w:hAnsi="Times New Roman" w:cs="Times New Roman"/>
          <w:bCs/>
          <w:sz w:val="24"/>
          <w:szCs w:val="24"/>
        </w:rPr>
        <w:t xml:space="preserve">Werneburg, G. T. (2022). Catheter-associated urinary tract infections: Current challenges and future prospects. </w:t>
      </w:r>
      <w:r w:rsidRPr="00B06414">
        <w:rPr>
          <w:rFonts w:ascii="Times New Roman" w:hAnsi="Times New Roman" w:cs="Times New Roman"/>
          <w:bCs/>
          <w:i/>
          <w:iCs/>
          <w:sz w:val="24"/>
          <w:szCs w:val="24"/>
        </w:rPr>
        <w:t>Research and Reports in Urology</w:t>
      </w:r>
      <w:r w:rsidRPr="00B06414">
        <w:rPr>
          <w:rFonts w:ascii="Times New Roman" w:hAnsi="Times New Roman" w:cs="Times New Roman"/>
          <w:bCs/>
          <w:sz w:val="24"/>
          <w:szCs w:val="24"/>
        </w:rPr>
        <w:t xml:space="preserve">, </w:t>
      </w:r>
      <w:r w:rsidRPr="00B06414">
        <w:rPr>
          <w:rFonts w:ascii="Times New Roman" w:hAnsi="Times New Roman" w:cs="Times New Roman"/>
          <w:bCs/>
          <w:i/>
          <w:iCs/>
          <w:sz w:val="24"/>
          <w:szCs w:val="24"/>
        </w:rPr>
        <w:t>14</w:t>
      </w:r>
      <w:r w:rsidRPr="00B06414">
        <w:rPr>
          <w:rFonts w:ascii="Times New Roman" w:hAnsi="Times New Roman" w:cs="Times New Roman"/>
          <w:bCs/>
          <w:sz w:val="24"/>
          <w:szCs w:val="24"/>
        </w:rPr>
        <w:t xml:space="preserve">, 109-133. </w:t>
      </w:r>
      <w:hyperlink r:id="rId7" w:history="1">
        <w:r w:rsidRPr="00B06414">
          <w:rPr>
            <w:rStyle w:val="Hyperlink"/>
            <w:rFonts w:ascii="Times New Roman" w:hAnsi="Times New Roman" w:cs="Times New Roman"/>
            <w:bCs/>
            <w:sz w:val="24"/>
            <w:szCs w:val="24"/>
          </w:rPr>
          <w:t>https://doi.org/10.2147/RRU.S273663</w:t>
        </w:r>
      </w:hyperlink>
    </w:p>
    <w:p w14:paraId="17F2E359" w14:textId="77777777" w:rsidR="0024008C" w:rsidRPr="0024008C" w:rsidRDefault="0024008C" w:rsidP="0024008C">
      <w:pPr>
        <w:spacing w:after="0" w:line="480" w:lineRule="auto"/>
        <w:rPr>
          <w:rFonts w:ascii="Times New Roman" w:hAnsi="Times New Roman" w:cs="Times New Roman"/>
          <w:sz w:val="24"/>
          <w:szCs w:val="24"/>
        </w:rPr>
      </w:pPr>
    </w:p>
    <w:sectPr w:rsidR="0024008C" w:rsidRPr="0024008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35DF9" w14:textId="77777777" w:rsidR="00621E36" w:rsidRDefault="00621E36" w:rsidP="00F74E46">
      <w:pPr>
        <w:spacing w:after="0" w:line="240" w:lineRule="auto"/>
      </w:pPr>
      <w:r>
        <w:separator/>
      </w:r>
    </w:p>
  </w:endnote>
  <w:endnote w:type="continuationSeparator" w:id="0">
    <w:p w14:paraId="12CC064D" w14:textId="77777777" w:rsidR="00621E36" w:rsidRDefault="00621E36" w:rsidP="00F7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A7A85" w14:textId="77777777" w:rsidR="00621E36" w:rsidRDefault="00621E36" w:rsidP="00F74E46">
      <w:pPr>
        <w:spacing w:after="0" w:line="240" w:lineRule="auto"/>
      </w:pPr>
      <w:r>
        <w:separator/>
      </w:r>
    </w:p>
  </w:footnote>
  <w:footnote w:type="continuationSeparator" w:id="0">
    <w:p w14:paraId="05818277" w14:textId="77777777" w:rsidR="00621E36" w:rsidRDefault="00621E36" w:rsidP="00F7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5938280"/>
      <w:docPartObj>
        <w:docPartGallery w:val="Page Numbers (Top of Page)"/>
        <w:docPartUnique/>
      </w:docPartObj>
    </w:sdtPr>
    <w:sdtEndPr>
      <w:rPr>
        <w:noProof/>
      </w:rPr>
    </w:sdtEndPr>
    <w:sdtContent>
      <w:p w14:paraId="1BE29945" w14:textId="34BBCA97" w:rsidR="00F74E46" w:rsidRDefault="00F74E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9E4308" w14:textId="77777777" w:rsidR="00F74E46" w:rsidRDefault="00F74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0MDIyMTYGYgsjEyUdpeDU4uLM/DyQAqNaAEWeU7wsAAAA"/>
  </w:docVars>
  <w:rsids>
    <w:rsidRoot w:val="00D72A79"/>
    <w:rsid w:val="000112AF"/>
    <w:rsid w:val="00071A65"/>
    <w:rsid w:val="000C751F"/>
    <w:rsid w:val="001100A6"/>
    <w:rsid w:val="0021665A"/>
    <w:rsid w:val="0024008C"/>
    <w:rsid w:val="0026543A"/>
    <w:rsid w:val="003141B8"/>
    <w:rsid w:val="00330F7B"/>
    <w:rsid w:val="003E1DDA"/>
    <w:rsid w:val="004901AD"/>
    <w:rsid w:val="004C25F2"/>
    <w:rsid w:val="005C3BCA"/>
    <w:rsid w:val="00621E36"/>
    <w:rsid w:val="00705912"/>
    <w:rsid w:val="0071297D"/>
    <w:rsid w:val="009F4C6A"/>
    <w:rsid w:val="00A40999"/>
    <w:rsid w:val="00A62116"/>
    <w:rsid w:val="00AA04DA"/>
    <w:rsid w:val="00B23646"/>
    <w:rsid w:val="00BE7272"/>
    <w:rsid w:val="00C01420"/>
    <w:rsid w:val="00C35549"/>
    <w:rsid w:val="00C814DE"/>
    <w:rsid w:val="00D1690E"/>
    <w:rsid w:val="00D2175E"/>
    <w:rsid w:val="00D3695D"/>
    <w:rsid w:val="00D72A79"/>
    <w:rsid w:val="00DD354F"/>
    <w:rsid w:val="00ED2222"/>
    <w:rsid w:val="00ED42AE"/>
    <w:rsid w:val="00F7153D"/>
    <w:rsid w:val="00F74E46"/>
    <w:rsid w:val="00F9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8C334"/>
  <w15:chartTrackingRefBased/>
  <w15:docId w15:val="{31AAC47F-B4EE-4254-81C9-9FF2C983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E46"/>
  </w:style>
  <w:style w:type="paragraph" w:styleId="Footer">
    <w:name w:val="footer"/>
    <w:basedOn w:val="Normal"/>
    <w:link w:val="FooterChar"/>
    <w:uiPriority w:val="99"/>
    <w:unhideWhenUsed/>
    <w:rsid w:val="00F74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E46"/>
  </w:style>
  <w:style w:type="character" w:styleId="Hyperlink">
    <w:name w:val="Hyperlink"/>
    <w:basedOn w:val="DefaultParagraphFont"/>
    <w:uiPriority w:val="99"/>
    <w:unhideWhenUsed/>
    <w:rsid w:val="0024008C"/>
    <w:rPr>
      <w:color w:val="0563C1" w:themeColor="hyperlink"/>
      <w:u w:val="single"/>
    </w:rPr>
  </w:style>
  <w:style w:type="character" w:styleId="UnresolvedMention">
    <w:name w:val="Unresolved Mention"/>
    <w:basedOn w:val="DefaultParagraphFont"/>
    <w:uiPriority w:val="99"/>
    <w:semiHidden/>
    <w:unhideWhenUsed/>
    <w:rsid w:val="00240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2147/RRU.S2736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61730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593</Words>
  <Characters>4006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2024-01-07T11:57:00Z</dcterms:created>
  <dcterms:modified xsi:type="dcterms:W3CDTF">2024-01-07T14:15:00Z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5a8f533a-e3cb-4886-8ce7-fe78bf05a1b7</vt:lpwstr>
  </property>
</Properties>
</file>