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BFAF" w14:textId="62D9A666" w:rsidR="00194049" w:rsidRPr="00194049" w:rsidRDefault="00194049" w:rsidP="00194049">
      <w:pPr>
        <w:jc w:val="center"/>
        <w:rPr>
          <w:b/>
        </w:rPr>
      </w:pPr>
      <w:r>
        <w:rPr>
          <w:b/>
        </w:rPr>
        <w:t>IRB Prescreening Process</w:t>
      </w:r>
    </w:p>
    <w:p w14:paraId="112D98B3" w14:textId="6493466D" w:rsidR="00373605" w:rsidRDefault="00373605" w:rsidP="00373605">
      <w:pPr>
        <w:ind w:firstLine="720"/>
      </w:pPr>
      <w:r>
        <w:t>The project seeks to add</w:t>
      </w:r>
      <w:bookmarkStart w:id="0" w:name="_GoBack"/>
      <w:bookmarkEnd w:id="0"/>
      <w:r>
        <w:t xml:space="preserve">ress the following PICOT question: </w:t>
      </w:r>
      <w:r w:rsidRPr="00813EB2">
        <w:t xml:space="preserve">For Adults diagnosed with depression in a mental health clinic, does implementing nurse-led </w:t>
      </w:r>
      <w:r>
        <w:t>face-to-face</w:t>
      </w:r>
      <w:r w:rsidRPr="00813EB2">
        <w:t xml:space="preserve"> Cognitive Behavioral Therapy (CBT) compared to the current practice impact PHQ-9 scores over 10 weeks</w:t>
      </w:r>
      <w:r>
        <w:t>?</w:t>
      </w:r>
    </w:p>
    <w:p w14:paraId="62FC7B9A" w14:textId="39F419EC" w:rsidR="00373605" w:rsidRPr="00373605" w:rsidRDefault="00373605" w:rsidP="00373605">
      <w:r>
        <w:tab/>
      </w:r>
      <w:r w:rsidR="00E77E91">
        <w:t>The IRB Prescreening Supplement form helps in determining whether a scholarly project constitutes human subjects research requiring review by the institution’s IRB. The process will start with filling the specialized documents such as the consent form required for approval, acquiring a letter of support indicating IRB approval requirements at the practicum site, and ensuring the availability of the data collection tool (PHQ-9 form). In turn, information completed in the DNP Readiness Form will be acquired and necessary changes made as required. I will then read through each section of the form, incorporate information from NR730</w:t>
      </w:r>
      <w:r w:rsidR="00194049">
        <w:t xml:space="preserve"> (DNP Readiness Form)</w:t>
      </w:r>
      <w:r w:rsidR="00231D79">
        <w:t xml:space="preserve">, and fill </w:t>
      </w:r>
      <w:r w:rsidR="00194049">
        <w:t xml:space="preserve">out </w:t>
      </w:r>
      <w:r w:rsidR="00231D79">
        <w:t>the other sections as required. After completi</w:t>
      </w:r>
      <w:r w:rsidR="00194049">
        <w:t>on</w:t>
      </w:r>
      <w:r w:rsidR="00231D79">
        <w:t>, I will read through the sections again to ensure they are comprehensive and truthful. All the additional information required</w:t>
      </w:r>
      <w:r w:rsidR="00194049">
        <w:t>, including the John Hopkins Evidence Summary Table and the consent form,</w:t>
      </w:r>
      <w:r w:rsidR="00231D79">
        <w:t xml:space="preserve"> will be attached alongside the Supplement Form.</w:t>
      </w:r>
    </w:p>
    <w:p w14:paraId="495EF3C0" w14:textId="713AC514" w:rsidR="00373605" w:rsidRPr="00231D79" w:rsidRDefault="00231D79" w:rsidP="00373605">
      <w:r w:rsidRPr="00231D79">
        <w:tab/>
        <w:t xml:space="preserve">The project </w:t>
      </w:r>
      <w:r>
        <w:t xml:space="preserve">is still in the planning stage. Discussions with the key decisionmakers have commenced focusing on consensus regarding the budget, resources, and staffing. The decisionmakers have affirmed support for the implementation of the project, which is expected to ensure the availability of the required resources and budget. The printing of any educational materials and PHQ-9 forms is expected to occur within the next two weeks in preparation for the project. </w:t>
      </w:r>
      <w:r w:rsidR="00194049">
        <w:t xml:space="preserve">The DNP project manager expects to acquire IRB approval soon to commence the implementation of the proposed intervention. </w:t>
      </w:r>
    </w:p>
    <w:sectPr w:rsidR="00373605" w:rsidRPr="00231D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FF"/>
    <w:rsid w:val="00194049"/>
    <w:rsid w:val="00231D79"/>
    <w:rsid w:val="00271A3A"/>
    <w:rsid w:val="002F175F"/>
    <w:rsid w:val="00373605"/>
    <w:rsid w:val="00755737"/>
    <w:rsid w:val="00D01B18"/>
    <w:rsid w:val="00E77E91"/>
    <w:rsid w:val="00FD3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F0D2"/>
  <w15:chartTrackingRefBased/>
  <w15:docId w15:val="{6A38D9C1-3435-4E5E-9A92-F29CD388D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0FF"/>
    <w:pPr>
      <w:suppressAutoHyphens/>
      <w:spacing w:after="0" w:line="48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30FF"/>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01B18"/>
    <w:rPr>
      <w:sz w:val="16"/>
      <w:szCs w:val="16"/>
    </w:rPr>
  </w:style>
  <w:style w:type="paragraph" w:styleId="CommentText">
    <w:name w:val="annotation text"/>
    <w:basedOn w:val="Normal"/>
    <w:link w:val="CommentTextChar"/>
    <w:semiHidden/>
    <w:rsid w:val="00D01B18"/>
    <w:rPr>
      <w:sz w:val="20"/>
      <w:szCs w:val="20"/>
    </w:rPr>
  </w:style>
  <w:style w:type="character" w:customStyle="1" w:styleId="CommentTextChar">
    <w:name w:val="Comment Text Char"/>
    <w:basedOn w:val="DefaultParagraphFont"/>
    <w:link w:val="CommentText"/>
    <w:semiHidden/>
    <w:rsid w:val="00D01B1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01B1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B1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2024-09-09T00:39:00Z</dcterms:created>
  <dcterms:modified xsi:type="dcterms:W3CDTF">2024-09-09T02:47:00Z</dcterms:modified>
</cp:coreProperties>
</file>