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87FE7" w14:textId="77777777" w:rsidR="00571378" w:rsidRDefault="00571378" w:rsidP="005468F3">
      <w:pPr>
        <w:pStyle w:val="APA"/>
      </w:pPr>
      <w:bookmarkStart w:id="0" w:name="_Hlk176925828"/>
    </w:p>
    <w:p w14:paraId="7CDFA518" w14:textId="65FBDACC" w:rsidR="00A77B3E" w:rsidRDefault="00A77B3E" w:rsidP="005468F3">
      <w:pPr>
        <w:pStyle w:val="APA"/>
      </w:pPr>
    </w:p>
    <w:p w14:paraId="0A05BFAB" w14:textId="1996CAC1" w:rsidR="00E55E5F" w:rsidRDefault="00E55E5F" w:rsidP="005468F3">
      <w:pPr>
        <w:pStyle w:val="APA"/>
      </w:pPr>
    </w:p>
    <w:p w14:paraId="48ED1A77" w14:textId="4B1D2497" w:rsidR="00E55E5F" w:rsidRDefault="00E55E5F" w:rsidP="005468F3">
      <w:pPr>
        <w:pStyle w:val="APA"/>
      </w:pPr>
    </w:p>
    <w:p w14:paraId="38119B22" w14:textId="16793EDF" w:rsidR="00E55E5F" w:rsidRDefault="00E55E5F" w:rsidP="005468F3">
      <w:pPr>
        <w:pStyle w:val="APA"/>
      </w:pPr>
    </w:p>
    <w:p w14:paraId="446DAA7B" w14:textId="77777777" w:rsidR="00E55E5F" w:rsidRPr="00571378" w:rsidRDefault="00E55E5F" w:rsidP="005468F3">
      <w:pPr>
        <w:pStyle w:val="APA"/>
      </w:pPr>
    </w:p>
    <w:p w14:paraId="2ACD844E" w14:textId="77777777" w:rsidR="007A209B" w:rsidRDefault="007A209B" w:rsidP="005468F3">
      <w:pPr>
        <w:pStyle w:val="APA"/>
      </w:pPr>
    </w:p>
    <w:p w14:paraId="29595E1B" w14:textId="6256CAFE" w:rsidR="007A209B" w:rsidRPr="000004A5" w:rsidRDefault="008F2F57" w:rsidP="000004A5">
      <w:pPr>
        <w:pStyle w:val="APA"/>
        <w:jc w:val="center"/>
        <w:rPr>
          <w:b/>
        </w:rPr>
      </w:pPr>
      <w:r w:rsidRPr="000004A5">
        <w:rPr>
          <w:b/>
        </w:rPr>
        <w:t xml:space="preserve">Social and Cultural Influences </w:t>
      </w:r>
      <w:r w:rsidR="005369A4" w:rsidRPr="000004A5">
        <w:rPr>
          <w:b/>
        </w:rPr>
        <w:t>123</w:t>
      </w:r>
    </w:p>
    <w:p w14:paraId="647C0D5E" w14:textId="77777777" w:rsidR="007A209B" w:rsidRDefault="007A209B" w:rsidP="000004A5">
      <w:pPr>
        <w:pStyle w:val="APA"/>
        <w:jc w:val="center"/>
      </w:pPr>
    </w:p>
    <w:p w14:paraId="0619CE02" w14:textId="524C9423" w:rsidR="007A209B" w:rsidRPr="00EC2229" w:rsidRDefault="002523E8" w:rsidP="000004A5">
      <w:pPr>
        <w:pStyle w:val="APA"/>
        <w:jc w:val="center"/>
        <w:rPr>
          <w:color w:val="FF0000"/>
        </w:rPr>
      </w:pPr>
      <w:r w:rsidRPr="00EC2229">
        <w:rPr>
          <w:color w:val="FF0000"/>
        </w:rPr>
        <w:t>Student Name</w:t>
      </w:r>
    </w:p>
    <w:p w14:paraId="63605A81" w14:textId="77777777" w:rsidR="007A209B" w:rsidRDefault="008F2F57" w:rsidP="000004A5">
      <w:pPr>
        <w:pStyle w:val="APA"/>
        <w:jc w:val="center"/>
      </w:pPr>
      <w:r>
        <w:t>NSG: 556 Health Perspectives of Culturally Diverse, Rural, and Underserved Populations</w:t>
      </w:r>
    </w:p>
    <w:p w14:paraId="5F94A076" w14:textId="77777777" w:rsidR="00B858F6" w:rsidRDefault="00B858F6" w:rsidP="005468F3">
      <w:pPr>
        <w:pStyle w:val="APA"/>
      </w:pPr>
    </w:p>
    <w:p w14:paraId="236377E0" w14:textId="77777777" w:rsidR="00B858F6" w:rsidRDefault="00B858F6" w:rsidP="005468F3">
      <w:pPr>
        <w:pStyle w:val="APA"/>
      </w:pPr>
    </w:p>
    <w:p w14:paraId="5E0CB191" w14:textId="77777777" w:rsidR="00B858F6" w:rsidRDefault="00B858F6" w:rsidP="005468F3">
      <w:pPr>
        <w:pStyle w:val="APA"/>
      </w:pPr>
    </w:p>
    <w:p w14:paraId="615A3372" w14:textId="77777777" w:rsidR="00B858F6" w:rsidRDefault="00B858F6" w:rsidP="005468F3">
      <w:pPr>
        <w:pStyle w:val="APA"/>
      </w:pPr>
    </w:p>
    <w:p w14:paraId="7F55FA54" w14:textId="77777777" w:rsidR="00B858F6" w:rsidRDefault="00B858F6" w:rsidP="005468F3">
      <w:pPr>
        <w:pStyle w:val="APA"/>
      </w:pPr>
    </w:p>
    <w:p w14:paraId="37DCC2D6" w14:textId="77777777" w:rsidR="00B858F6" w:rsidRDefault="00B858F6" w:rsidP="005468F3">
      <w:pPr>
        <w:pStyle w:val="APA"/>
      </w:pPr>
    </w:p>
    <w:p w14:paraId="38DC8E36" w14:textId="77777777" w:rsidR="00B858F6" w:rsidRDefault="00B858F6" w:rsidP="005468F3">
      <w:pPr>
        <w:pStyle w:val="APA"/>
      </w:pPr>
    </w:p>
    <w:p w14:paraId="763CEACE" w14:textId="77777777" w:rsidR="00B858F6" w:rsidRDefault="00B858F6" w:rsidP="005468F3">
      <w:pPr>
        <w:pStyle w:val="APA"/>
      </w:pPr>
    </w:p>
    <w:p w14:paraId="631B2C44" w14:textId="77777777" w:rsidR="00B858F6" w:rsidRDefault="00B858F6" w:rsidP="005468F3">
      <w:pPr>
        <w:pStyle w:val="APA"/>
      </w:pPr>
    </w:p>
    <w:p w14:paraId="1312A58F" w14:textId="77777777" w:rsidR="00B858F6" w:rsidRDefault="00B858F6" w:rsidP="005468F3">
      <w:pPr>
        <w:pStyle w:val="APA"/>
      </w:pPr>
    </w:p>
    <w:p w14:paraId="5F005B3A" w14:textId="77777777" w:rsidR="00B858F6" w:rsidRDefault="00B858F6" w:rsidP="005468F3">
      <w:pPr>
        <w:pStyle w:val="APA"/>
      </w:pPr>
    </w:p>
    <w:p w14:paraId="6573A01D" w14:textId="77777777" w:rsidR="00B858F6" w:rsidRDefault="00B858F6" w:rsidP="005468F3">
      <w:pPr>
        <w:pStyle w:val="APA"/>
      </w:pPr>
    </w:p>
    <w:p w14:paraId="703979F3" w14:textId="1D77C099" w:rsidR="00F40182" w:rsidRPr="005468F3" w:rsidRDefault="008F2F57" w:rsidP="005468F3">
      <w:pPr>
        <w:pStyle w:val="APAHeading1"/>
      </w:pPr>
      <w:bookmarkStart w:id="1" w:name="_GoBack"/>
      <w:bookmarkEnd w:id="1"/>
      <w:r w:rsidRPr="005468F3">
        <w:lastRenderedPageBreak/>
        <w:t>Social and Cultural Influences</w:t>
      </w:r>
    </w:p>
    <w:p w14:paraId="266E1BBF" w14:textId="5045F8DC" w:rsidR="000124A0" w:rsidRPr="00B30DED" w:rsidRDefault="005468F3" w:rsidP="005468F3">
      <w:pPr>
        <w:pStyle w:val="APA"/>
        <w:rPr>
          <w:bCs/>
        </w:rPr>
      </w:pPr>
      <w:r w:rsidRPr="005468F3">
        <w:rPr>
          <w:bCs/>
        </w:rPr>
        <w:t xml:space="preserve">The </w:t>
      </w:r>
      <w:r>
        <w:rPr>
          <w:bCs/>
        </w:rPr>
        <w:t xml:space="preserve">increasing diversity of the American population implies the need to consider social and cultural factors that could influence the effectiveness and quality of care. </w:t>
      </w:r>
      <w:r w:rsidR="008A21AC">
        <w:rPr>
          <w:bCs/>
        </w:rPr>
        <w:t>Social factors such as social marginalization, discrimination, income disparity, low educational status, food insecurity, and homelessness significantly contribute to health disparities (</w:t>
      </w:r>
      <w:r w:rsidR="000004A5">
        <w:rPr>
          <w:bCs/>
        </w:rPr>
        <w:t>Wakefield et al., 2021</w:t>
      </w:r>
      <w:r w:rsidR="008A21AC">
        <w:rPr>
          <w:bCs/>
        </w:rPr>
        <w:t xml:space="preserve">). </w:t>
      </w:r>
      <w:r w:rsidR="003070B1">
        <w:rPr>
          <w:bCs/>
        </w:rPr>
        <w:t>In turn, these factors could influence care-seeking behaviors. Cultural beliefs, values, and norms could influence a group’s attitudes and behaviors associated with lifestyle choices and adoption of health-promoting activities (</w:t>
      </w:r>
      <w:proofErr w:type="spellStart"/>
      <w:r w:rsidR="000004A5" w:rsidRPr="000004A5">
        <w:rPr>
          <w:color w:val="212121"/>
          <w:shd w:val="clear" w:color="auto" w:fill="FFFFFF"/>
        </w:rPr>
        <w:t>Jönsson</w:t>
      </w:r>
      <w:proofErr w:type="spellEnd"/>
      <w:r w:rsidR="000004A5">
        <w:rPr>
          <w:color w:val="212121"/>
          <w:shd w:val="clear" w:color="auto" w:fill="FFFFFF"/>
        </w:rPr>
        <w:t xml:space="preserve"> et al., 2020</w:t>
      </w:r>
      <w:r w:rsidR="003070B1">
        <w:rPr>
          <w:bCs/>
        </w:rPr>
        <w:t xml:space="preserve">). </w:t>
      </w:r>
      <w:r w:rsidR="00B30DED">
        <w:rPr>
          <w:bCs/>
        </w:rPr>
        <w:t xml:space="preserve">Healthcare professionals, including nurses, should consider the unique cultural and social influences in specific groups to ensure the delivery of culturally congruent care. </w:t>
      </w:r>
    </w:p>
    <w:p w14:paraId="0F6CF01A" w14:textId="07A6D60B" w:rsidR="00541E43" w:rsidRPr="008E2144" w:rsidRDefault="008F2F57" w:rsidP="00D92577">
      <w:pPr>
        <w:pStyle w:val="APAHeading1"/>
      </w:pPr>
      <w:r w:rsidRPr="008E2144">
        <w:t>What is Culture?</w:t>
      </w:r>
    </w:p>
    <w:p w14:paraId="2DE674D1" w14:textId="7121064D" w:rsidR="006B5CF9" w:rsidRPr="00E54748" w:rsidRDefault="00E54748" w:rsidP="005F7407">
      <w:pPr>
        <w:pStyle w:val="APA"/>
      </w:pPr>
      <w:r>
        <w:t xml:space="preserve">Culture refers to a set of socially transmitted set of values, beliefs, assumptions, and norms shared and observed across generations within a community </w:t>
      </w:r>
      <w:r w:rsidRPr="000004A5">
        <w:t>(</w:t>
      </w:r>
      <w:proofErr w:type="spellStart"/>
      <w:r w:rsidRPr="000004A5">
        <w:t>A</w:t>
      </w:r>
      <w:r w:rsidR="000004A5">
        <w:t>l</w:t>
      </w:r>
      <w:r w:rsidRPr="000004A5">
        <w:t>bougami</w:t>
      </w:r>
      <w:proofErr w:type="spellEnd"/>
      <w:r w:rsidRPr="000004A5">
        <w:t>, 2016;</w:t>
      </w:r>
      <w:r w:rsidR="000004A5" w:rsidRPr="000004A5">
        <w:t xml:space="preserve"> Hernandez &amp; Gibb, 2019</w:t>
      </w:r>
      <w:r w:rsidRPr="000004A5">
        <w:t>).</w:t>
      </w:r>
      <w:r>
        <w:rPr>
          <w:b/>
        </w:rPr>
        <w:t xml:space="preserve"> </w:t>
      </w:r>
      <w:r w:rsidR="005F7407" w:rsidRPr="005F7407">
        <w:t>According t</w:t>
      </w:r>
      <w:r w:rsidR="005F7407">
        <w:t>o</w:t>
      </w:r>
      <w:r w:rsidR="000004A5">
        <w:t xml:space="preserve"> Edelman and </w:t>
      </w:r>
      <w:proofErr w:type="spellStart"/>
      <w:r w:rsidR="000004A5">
        <w:t>Kudzma</w:t>
      </w:r>
      <w:proofErr w:type="spellEnd"/>
      <w:r w:rsidR="000004A5">
        <w:t xml:space="preserve"> (2021)</w:t>
      </w:r>
      <w:r w:rsidR="005F7407">
        <w:t xml:space="preserve">, an individual’s cultural background could influence their lives in terms of behavior, faith, religion, perceptions, behavior, family structure, conception of time, lifestyle choices, and attitudes towards disease. Experiences of discrimination, prejudice, and stigma among individuals from minority ethnic groups could shape their socialization from early childhood. In addition, </w:t>
      </w:r>
      <w:r w:rsidR="00B22BFB">
        <w:t>cultural identities could influence sociocultural aspects such as gender-related norms (</w:t>
      </w:r>
      <w:r w:rsidR="000004A5">
        <w:t>Moise et al., 2019</w:t>
      </w:r>
      <w:r w:rsidR="00B22BFB">
        <w:t xml:space="preserve">). For instance, </w:t>
      </w:r>
      <w:r w:rsidR="005F7407">
        <w:t xml:space="preserve">early differentiation of gender-related roles could influence individuals’ social interactions within society. </w:t>
      </w:r>
      <w:r w:rsidR="00444750">
        <w:t xml:space="preserve">Culture could also influence health-related </w:t>
      </w:r>
      <w:r w:rsidR="004D496D">
        <w:t xml:space="preserve">attitudes and </w:t>
      </w:r>
      <w:r w:rsidR="00444750">
        <w:t xml:space="preserve">behaviors differently across groups. Variations in people’s approaches to communication and interacting could influence how they perceive and report symptoms. Indeed, some cultural aspects, which has been </w:t>
      </w:r>
      <w:r w:rsidR="00444750">
        <w:lastRenderedPageBreak/>
        <w:t>associated with culture-bound syndromes and culture-specific forms of distress (</w:t>
      </w:r>
      <w:r w:rsidR="000004A5">
        <w:t>Kaiser &amp; Jo Weaver, 2019</w:t>
      </w:r>
      <w:r w:rsidR="00444750">
        <w:t xml:space="preserve">). </w:t>
      </w:r>
      <w:r w:rsidR="004D496D">
        <w:t xml:space="preserve">Cultural backgrounds influence care preferences with respect to acceptance of Western medicine. For example, some minority cultural groups consider informal sources of care, including traditional healers and the clergy, essential for holistic health and wellbeing. Consequently, this could require formal healthcare providers to work collaboratively with other informal care providers. </w:t>
      </w:r>
    </w:p>
    <w:p w14:paraId="26003F95" w14:textId="77777777" w:rsidR="00FB707F" w:rsidRDefault="008F2F57" w:rsidP="003C5346">
      <w:pPr>
        <w:pStyle w:val="APAHeading1"/>
      </w:pPr>
      <w:r w:rsidRPr="008E2144">
        <w:t xml:space="preserve">Common Traits of </w:t>
      </w:r>
      <w:r w:rsidR="00FB707F">
        <w:t xml:space="preserve">My Culture </w:t>
      </w:r>
    </w:p>
    <w:p w14:paraId="2F351414" w14:textId="0268870B" w:rsidR="00230A38" w:rsidRPr="00B22BFB" w:rsidRDefault="004D6F71" w:rsidP="005468F3">
      <w:pPr>
        <w:pStyle w:val="APA"/>
      </w:pPr>
      <w:r>
        <w:t xml:space="preserve">Black peoples represent diverse cultural backgrounds and heritage, including African Americans, Afro-Caribbean, Afro-Latinos, and Africans. While they may differ, the groups have several similar cultural traits. </w:t>
      </w:r>
      <w:r w:rsidR="00E55E5F">
        <w:t xml:space="preserve">Kennedy et al. (2021) </w:t>
      </w:r>
      <w:r>
        <w:t>identify several overarching cultural traits, including value for religion or spirituality, the role of family structure, and explicit efforts to preserve ethnic identity. In addition, the African American culture has been shown to relate to high levels of collectivism, emphasizing the role of society in an individual’s life (</w:t>
      </w:r>
      <w:r w:rsidR="00E55E5F">
        <w:t>Smith et al., 2019</w:t>
      </w:r>
      <w:r>
        <w:t xml:space="preserve">). Consequently, this implies a high degree of closeness and interaction among family members, enhancing the exchange of support among the members. </w:t>
      </w:r>
      <w:r w:rsidR="00B22BFB">
        <w:t xml:space="preserve"> </w:t>
      </w:r>
    </w:p>
    <w:p w14:paraId="7DBB3EB9" w14:textId="27E7A84C" w:rsidR="00E446DE" w:rsidRPr="000B3D6A" w:rsidRDefault="008F2F57" w:rsidP="000B3D6A">
      <w:pPr>
        <w:pStyle w:val="APA"/>
        <w:rPr>
          <w:bCs/>
        </w:rPr>
      </w:pPr>
      <w:r w:rsidRPr="008E2144">
        <w:rPr>
          <w:b/>
          <w:bCs/>
        </w:rPr>
        <w:t>Familial Expectations and Support</w:t>
      </w:r>
      <w:r w:rsidR="000B3D6A">
        <w:rPr>
          <w:b/>
          <w:bCs/>
        </w:rPr>
        <w:t xml:space="preserve">: </w:t>
      </w:r>
      <w:r w:rsidR="00D90B57" w:rsidRPr="00D90B57">
        <w:rPr>
          <w:bCs/>
        </w:rPr>
        <w:t>The author’s</w:t>
      </w:r>
      <w:r w:rsidR="00D90B57">
        <w:rPr>
          <w:b/>
          <w:bCs/>
        </w:rPr>
        <w:t xml:space="preserve"> </w:t>
      </w:r>
      <w:r w:rsidR="00D90B57">
        <w:rPr>
          <w:bCs/>
        </w:rPr>
        <w:t>culture considers familism a defining feature of their culture, which influences family expectations and support. As supported by the literature (</w:t>
      </w:r>
      <w:proofErr w:type="spellStart"/>
      <w:r w:rsidR="00E55E5F">
        <w:rPr>
          <w:bCs/>
        </w:rPr>
        <w:t>Falzarano</w:t>
      </w:r>
      <w:proofErr w:type="spellEnd"/>
      <w:r w:rsidR="00E55E5F">
        <w:rPr>
          <w:bCs/>
        </w:rPr>
        <w:t xml:space="preserve"> et al., 2022</w:t>
      </w:r>
      <w:r w:rsidR="00D90B57">
        <w:rPr>
          <w:bCs/>
        </w:rPr>
        <w:t xml:space="preserve">), the collectivist nature of most African Americans leads to close family relationships, resulting in positive appraisal of familial expectations such as role of the entire family in caregiving. </w:t>
      </w:r>
      <w:r w:rsidR="00BC1BF0">
        <w:rPr>
          <w:bCs/>
        </w:rPr>
        <w:t xml:space="preserve">In addition, the dimension has positive relationships with the levels of social support offered among family members. Familial support also supports racial socialization, which involve proactive efforts to protect the youth from discrimination and </w:t>
      </w:r>
      <w:r w:rsidR="00BC1BF0">
        <w:rPr>
          <w:bCs/>
        </w:rPr>
        <w:lastRenderedPageBreak/>
        <w:t>promote Black pride (</w:t>
      </w:r>
      <w:proofErr w:type="spellStart"/>
      <w:r w:rsidR="00E55E5F">
        <w:rPr>
          <w:bCs/>
        </w:rPr>
        <w:t>Berkel</w:t>
      </w:r>
      <w:proofErr w:type="spellEnd"/>
      <w:r w:rsidR="00E55E5F">
        <w:rPr>
          <w:bCs/>
        </w:rPr>
        <w:t xml:space="preserve"> et al., 2024</w:t>
      </w:r>
      <w:r w:rsidR="00BC1BF0">
        <w:rPr>
          <w:bCs/>
        </w:rPr>
        <w:t xml:space="preserve">). </w:t>
      </w:r>
      <w:r w:rsidR="00D90B57">
        <w:rPr>
          <w:bCs/>
        </w:rPr>
        <w:t xml:space="preserve">Consequently, many members of the author’s culture </w:t>
      </w:r>
      <w:r w:rsidR="00D5303A">
        <w:rPr>
          <w:bCs/>
        </w:rPr>
        <w:t xml:space="preserve">value the contribution of all family members in their daily lives. </w:t>
      </w:r>
    </w:p>
    <w:p w14:paraId="136243FC" w14:textId="206C69B3" w:rsidR="00E446DE" w:rsidRPr="00AD7824" w:rsidRDefault="00E446DE" w:rsidP="005468F3">
      <w:pPr>
        <w:pStyle w:val="APA"/>
        <w:rPr>
          <w:bCs/>
        </w:rPr>
      </w:pPr>
      <w:r w:rsidRPr="00E446DE">
        <w:rPr>
          <w:b/>
          <w:bCs/>
        </w:rPr>
        <w:t>Work Ethic</w:t>
      </w:r>
      <w:r w:rsidR="00BC1BF0">
        <w:rPr>
          <w:b/>
          <w:bCs/>
        </w:rPr>
        <w:t xml:space="preserve">: </w:t>
      </w:r>
      <w:r w:rsidR="00D5303A">
        <w:rPr>
          <w:bCs/>
        </w:rPr>
        <w:t xml:space="preserve">The author’s culture emphasizes transmitting work ethic from one generation to another. The orientation aligns with the </w:t>
      </w:r>
      <w:r w:rsidR="00AD7824">
        <w:rPr>
          <w:bCs/>
        </w:rPr>
        <w:t>positive attitude towards hard work</w:t>
      </w:r>
      <w:r w:rsidR="00D5303A">
        <w:rPr>
          <w:bCs/>
        </w:rPr>
        <w:t xml:space="preserve"> among African Americans</w:t>
      </w:r>
      <w:r w:rsidR="00AD7824">
        <w:rPr>
          <w:bCs/>
        </w:rPr>
        <w:t>,</w:t>
      </w:r>
      <w:r w:rsidR="00D5303A">
        <w:rPr>
          <w:bCs/>
        </w:rPr>
        <w:t xml:space="preserve"> with individuals considering it</w:t>
      </w:r>
      <w:r w:rsidR="00AD7824">
        <w:rPr>
          <w:bCs/>
        </w:rPr>
        <w:t xml:space="preserve"> a moral virtue and determinant of success in life (</w:t>
      </w:r>
      <w:r w:rsidR="00E55E5F">
        <w:rPr>
          <w:bCs/>
        </w:rPr>
        <w:t>Sheetal et al., 2022</w:t>
      </w:r>
      <w:r w:rsidR="00AD7824">
        <w:rPr>
          <w:bCs/>
        </w:rPr>
        <w:t xml:space="preserve">). Consequently, this has been associated with family transmission of work ethic, with African American parents emphasizing the value of hard work during socialization with their children. </w:t>
      </w:r>
      <w:r w:rsidR="00D90B57">
        <w:rPr>
          <w:bCs/>
        </w:rPr>
        <w:t>In addition, the transmission of work ethic plays a major role in the group’s self-acceptance, which is among the approaches to racial socialization (</w:t>
      </w:r>
      <w:r w:rsidR="00E55E5F">
        <w:rPr>
          <w:bCs/>
        </w:rPr>
        <w:t>Metzger et al., 2020</w:t>
      </w:r>
      <w:r w:rsidR="00D90B57">
        <w:rPr>
          <w:bCs/>
        </w:rPr>
        <w:t>). Overall, the</w:t>
      </w:r>
      <w:r w:rsidR="00AD7824">
        <w:rPr>
          <w:bCs/>
        </w:rPr>
        <w:t xml:space="preserve"> strong belief in work ethic predicts job satisfaction</w:t>
      </w:r>
      <w:r w:rsidR="00D90B57">
        <w:rPr>
          <w:bCs/>
        </w:rPr>
        <w:t xml:space="preserve"> and</w:t>
      </w:r>
      <w:r w:rsidR="00AD7824">
        <w:rPr>
          <w:bCs/>
        </w:rPr>
        <w:t xml:space="preserve"> orientation towards repetitive tasks</w:t>
      </w:r>
      <w:r w:rsidR="00D90B57">
        <w:rPr>
          <w:bCs/>
        </w:rPr>
        <w:t>.</w:t>
      </w:r>
      <w:r w:rsidR="00AD7824">
        <w:rPr>
          <w:bCs/>
        </w:rPr>
        <w:t xml:space="preserve"> </w:t>
      </w:r>
    </w:p>
    <w:p w14:paraId="42E4900E" w14:textId="7ABFFD09" w:rsidR="00AA554A" w:rsidRPr="001054F8" w:rsidRDefault="003F20E2" w:rsidP="001054F8">
      <w:pPr>
        <w:pStyle w:val="APA"/>
        <w:rPr>
          <w:bCs/>
        </w:rPr>
      </w:pPr>
      <w:r w:rsidRPr="003F20E2">
        <w:rPr>
          <w:b/>
          <w:bCs/>
        </w:rPr>
        <w:t>Religious values</w:t>
      </w:r>
      <w:r w:rsidR="00D5303A">
        <w:rPr>
          <w:b/>
          <w:bCs/>
        </w:rPr>
        <w:t xml:space="preserve">: </w:t>
      </w:r>
      <w:r w:rsidR="00D5303A">
        <w:rPr>
          <w:bCs/>
        </w:rPr>
        <w:t>Religion and spirituality are crucial pillars of the author’s culture. As with most African Americans, the culture has strong reverence to a higher power. The belief aligns with scholarly evidence that shows that most Blacks have absolute faith in God (</w:t>
      </w:r>
      <w:r w:rsidR="00E55E5F">
        <w:rPr>
          <w:bCs/>
        </w:rPr>
        <w:t>Skipper et al., 2022</w:t>
      </w:r>
      <w:r w:rsidR="00D5303A">
        <w:rPr>
          <w:bCs/>
        </w:rPr>
        <w:t xml:space="preserve">). </w:t>
      </w:r>
      <w:r w:rsidR="001054F8">
        <w:rPr>
          <w:bCs/>
        </w:rPr>
        <w:t xml:space="preserve">Consequently, many members of the culture tend to involve the clergy and church community in one’s life, for instance, in coping with chronic illnesses. </w:t>
      </w:r>
    </w:p>
    <w:p w14:paraId="14FEBEDF" w14:textId="54345E4A" w:rsidR="00E446DE" w:rsidRPr="00E446DE" w:rsidRDefault="00E446DE" w:rsidP="003C5346">
      <w:pPr>
        <w:pStyle w:val="APAHeading1"/>
      </w:pPr>
      <w:r w:rsidRPr="00E446DE">
        <w:t xml:space="preserve">What </w:t>
      </w:r>
      <w:r w:rsidR="002A5CAB">
        <w:t>A</w:t>
      </w:r>
      <w:r w:rsidRPr="00E446DE">
        <w:t xml:space="preserve">ttracted </w:t>
      </w:r>
      <w:r w:rsidR="003811CA">
        <w:t xml:space="preserve">Me </w:t>
      </w:r>
      <w:r w:rsidRPr="00E446DE">
        <w:t xml:space="preserve">to a </w:t>
      </w:r>
      <w:r w:rsidR="003F0E31">
        <w:t>C</w:t>
      </w:r>
      <w:r w:rsidRPr="00E446DE">
        <w:t xml:space="preserve">areer in </w:t>
      </w:r>
      <w:r w:rsidR="003F0E31">
        <w:t>N</w:t>
      </w:r>
      <w:r w:rsidRPr="00E446DE">
        <w:t>ursing?</w:t>
      </w:r>
    </w:p>
    <w:p w14:paraId="1F4234AF" w14:textId="1ECB62D6" w:rsidR="00AA554A" w:rsidRPr="001054F8" w:rsidRDefault="001054F8" w:rsidP="005468F3">
      <w:pPr>
        <w:pStyle w:val="APA"/>
        <w:rPr>
          <w:bCs/>
        </w:rPr>
      </w:pPr>
      <w:r w:rsidRPr="001054F8">
        <w:rPr>
          <w:bCs/>
        </w:rPr>
        <w:t xml:space="preserve">The </w:t>
      </w:r>
      <w:r>
        <w:rPr>
          <w:bCs/>
        </w:rPr>
        <w:t xml:space="preserve">author was born in Africa and witnessed many health-related problems in their community when growing up. Turbulent political and social environments contributed to </w:t>
      </w:r>
      <w:r w:rsidR="00F261A0">
        <w:rPr>
          <w:bCs/>
        </w:rPr>
        <w:t xml:space="preserve">a high burden of disease, with many people unable to afford healthcare services. From an early age, this created intrinsic motivation to pursue a career that could improve their community’s health and wellbeing. Consequently, this prompted the author to enroll in a nursing course after migrating to the United States. The author also followed in the footsteps of some of members of his family </w:t>
      </w:r>
      <w:r w:rsidR="00F261A0">
        <w:rPr>
          <w:bCs/>
        </w:rPr>
        <w:lastRenderedPageBreak/>
        <w:t xml:space="preserve">who had pursued the career. While the author has been practicing in the United States, they acknowledge that pursuing the career in nursing will contribute to the health and wellbeing of the underserved populations. </w:t>
      </w:r>
      <w:r w:rsidR="003B5B34">
        <w:rPr>
          <w:bCs/>
        </w:rPr>
        <w:t xml:space="preserve">The encouragement offered by the predecessors has been </w:t>
      </w:r>
      <w:proofErr w:type="gramStart"/>
      <w:r w:rsidR="003B5B34">
        <w:rPr>
          <w:bCs/>
        </w:rPr>
        <w:t>an</w:t>
      </w:r>
      <w:proofErr w:type="gramEnd"/>
      <w:r w:rsidR="003B5B34">
        <w:rPr>
          <w:bCs/>
        </w:rPr>
        <w:t xml:space="preserve"> constant source of external motivation to advance in the career. </w:t>
      </w:r>
    </w:p>
    <w:p w14:paraId="67AEB4DE" w14:textId="698B5930" w:rsidR="00541E43" w:rsidRPr="008E2144" w:rsidRDefault="008F2F57" w:rsidP="003C5346">
      <w:pPr>
        <w:pStyle w:val="APAHeading1"/>
      </w:pPr>
      <w:r w:rsidRPr="008E2144">
        <w:t>Implications of Social and Cultural Influences on the Role of an APN</w:t>
      </w:r>
    </w:p>
    <w:p w14:paraId="28CDAD70" w14:textId="5FD445C2" w:rsidR="000C390F" w:rsidRDefault="00144162" w:rsidP="005468F3">
      <w:pPr>
        <w:pStyle w:val="APA"/>
      </w:pPr>
      <w:r>
        <w:t xml:space="preserve">The increasing population diversity has increased the importance of transcultural nursing. </w:t>
      </w:r>
      <w:r w:rsidR="002A0213">
        <w:t>APNs should take leadership roles in establishing a vision for culturally congruent care that respects individual cultural and social factors that influence healthcare delivery (</w:t>
      </w:r>
      <w:r w:rsidR="002A0213" w:rsidRPr="00E55E5F">
        <w:t>Teixeira et al., 2023</w:t>
      </w:r>
      <w:r w:rsidR="002A0213">
        <w:t>). The training offered to APNs places them in a position to deliver holistic care that incorporates cultural and social factors in care delivery. For instance, this would imply using culturally appropriate communication to demonstrate respect to individual patients’ cultural beliefs and values. Aligning care with individual cultural and social circumstances creates conditions for patient empowerment, leading to proactive roles in decisions regarding their care (Carrol</w:t>
      </w:r>
      <w:r w:rsidR="00E55E5F">
        <w:t>l</w:t>
      </w:r>
      <w:r w:rsidR="002A0213">
        <w:t xml:space="preserve">, 2019). </w:t>
      </w:r>
      <w:r w:rsidR="00B30DED">
        <w:t>Consequently, the emphasis on holistic care could drive health equity by reducing health disparities associated with unique cultural and social factors.</w:t>
      </w:r>
    </w:p>
    <w:p w14:paraId="4C9784B6" w14:textId="1D0BAC44" w:rsidR="000C390F" w:rsidRDefault="000C390F" w:rsidP="003C5346">
      <w:pPr>
        <w:pStyle w:val="APAHeading1"/>
      </w:pPr>
      <w:r>
        <w:t>Conclusion</w:t>
      </w:r>
    </w:p>
    <w:p w14:paraId="63DC7681" w14:textId="488CE3EA" w:rsidR="003C5346" w:rsidRPr="003C5346" w:rsidRDefault="00B30DED" w:rsidP="003C5346">
      <w:pPr>
        <w:pStyle w:val="APA"/>
      </w:pPr>
      <w:r>
        <w:t xml:space="preserve">The diversity of the American population has meant continued emphasis on understanding and respecting individual cultures. The shared assumptions, norms, beliefs, values, and values influence multiple dimensions of people’s lives. For example, research demonstrates the significant influence of cultural backgrounds on socialization, understanding of gender-related roles, and attitudes towards health-promoting behaviors. The author’s culture demonstrates the uniqueness of cultures across different facets of social life, including family expectations and support, work ethic, and religious values. </w:t>
      </w:r>
      <w:r w:rsidR="000004A5">
        <w:t xml:space="preserve">In summary, the cultural and social </w:t>
      </w:r>
      <w:r w:rsidR="000004A5">
        <w:lastRenderedPageBreak/>
        <w:t>diversity imposes a duty for cultural competence among APNs to ensure holistic care to the diverse population.</w:t>
      </w:r>
    </w:p>
    <w:p w14:paraId="6D618C34" w14:textId="77777777" w:rsidR="000004A5" w:rsidRDefault="000004A5">
      <w:pPr>
        <w:rPr>
          <w:b/>
        </w:rPr>
      </w:pPr>
      <w:r>
        <w:br w:type="page"/>
      </w:r>
    </w:p>
    <w:p w14:paraId="378F2F72" w14:textId="60105389" w:rsidR="007A209B" w:rsidRDefault="008F2F57" w:rsidP="003C5346">
      <w:pPr>
        <w:pStyle w:val="APAHeading1"/>
      </w:pPr>
      <w:r>
        <w:lastRenderedPageBreak/>
        <w:t>References</w:t>
      </w:r>
    </w:p>
    <w:bookmarkEnd w:id="0"/>
    <w:p w14:paraId="02DED453" w14:textId="77777777" w:rsidR="000004A5" w:rsidRDefault="000004A5" w:rsidP="000004A5">
      <w:pPr>
        <w:shd w:val="clear" w:color="auto" w:fill="FFFFFF"/>
        <w:spacing w:line="0" w:lineRule="auto"/>
        <w:rPr>
          <w:rFonts w:ascii="ff1" w:hAnsi="ff1"/>
          <w:color w:val="202122"/>
          <w:sz w:val="84"/>
          <w:szCs w:val="84"/>
        </w:rPr>
      </w:pPr>
      <w:r>
        <w:rPr>
          <w:rFonts w:ascii="ff1" w:hAnsi="ff1"/>
          <w:color w:val="202122"/>
          <w:sz w:val="84"/>
          <w:szCs w:val="84"/>
        </w:rPr>
        <w:t xml:space="preserve">Carroll, S. M. (2019). Respecting and empowering vulnerable populations: </w:t>
      </w:r>
    </w:p>
    <w:p w14:paraId="3984186B" w14:textId="77777777" w:rsidR="000004A5" w:rsidRDefault="000004A5" w:rsidP="000004A5">
      <w:pPr>
        <w:shd w:val="clear" w:color="auto" w:fill="FFFFFF"/>
        <w:spacing w:line="0" w:lineRule="auto"/>
        <w:rPr>
          <w:rFonts w:ascii="ff1" w:hAnsi="ff1"/>
          <w:color w:val="202122"/>
          <w:sz w:val="84"/>
          <w:szCs w:val="84"/>
        </w:rPr>
      </w:pPr>
      <w:r>
        <w:rPr>
          <w:rFonts w:ascii="ff1" w:hAnsi="ff1"/>
          <w:color w:val="202122"/>
          <w:sz w:val="84"/>
          <w:szCs w:val="84"/>
        </w:rPr>
        <w:t xml:space="preserve">Contemporary terminology. </w:t>
      </w:r>
      <w:r>
        <w:rPr>
          <w:rStyle w:val="ff3"/>
          <w:rFonts w:ascii="ff3" w:hAnsi="ff3"/>
          <w:color w:val="202122"/>
          <w:sz w:val="84"/>
          <w:szCs w:val="84"/>
        </w:rPr>
        <w:t>Journal of Nurse Practitioners, 15(3),</w:t>
      </w:r>
      <w:r>
        <w:rPr>
          <w:rFonts w:ascii="ff1" w:hAnsi="ff1"/>
          <w:color w:val="202122"/>
          <w:sz w:val="84"/>
          <w:szCs w:val="84"/>
        </w:rPr>
        <w:t xml:space="preserve"> 228</w:t>
      </w:r>
    </w:p>
    <w:p w14:paraId="6CE16B2A" w14:textId="77777777" w:rsidR="000004A5" w:rsidRDefault="000004A5" w:rsidP="000004A5">
      <w:pPr>
        <w:shd w:val="clear" w:color="auto" w:fill="FFFFFF"/>
        <w:spacing w:line="0" w:lineRule="auto"/>
        <w:rPr>
          <w:rFonts w:ascii="ff1" w:hAnsi="ff1"/>
          <w:color w:val="202122"/>
          <w:sz w:val="84"/>
          <w:szCs w:val="84"/>
        </w:rPr>
      </w:pPr>
      <w:r>
        <w:rPr>
          <w:rFonts w:ascii="ff1" w:hAnsi="ff1"/>
          <w:color w:val="202122"/>
          <w:sz w:val="84"/>
          <w:szCs w:val="84"/>
        </w:rPr>
        <w:t xml:space="preserve">Carroll, S. M. (2019). Respecting and empowering vulnerable populations: </w:t>
      </w:r>
    </w:p>
    <w:p w14:paraId="1ED91495" w14:textId="77777777" w:rsidR="000004A5" w:rsidRDefault="000004A5" w:rsidP="000004A5">
      <w:pPr>
        <w:shd w:val="clear" w:color="auto" w:fill="FFFFFF"/>
        <w:spacing w:line="0" w:lineRule="auto"/>
        <w:rPr>
          <w:rFonts w:ascii="ff1" w:hAnsi="ff1"/>
          <w:color w:val="202122"/>
          <w:sz w:val="84"/>
          <w:szCs w:val="84"/>
        </w:rPr>
      </w:pPr>
      <w:r>
        <w:rPr>
          <w:rFonts w:ascii="ff1" w:hAnsi="ff1"/>
          <w:color w:val="202122"/>
          <w:sz w:val="84"/>
          <w:szCs w:val="84"/>
        </w:rPr>
        <w:t xml:space="preserve">Contemporary terminology. </w:t>
      </w:r>
      <w:r>
        <w:rPr>
          <w:rStyle w:val="ff3"/>
          <w:rFonts w:ascii="ff3" w:hAnsi="ff3"/>
          <w:color w:val="202122"/>
          <w:sz w:val="84"/>
          <w:szCs w:val="84"/>
        </w:rPr>
        <w:t>Journal of Nurse Practitioners, 15(3),</w:t>
      </w:r>
      <w:r>
        <w:rPr>
          <w:rFonts w:ascii="ff1" w:hAnsi="ff1"/>
          <w:color w:val="202122"/>
          <w:sz w:val="84"/>
          <w:szCs w:val="84"/>
        </w:rPr>
        <w:t xml:space="preserve"> 228</w:t>
      </w:r>
    </w:p>
    <w:p w14:paraId="0BF1C0A6" w14:textId="77777777" w:rsidR="00E55E5F" w:rsidRPr="00E55E5F" w:rsidRDefault="00E55E5F" w:rsidP="00E55E5F">
      <w:pPr>
        <w:spacing w:line="480" w:lineRule="auto"/>
        <w:ind w:left="720" w:hanging="720"/>
        <w:rPr>
          <w:shd w:val="clear" w:color="auto" w:fill="FFFFFF"/>
        </w:rPr>
      </w:pPr>
      <w:proofErr w:type="spellStart"/>
      <w:r w:rsidRPr="00E55E5F">
        <w:rPr>
          <w:shd w:val="clear" w:color="auto" w:fill="FFFFFF"/>
        </w:rPr>
        <w:t>Albougami</w:t>
      </w:r>
      <w:proofErr w:type="spellEnd"/>
      <w:r w:rsidRPr="00E55E5F">
        <w:rPr>
          <w:shd w:val="clear" w:color="auto" w:fill="FFFFFF"/>
        </w:rPr>
        <w:t xml:space="preserve">, A. S., Pounds, K. G., and Alotaibi, J. S. (2016). Comparison of four cultural competence models in transcultural nursing: A discussion paper. </w:t>
      </w:r>
      <w:r w:rsidRPr="00E55E5F">
        <w:rPr>
          <w:i/>
          <w:shd w:val="clear" w:color="auto" w:fill="FFFFFF"/>
        </w:rPr>
        <w:t>International Archives of Nursing and Health Care, 2</w:t>
      </w:r>
      <w:r w:rsidRPr="00E55E5F">
        <w:rPr>
          <w:shd w:val="clear" w:color="auto" w:fill="FFFFFF"/>
        </w:rPr>
        <w:t xml:space="preserve">(4), 2–5. </w:t>
      </w:r>
    </w:p>
    <w:p w14:paraId="54785CFF" w14:textId="77777777" w:rsidR="00E55E5F" w:rsidRPr="00E55E5F" w:rsidRDefault="00E55E5F" w:rsidP="00E55E5F">
      <w:pPr>
        <w:pStyle w:val="APA"/>
        <w:ind w:left="720" w:hanging="720"/>
        <w:rPr>
          <w:color w:val="212121"/>
          <w:shd w:val="clear" w:color="auto" w:fill="FFFFFF"/>
        </w:rPr>
      </w:pPr>
      <w:proofErr w:type="spellStart"/>
      <w:r w:rsidRPr="00E55E5F">
        <w:rPr>
          <w:color w:val="212121"/>
          <w:shd w:val="clear" w:color="auto" w:fill="FFFFFF"/>
        </w:rPr>
        <w:t>Berkel</w:t>
      </w:r>
      <w:proofErr w:type="spellEnd"/>
      <w:r w:rsidRPr="00E55E5F">
        <w:rPr>
          <w:color w:val="212121"/>
          <w:shd w:val="clear" w:color="auto" w:fill="FFFFFF"/>
        </w:rPr>
        <w:t xml:space="preserve">, C., Murry, V. M., Thomas, N. A., Bekele, B., </w:t>
      </w:r>
      <w:proofErr w:type="spellStart"/>
      <w:r w:rsidRPr="00E55E5F">
        <w:rPr>
          <w:color w:val="212121"/>
          <w:shd w:val="clear" w:color="auto" w:fill="FFFFFF"/>
        </w:rPr>
        <w:t>Debreaux</w:t>
      </w:r>
      <w:proofErr w:type="spellEnd"/>
      <w:r w:rsidRPr="00E55E5F">
        <w:rPr>
          <w:color w:val="212121"/>
          <w:shd w:val="clear" w:color="auto" w:fill="FFFFFF"/>
        </w:rPr>
        <w:t xml:space="preserve">, M. L., Gonzalez, C., &amp; </w:t>
      </w:r>
      <w:proofErr w:type="spellStart"/>
      <w:r w:rsidRPr="00E55E5F">
        <w:rPr>
          <w:color w:val="212121"/>
          <w:shd w:val="clear" w:color="auto" w:fill="FFFFFF"/>
        </w:rPr>
        <w:t>Hanebutt</w:t>
      </w:r>
      <w:proofErr w:type="spellEnd"/>
      <w:r w:rsidRPr="00E55E5F">
        <w:rPr>
          <w:color w:val="212121"/>
          <w:shd w:val="clear" w:color="auto" w:fill="FFFFFF"/>
        </w:rPr>
        <w:t xml:space="preserve">, R. A. (2024). The </w:t>
      </w:r>
      <w:r w:rsidRPr="00E55E5F">
        <w:rPr>
          <w:color w:val="212121"/>
          <w:shd w:val="clear" w:color="auto" w:fill="FFFFFF"/>
        </w:rPr>
        <w:t xml:space="preserve">strong </w:t>
      </w:r>
      <w:r w:rsidRPr="00E55E5F">
        <w:rPr>
          <w:color w:val="212121"/>
          <w:shd w:val="clear" w:color="auto" w:fill="FFFFFF"/>
        </w:rPr>
        <w:t xml:space="preserve">African American </w:t>
      </w:r>
      <w:proofErr w:type="gramStart"/>
      <w:r w:rsidRPr="00E55E5F">
        <w:rPr>
          <w:color w:val="212121"/>
          <w:shd w:val="clear" w:color="auto" w:fill="FFFFFF"/>
        </w:rPr>
        <w:t>families</w:t>
      </w:r>
      <w:proofErr w:type="gramEnd"/>
      <w:r w:rsidRPr="00E55E5F">
        <w:rPr>
          <w:color w:val="212121"/>
          <w:shd w:val="clear" w:color="auto" w:fill="FFFFFF"/>
        </w:rPr>
        <w:t xml:space="preserve"> program</w:t>
      </w:r>
      <w:r w:rsidRPr="00E55E5F">
        <w:rPr>
          <w:color w:val="212121"/>
          <w:shd w:val="clear" w:color="auto" w:fill="FFFFFF"/>
        </w:rPr>
        <w:t xml:space="preserve">: Disrupting the </w:t>
      </w:r>
      <w:r w:rsidRPr="00E55E5F">
        <w:rPr>
          <w:color w:val="212121"/>
          <w:shd w:val="clear" w:color="auto" w:fill="FFFFFF"/>
        </w:rPr>
        <w:t>negative consequences of racial discrimination through culturally tailored, family-based prevention</w:t>
      </w:r>
      <w:r w:rsidRPr="00E55E5F">
        <w:rPr>
          <w:color w:val="212121"/>
          <w:shd w:val="clear" w:color="auto" w:fill="FFFFFF"/>
        </w:rPr>
        <w:t>. </w:t>
      </w:r>
      <w:r w:rsidRPr="00E55E5F">
        <w:rPr>
          <w:i/>
          <w:iCs/>
          <w:color w:val="212121"/>
          <w:shd w:val="clear" w:color="auto" w:fill="FFFFFF"/>
        </w:rPr>
        <w:t xml:space="preserve">Prevention </w:t>
      </w:r>
      <w:r w:rsidRPr="00E55E5F">
        <w:rPr>
          <w:i/>
          <w:iCs/>
          <w:color w:val="212121"/>
          <w:shd w:val="clear" w:color="auto" w:fill="FFFFFF"/>
        </w:rPr>
        <w:t>Science</w:t>
      </w:r>
      <w:r w:rsidRPr="00E55E5F">
        <w:rPr>
          <w:i/>
          <w:iCs/>
          <w:color w:val="212121"/>
          <w:shd w:val="clear" w:color="auto" w:fill="FFFFFF"/>
        </w:rPr>
        <w:t xml:space="preserve">: </w:t>
      </w:r>
      <w:r w:rsidRPr="00E55E5F">
        <w:rPr>
          <w:i/>
          <w:iCs/>
          <w:color w:val="212121"/>
          <w:shd w:val="clear" w:color="auto" w:fill="FFFFFF"/>
        </w:rPr>
        <w:t xml:space="preserve">The Official Journal </w:t>
      </w:r>
      <w:r w:rsidRPr="00E55E5F">
        <w:rPr>
          <w:i/>
          <w:iCs/>
          <w:color w:val="212121"/>
          <w:shd w:val="clear" w:color="auto" w:fill="FFFFFF"/>
        </w:rPr>
        <w:t>of the Society for Prevention Research</w:t>
      </w:r>
      <w:r w:rsidRPr="00E55E5F">
        <w:rPr>
          <w:color w:val="212121"/>
          <w:shd w:val="clear" w:color="auto" w:fill="FFFFFF"/>
        </w:rPr>
        <w:t>, </w:t>
      </w:r>
      <w:r w:rsidRPr="00E55E5F">
        <w:rPr>
          <w:i/>
          <w:iCs/>
          <w:color w:val="212121"/>
          <w:shd w:val="clear" w:color="auto" w:fill="FFFFFF"/>
        </w:rPr>
        <w:t>25</w:t>
      </w:r>
      <w:r w:rsidRPr="00E55E5F">
        <w:rPr>
          <w:color w:val="212121"/>
          <w:shd w:val="clear" w:color="auto" w:fill="FFFFFF"/>
        </w:rPr>
        <w:t xml:space="preserve">(1), 44–55. </w:t>
      </w:r>
      <w:hyperlink r:id="rId8" w:history="1">
        <w:r w:rsidRPr="00E55E5F">
          <w:rPr>
            <w:rStyle w:val="Hyperlink"/>
            <w:shd w:val="clear" w:color="auto" w:fill="FFFFFF"/>
          </w:rPr>
          <w:t>https://doi.org/10.1007/s11121-022-01432-x</w:t>
        </w:r>
      </w:hyperlink>
      <w:r w:rsidRPr="00E55E5F">
        <w:rPr>
          <w:color w:val="212121"/>
          <w:shd w:val="clear" w:color="auto" w:fill="FFFFFF"/>
        </w:rPr>
        <w:t xml:space="preserve"> </w:t>
      </w:r>
    </w:p>
    <w:p w14:paraId="2894816C" w14:textId="77777777" w:rsidR="00E55E5F" w:rsidRPr="00E55E5F" w:rsidRDefault="00E55E5F" w:rsidP="00E55E5F">
      <w:pPr>
        <w:pStyle w:val="APA"/>
        <w:ind w:left="720" w:hanging="720"/>
      </w:pPr>
      <w:r w:rsidRPr="00E55E5F">
        <w:t xml:space="preserve">Carroll, S.M. (2019). Respecting and empowering vulnerable populations: Contemporary terminology. </w:t>
      </w:r>
      <w:r w:rsidRPr="00E55E5F">
        <w:rPr>
          <w:i/>
        </w:rPr>
        <w:t>Journal of Nurse Practitioners, 15</w:t>
      </w:r>
      <w:r w:rsidRPr="00E55E5F">
        <w:t xml:space="preserve">(3), 228-231. </w:t>
      </w:r>
      <w:hyperlink r:id="rId9" w:history="1">
        <w:r w:rsidRPr="00E55E5F">
          <w:rPr>
            <w:rStyle w:val="Hyperlink"/>
          </w:rPr>
          <w:t>https://doi.org/10.1016/j.nurpra.2018.12.03</w:t>
        </w:r>
      </w:hyperlink>
      <w:r w:rsidRPr="00E55E5F">
        <w:t xml:space="preserve"> </w:t>
      </w:r>
    </w:p>
    <w:p w14:paraId="6435DD74" w14:textId="77777777" w:rsidR="00E55E5F" w:rsidRPr="00E55E5F" w:rsidRDefault="00E55E5F" w:rsidP="00E55E5F">
      <w:pPr>
        <w:pStyle w:val="APA"/>
        <w:ind w:left="720" w:hanging="720"/>
        <w:rPr>
          <w:color w:val="222222"/>
          <w:shd w:val="clear" w:color="auto" w:fill="FFFFFF"/>
        </w:rPr>
      </w:pPr>
      <w:r w:rsidRPr="00E55E5F">
        <w:rPr>
          <w:color w:val="222222"/>
          <w:shd w:val="clear" w:color="auto" w:fill="FFFFFF"/>
        </w:rPr>
        <w:t xml:space="preserve">Edelman, C., &amp; </w:t>
      </w:r>
      <w:proofErr w:type="spellStart"/>
      <w:r w:rsidRPr="00E55E5F">
        <w:rPr>
          <w:color w:val="222222"/>
          <w:shd w:val="clear" w:color="auto" w:fill="FFFFFF"/>
        </w:rPr>
        <w:t>Kudzma</w:t>
      </w:r>
      <w:proofErr w:type="spellEnd"/>
      <w:r w:rsidRPr="00E55E5F">
        <w:rPr>
          <w:color w:val="222222"/>
          <w:shd w:val="clear" w:color="auto" w:fill="FFFFFF"/>
        </w:rPr>
        <w:t>, E. C. (2021). </w:t>
      </w:r>
      <w:r w:rsidRPr="00E55E5F">
        <w:rPr>
          <w:i/>
          <w:iCs/>
          <w:color w:val="222222"/>
          <w:shd w:val="clear" w:color="auto" w:fill="FFFFFF"/>
        </w:rPr>
        <w:t>Health promotion throughout the life span-e-book</w:t>
      </w:r>
      <w:r w:rsidRPr="00E55E5F">
        <w:rPr>
          <w:color w:val="222222"/>
          <w:shd w:val="clear" w:color="auto" w:fill="FFFFFF"/>
        </w:rPr>
        <w:t>. Elsevier Health Sciences.</w:t>
      </w:r>
      <w:r w:rsidRPr="00E55E5F">
        <w:rPr>
          <w:color w:val="222222"/>
          <w:shd w:val="clear" w:color="auto" w:fill="FFFFFF"/>
        </w:rPr>
        <w:t xml:space="preserve"> </w:t>
      </w:r>
    </w:p>
    <w:p w14:paraId="017DA773" w14:textId="77777777" w:rsidR="00E55E5F" w:rsidRPr="00E55E5F" w:rsidRDefault="00E55E5F" w:rsidP="00E55E5F">
      <w:pPr>
        <w:pStyle w:val="APA"/>
        <w:ind w:left="720" w:hanging="720"/>
        <w:rPr>
          <w:color w:val="212121"/>
          <w:shd w:val="clear" w:color="auto" w:fill="FFFFFF"/>
        </w:rPr>
      </w:pPr>
      <w:proofErr w:type="spellStart"/>
      <w:r w:rsidRPr="00E55E5F">
        <w:rPr>
          <w:color w:val="212121"/>
          <w:shd w:val="clear" w:color="auto" w:fill="FFFFFF"/>
        </w:rPr>
        <w:t>Falzarano</w:t>
      </w:r>
      <w:proofErr w:type="spellEnd"/>
      <w:r w:rsidRPr="00E55E5F">
        <w:rPr>
          <w:color w:val="212121"/>
          <w:shd w:val="clear" w:color="auto" w:fill="FFFFFF"/>
        </w:rPr>
        <w:t xml:space="preserve">, F., Moxley, J., Pillemer, K., &amp; </w:t>
      </w:r>
      <w:proofErr w:type="spellStart"/>
      <w:r w:rsidRPr="00E55E5F">
        <w:rPr>
          <w:color w:val="212121"/>
          <w:shd w:val="clear" w:color="auto" w:fill="FFFFFF"/>
        </w:rPr>
        <w:t>Czaja</w:t>
      </w:r>
      <w:proofErr w:type="spellEnd"/>
      <w:r w:rsidRPr="00E55E5F">
        <w:rPr>
          <w:color w:val="212121"/>
          <w:shd w:val="clear" w:color="auto" w:fill="FFFFFF"/>
        </w:rPr>
        <w:t xml:space="preserve">, S. J. (2022). Family </w:t>
      </w:r>
      <w:r w:rsidRPr="00E55E5F">
        <w:rPr>
          <w:color w:val="212121"/>
          <w:shd w:val="clear" w:color="auto" w:fill="FFFFFF"/>
        </w:rPr>
        <w:t>matters</w:t>
      </w:r>
      <w:r w:rsidRPr="00E55E5F">
        <w:rPr>
          <w:color w:val="212121"/>
          <w:shd w:val="clear" w:color="auto" w:fill="FFFFFF"/>
        </w:rPr>
        <w:t>: Cross-</w:t>
      </w:r>
      <w:r w:rsidRPr="00E55E5F">
        <w:rPr>
          <w:color w:val="212121"/>
          <w:shd w:val="clear" w:color="auto" w:fill="FFFFFF"/>
        </w:rPr>
        <w:t>cultural differences in familism and caregiving outcomes</w:t>
      </w:r>
      <w:r w:rsidRPr="00E55E5F">
        <w:rPr>
          <w:color w:val="212121"/>
          <w:shd w:val="clear" w:color="auto" w:fill="FFFFFF"/>
        </w:rPr>
        <w:t>. </w:t>
      </w:r>
      <w:r w:rsidRPr="00E55E5F">
        <w:rPr>
          <w:i/>
          <w:iCs/>
          <w:color w:val="212121"/>
          <w:shd w:val="clear" w:color="auto" w:fill="FFFFFF"/>
        </w:rPr>
        <w:t xml:space="preserve">The </w:t>
      </w:r>
      <w:r w:rsidRPr="00E55E5F">
        <w:rPr>
          <w:i/>
          <w:iCs/>
          <w:color w:val="212121"/>
          <w:shd w:val="clear" w:color="auto" w:fill="FFFFFF"/>
        </w:rPr>
        <w:t xml:space="preserve">Journals </w:t>
      </w:r>
      <w:r w:rsidRPr="00E55E5F">
        <w:rPr>
          <w:i/>
          <w:iCs/>
          <w:color w:val="212121"/>
          <w:shd w:val="clear" w:color="auto" w:fill="FFFFFF"/>
        </w:rPr>
        <w:t xml:space="preserve">of </w:t>
      </w:r>
      <w:r w:rsidRPr="00E55E5F">
        <w:rPr>
          <w:i/>
          <w:iCs/>
          <w:color w:val="212121"/>
          <w:shd w:val="clear" w:color="auto" w:fill="FFFFFF"/>
        </w:rPr>
        <w:t>Gerontology</w:t>
      </w:r>
      <w:r w:rsidRPr="00E55E5F">
        <w:rPr>
          <w:i/>
          <w:iCs/>
          <w:color w:val="212121"/>
          <w:shd w:val="clear" w:color="auto" w:fill="FFFFFF"/>
        </w:rPr>
        <w:t>. Series B, Psychological sciences and social sciences</w:t>
      </w:r>
      <w:r w:rsidRPr="00E55E5F">
        <w:rPr>
          <w:color w:val="212121"/>
          <w:shd w:val="clear" w:color="auto" w:fill="FFFFFF"/>
        </w:rPr>
        <w:t>, </w:t>
      </w:r>
      <w:r w:rsidRPr="00E55E5F">
        <w:rPr>
          <w:i/>
          <w:iCs/>
          <w:color w:val="212121"/>
          <w:shd w:val="clear" w:color="auto" w:fill="FFFFFF"/>
        </w:rPr>
        <w:t>77</w:t>
      </w:r>
      <w:r w:rsidRPr="00E55E5F">
        <w:rPr>
          <w:color w:val="212121"/>
          <w:shd w:val="clear" w:color="auto" w:fill="FFFFFF"/>
        </w:rPr>
        <w:t xml:space="preserve">(7), 1269–1279. </w:t>
      </w:r>
      <w:hyperlink r:id="rId10" w:history="1">
        <w:r w:rsidRPr="00E55E5F">
          <w:rPr>
            <w:rStyle w:val="Hyperlink"/>
            <w:shd w:val="clear" w:color="auto" w:fill="FFFFFF"/>
          </w:rPr>
          <w:t>https://doi.org/10.1093/geronb/gbab160</w:t>
        </w:r>
      </w:hyperlink>
      <w:r w:rsidRPr="00E55E5F">
        <w:rPr>
          <w:color w:val="212121"/>
          <w:shd w:val="clear" w:color="auto" w:fill="FFFFFF"/>
        </w:rPr>
        <w:t xml:space="preserve"> </w:t>
      </w:r>
    </w:p>
    <w:p w14:paraId="4C8DA75D"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Hernandez, M., &amp; Gibb, J. K. (2019). Culture, behavior and health. </w:t>
      </w:r>
      <w:r w:rsidRPr="00E55E5F">
        <w:rPr>
          <w:i/>
          <w:iCs/>
          <w:color w:val="212121"/>
          <w:shd w:val="clear" w:color="auto" w:fill="FFFFFF"/>
        </w:rPr>
        <w:t xml:space="preserve">Evolution, </w:t>
      </w:r>
      <w:r w:rsidRPr="00E55E5F">
        <w:rPr>
          <w:i/>
          <w:iCs/>
          <w:color w:val="212121"/>
          <w:shd w:val="clear" w:color="auto" w:fill="FFFFFF"/>
        </w:rPr>
        <w:t>Medicine</w:t>
      </w:r>
      <w:r w:rsidRPr="00E55E5F">
        <w:rPr>
          <w:i/>
          <w:iCs/>
          <w:color w:val="212121"/>
          <w:shd w:val="clear" w:color="auto" w:fill="FFFFFF"/>
        </w:rPr>
        <w:t xml:space="preserve">, and </w:t>
      </w:r>
      <w:r w:rsidRPr="00E55E5F">
        <w:rPr>
          <w:i/>
          <w:iCs/>
          <w:color w:val="212121"/>
          <w:shd w:val="clear" w:color="auto" w:fill="FFFFFF"/>
        </w:rPr>
        <w:t>Public Health</w:t>
      </w:r>
      <w:r w:rsidRPr="00E55E5F">
        <w:rPr>
          <w:color w:val="212121"/>
          <w:shd w:val="clear" w:color="auto" w:fill="FFFFFF"/>
        </w:rPr>
        <w:t>, </w:t>
      </w:r>
      <w:r w:rsidRPr="00E55E5F">
        <w:rPr>
          <w:i/>
          <w:iCs/>
          <w:color w:val="212121"/>
          <w:shd w:val="clear" w:color="auto" w:fill="FFFFFF"/>
        </w:rPr>
        <w:t>2020</w:t>
      </w:r>
      <w:r w:rsidRPr="00E55E5F">
        <w:rPr>
          <w:color w:val="212121"/>
          <w:shd w:val="clear" w:color="auto" w:fill="FFFFFF"/>
        </w:rPr>
        <w:t xml:space="preserve">(1), 12–13. </w:t>
      </w:r>
      <w:hyperlink r:id="rId11" w:history="1">
        <w:r w:rsidRPr="00E55E5F">
          <w:rPr>
            <w:rStyle w:val="Hyperlink"/>
            <w:shd w:val="clear" w:color="auto" w:fill="FFFFFF"/>
          </w:rPr>
          <w:t>https://doi.org/10.1093/emph/eoz036</w:t>
        </w:r>
      </w:hyperlink>
      <w:r w:rsidRPr="00E55E5F">
        <w:rPr>
          <w:color w:val="212121"/>
          <w:shd w:val="clear" w:color="auto" w:fill="FFFFFF"/>
        </w:rPr>
        <w:t xml:space="preserve"> </w:t>
      </w:r>
    </w:p>
    <w:p w14:paraId="715A8AA7" w14:textId="77777777" w:rsidR="00E55E5F" w:rsidRPr="00E55E5F" w:rsidRDefault="00E55E5F" w:rsidP="00E55E5F">
      <w:pPr>
        <w:pStyle w:val="APA"/>
        <w:ind w:left="720" w:hanging="720"/>
        <w:rPr>
          <w:color w:val="212121"/>
          <w:shd w:val="clear" w:color="auto" w:fill="FFFFFF"/>
        </w:rPr>
      </w:pPr>
      <w:proofErr w:type="spellStart"/>
      <w:r w:rsidRPr="00E55E5F">
        <w:rPr>
          <w:color w:val="212121"/>
          <w:shd w:val="clear" w:color="auto" w:fill="FFFFFF"/>
        </w:rPr>
        <w:t>Jönsson</w:t>
      </w:r>
      <w:proofErr w:type="spellEnd"/>
      <w:r w:rsidRPr="00E55E5F">
        <w:rPr>
          <w:color w:val="212121"/>
          <w:shd w:val="clear" w:color="auto" w:fill="FFFFFF"/>
        </w:rPr>
        <w:t xml:space="preserve">, A., </w:t>
      </w:r>
      <w:proofErr w:type="spellStart"/>
      <w:r w:rsidRPr="00E55E5F">
        <w:rPr>
          <w:color w:val="212121"/>
          <w:shd w:val="clear" w:color="auto" w:fill="FFFFFF"/>
        </w:rPr>
        <w:t>Cewers</w:t>
      </w:r>
      <w:proofErr w:type="spellEnd"/>
      <w:r w:rsidRPr="00E55E5F">
        <w:rPr>
          <w:color w:val="212121"/>
          <w:shd w:val="clear" w:color="auto" w:fill="FFFFFF"/>
        </w:rPr>
        <w:t xml:space="preserve">, E., Ben Gal, T., Weinstein, J. M., </w:t>
      </w:r>
      <w:proofErr w:type="spellStart"/>
      <w:r w:rsidRPr="00E55E5F">
        <w:rPr>
          <w:color w:val="212121"/>
          <w:shd w:val="clear" w:color="auto" w:fill="FFFFFF"/>
        </w:rPr>
        <w:t>Strömberg</w:t>
      </w:r>
      <w:proofErr w:type="spellEnd"/>
      <w:r w:rsidRPr="00E55E5F">
        <w:rPr>
          <w:color w:val="212121"/>
          <w:shd w:val="clear" w:color="auto" w:fill="FFFFFF"/>
        </w:rPr>
        <w:t xml:space="preserve">, A., &amp; </w:t>
      </w:r>
      <w:proofErr w:type="spellStart"/>
      <w:r w:rsidRPr="00E55E5F">
        <w:rPr>
          <w:color w:val="212121"/>
          <w:shd w:val="clear" w:color="auto" w:fill="FFFFFF"/>
        </w:rPr>
        <w:t>Jaarsma</w:t>
      </w:r>
      <w:proofErr w:type="spellEnd"/>
      <w:r w:rsidRPr="00E55E5F">
        <w:rPr>
          <w:color w:val="212121"/>
          <w:shd w:val="clear" w:color="auto" w:fill="FFFFFF"/>
        </w:rPr>
        <w:t xml:space="preserve">, T. (2020). Perspectives of </w:t>
      </w:r>
      <w:r w:rsidRPr="00E55E5F">
        <w:rPr>
          <w:color w:val="212121"/>
          <w:shd w:val="clear" w:color="auto" w:fill="FFFFFF"/>
        </w:rPr>
        <w:t>health care providers on the role of culture in the self-care of patients with chronic heart failure</w:t>
      </w:r>
      <w:r w:rsidRPr="00E55E5F">
        <w:rPr>
          <w:color w:val="212121"/>
          <w:shd w:val="clear" w:color="auto" w:fill="FFFFFF"/>
        </w:rPr>
        <w:t xml:space="preserve">: A </w:t>
      </w:r>
      <w:r w:rsidRPr="00E55E5F">
        <w:rPr>
          <w:color w:val="212121"/>
          <w:shd w:val="clear" w:color="auto" w:fill="FFFFFF"/>
        </w:rPr>
        <w:t>qualitative interview study</w:t>
      </w:r>
      <w:r w:rsidRPr="00E55E5F">
        <w:rPr>
          <w:color w:val="212121"/>
          <w:shd w:val="clear" w:color="auto" w:fill="FFFFFF"/>
        </w:rPr>
        <w:t>. </w:t>
      </w:r>
      <w:r w:rsidRPr="00E55E5F">
        <w:rPr>
          <w:i/>
          <w:iCs/>
          <w:color w:val="212121"/>
          <w:shd w:val="clear" w:color="auto" w:fill="FFFFFF"/>
        </w:rPr>
        <w:t xml:space="preserve">International </w:t>
      </w:r>
      <w:r w:rsidRPr="00E55E5F">
        <w:rPr>
          <w:i/>
          <w:iCs/>
          <w:color w:val="212121"/>
          <w:shd w:val="clear" w:color="auto" w:fill="FFFFFF"/>
        </w:rPr>
        <w:t xml:space="preserve">Journal </w:t>
      </w:r>
      <w:r w:rsidRPr="00E55E5F">
        <w:rPr>
          <w:i/>
          <w:iCs/>
          <w:color w:val="212121"/>
          <w:shd w:val="clear" w:color="auto" w:fill="FFFFFF"/>
        </w:rPr>
        <w:t xml:space="preserve">of </w:t>
      </w:r>
      <w:r w:rsidRPr="00E55E5F">
        <w:rPr>
          <w:i/>
          <w:iCs/>
          <w:color w:val="212121"/>
          <w:shd w:val="clear" w:color="auto" w:fill="FFFFFF"/>
        </w:rPr>
        <w:lastRenderedPageBreak/>
        <w:t xml:space="preserve">Environmental Research </w:t>
      </w:r>
      <w:r w:rsidRPr="00E55E5F">
        <w:rPr>
          <w:i/>
          <w:iCs/>
          <w:color w:val="212121"/>
          <w:shd w:val="clear" w:color="auto" w:fill="FFFFFF"/>
        </w:rPr>
        <w:t xml:space="preserve">and </w:t>
      </w:r>
      <w:r w:rsidRPr="00E55E5F">
        <w:rPr>
          <w:i/>
          <w:iCs/>
          <w:color w:val="212121"/>
          <w:shd w:val="clear" w:color="auto" w:fill="FFFFFF"/>
        </w:rPr>
        <w:t>Public Health</w:t>
      </w:r>
      <w:r w:rsidRPr="00E55E5F">
        <w:rPr>
          <w:color w:val="212121"/>
          <w:shd w:val="clear" w:color="auto" w:fill="FFFFFF"/>
        </w:rPr>
        <w:t>, </w:t>
      </w:r>
      <w:r w:rsidRPr="00E55E5F">
        <w:rPr>
          <w:i/>
          <w:iCs/>
          <w:color w:val="212121"/>
          <w:shd w:val="clear" w:color="auto" w:fill="FFFFFF"/>
        </w:rPr>
        <w:t>17</w:t>
      </w:r>
      <w:r w:rsidRPr="00E55E5F">
        <w:rPr>
          <w:color w:val="212121"/>
          <w:shd w:val="clear" w:color="auto" w:fill="FFFFFF"/>
        </w:rPr>
        <w:t xml:space="preserve">(14), 5051. </w:t>
      </w:r>
      <w:hyperlink r:id="rId12" w:history="1">
        <w:r w:rsidRPr="00E55E5F">
          <w:rPr>
            <w:rStyle w:val="Hyperlink"/>
            <w:shd w:val="clear" w:color="auto" w:fill="FFFFFF"/>
          </w:rPr>
          <w:t>https://doi.org/10.3390/ijerph17145051</w:t>
        </w:r>
      </w:hyperlink>
      <w:r w:rsidRPr="00E55E5F">
        <w:rPr>
          <w:color w:val="212121"/>
          <w:shd w:val="clear" w:color="auto" w:fill="FFFFFF"/>
        </w:rPr>
        <w:t xml:space="preserve"> </w:t>
      </w:r>
    </w:p>
    <w:p w14:paraId="3986153D"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Kaiser, B. N., &amp; Jo Weaver, L. (2019). Culture-bound syndromes, idioms of distress, and cultural concepts of distress: New directions for an old concept in psychological anthropology. </w:t>
      </w:r>
      <w:r w:rsidRPr="00E55E5F">
        <w:rPr>
          <w:i/>
          <w:iCs/>
          <w:color w:val="212121"/>
          <w:shd w:val="clear" w:color="auto" w:fill="FFFFFF"/>
        </w:rPr>
        <w:t xml:space="preserve">Transcultural </w:t>
      </w:r>
      <w:r w:rsidRPr="00E55E5F">
        <w:rPr>
          <w:i/>
          <w:iCs/>
          <w:color w:val="212121"/>
          <w:shd w:val="clear" w:color="auto" w:fill="FFFFFF"/>
        </w:rPr>
        <w:t>Psychiatry</w:t>
      </w:r>
      <w:r w:rsidRPr="00E55E5F">
        <w:rPr>
          <w:color w:val="212121"/>
          <w:shd w:val="clear" w:color="auto" w:fill="FFFFFF"/>
        </w:rPr>
        <w:t>, </w:t>
      </w:r>
      <w:r w:rsidRPr="00E55E5F">
        <w:rPr>
          <w:i/>
          <w:iCs/>
          <w:color w:val="212121"/>
          <w:shd w:val="clear" w:color="auto" w:fill="FFFFFF"/>
        </w:rPr>
        <w:t>56</w:t>
      </w:r>
      <w:r w:rsidRPr="00E55E5F">
        <w:rPr>
          <w:color w:val="212121"/>
          <w:shd w:val="clear" w:color="auto" w:fill="FFFFFF"/>
        </w:rPr>
        <w:t xml:space="preserve">(4), 589–598. </w:t>
      </w:r>
      <w:hyperlink r:id="rId13" w:history="1">
        <w:r w:rsidRPr="00E55E5F">
          <w:rPr>
            <w:rStyle w:val="Hyperlink"/>
            <w:shd w:val="clear" w:color="auto" w:fill="FFFFFF"/>
          </w:rPr>
          <w:t>https://doi.org/10.1177/1363461519862708</w:t>
        </w:r>
      </w:hyperlink>
      <w:r w:rsidRPr="00E55E5F">
        <w:rPr>
          <w:color w:val="212121"/>
          <w:shd w:val="clear" w:color="auto" w:fill="FFFFFF"/>
        </w:rPr>
        <w:t xml:space="preserve"> </w:t>
      </w:r>
    </w:p>
    <w:p w14:paraId="67E9A6A4"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 xml:space="preserve">Kennedy, B. M., </w:t>
      </w:r>
      <w:proofErr w:type="spellStart"/>
      <w:r w:rsidRPr="00E55E5F">
        <w:rPr>
          <w:color w:val="212121"/>
          <w:shd w:val="clear" w:color="auto" w:fill="FFFFFF"/>
        </w:rPr>
        <w:t>Ard</w:t>
      </w:r>
      <w:proofErr w:type="spellEnd"/>
      <w:r w:rsidRPr="00E55E5F">
        <w:rPr>
          <w:color w:val="212121"/>
          <w:shd w:val="clear" w:color="auto" w:fill="FFFFFF"/>
        </w:rPr>
        <w:t xml:space="preserve">, J. D., Harrison, L., Jr, </w:t>
      </w:r>
      <w:proofErr w:type="spellStart"/>
      <w:r w:rsidRPr="00E55E5F">
        <w:rPr>
          <w:color w:val="212121"/>
          <w:shd w:val="clear" w:color="auto" w:fill="FFFFFF"/>
        </w:rPr>
        <w:t>Conish</w:t>
      </w:r>
      <w:proofErr w:type="spellEnd"/>
      <w:r w:rsidRPr="00E55E5F">
        <w:rPr>
          <w:color w:val="212121"/>
          <w:shd w:val="clear" w:color="auto" w:fill="FFFFFF"/>
        </w:rPr>
        <w:t>, B. K., Kennedy, E., Levy, E. J., &amp; Brantley, P. J. (20</w:t>
      </w:r>
      <w:r w:rsidRPr="00E55E5F">
        <w:rPr>
          <w:color w:val="212121"/>
          <w:shd w:val="clear" w:color="auto" w:fill="FFFFFF"/>
        </w:rPr>
        <w:t>21</w:t>
      </w:r>
      <w:r w:rsidRPr="00E55E5F">
        <w:rPr>
          <w:color w:val="212121"/>
          <w:shd w:val="clear" w:color="auto" w:fill="FFFFFF"/>
        </w:rPr>
        <w:t>). Cultural characteristics of African Americans: implications for the design of trials that target behavior and health promotion programs. </w:t>
      </w:r>
      <w:r w:rsidRPr="00E55E5F">
        <w:rPr>
          <w:i/>
          <w:iCs/>
          <w:color w:val="212121"/>
          <w:shd w:val="clear" w:color="auto" w:fill="FFFFFF"/>
        </w:rPr>
        <w:t>Ethnicity &amp; disease</w:t>
      </w:r>
      <w:r w:rsidRPr="00E55E5F">
        <w:rPr>
          <w:color w:val="212121"/>
          <w:shd w:val="clear" w:color="auto" w:fill="FFFFFF"/>
        </w:rPr>
        <w:t>, </w:t>
      </w:r>
      <w:r w:rsidRPr="00E55E5F">
        <w:rPr>
          <w:i/>
          <w:iCs/>
          <w:color w:val="212121"/>
          <w:shd w:val="clear" w:color="auto" w:fill="FFFFFF"/>
        </w:rPr>
        <w:t>17</w:t>
      </w:r>
      <w:r w:rsidRPr="00E55E5F">
        <w:rPr>
          <w:color w:val="212121"/>
          <w:shd w:val="clear" w:color="auto" w:fill="FFFFFF"/>
        </w:rPr>
        <w:t>(3), 548–554.</w:t>
      </w:r>
      <w:r w:rsidRPr="00E55E5F">
        <w:rPr>
          <w:color w:val="212121"/>
          <w:shd w:val="clear" w:color="auto" w:fill="FFFFFF"/>
        </w:rPr>
        <w:t xml:space="preserve"> </w:t>
      </w:r>
    </w:p>
    <w:p w14:paraId="09AAC77C"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 xml:space="preserve">Metzger, I. W., Cooper, S. M., Griffin, C. B., Golden, A. R., </w:t>
      </w:r>
      <w:proofErr w:type="spellStart"/>
      <w:r w:rsidRPr="00E55E5F">
        <w:rPr>
          <w:color w:val="212121"/>
          <w:shd w:val="clear" w:color="auto" w:fill="FFFFFF"/>
        </w:rPr>
        <w:t>Opara</w:t>
      </w:r>
      <w:proofErr w:type="spellEnd"/>
      <w:r w:rsidRPr="00E55E5F">
        <w:rPr>
          <w:color w:val="212121"/>
          <w:shd w:val="clear" w:color="auto" w:fill="FFFFFF"/>
        </w:rPr>
        <w:t xml:space="preserve">, I., &amp; </w:t>
      </w:r>
      <w:proofErr w:type="spellStart"/>
      <w:r w:rsidRPr="00E55E5F">
        <w:rPr>
          <w:color w:val="212121"/>
          <w:shd w:val="clear" w:color="auto" w:fill="FFFFFF"/>
        </w:rPr>
        <w:t>Ritchwood</w:t>
      </w:r>
      <w:proofErr w:type="spellEnd"/>
      <w:r w:rsidRPr="00E55E5F">
        <w:rPr>
          <w:color w:val="212121"/>
          <w:shd w:val="clear" w:color="auto" w:fill="FFFFFF"/>
        </w:rPr>
        <w:t>, T. D. (2020). Parenting profiles of academic and racial socialization: Associations with academic engagement and academic self-beliefs of African American adolescents. </w:t>
      </w:r>
      <w:r w:rsidRPr="00E55E5F">
        <w:rPr>
          <w:i/>
          <w:iCs/>
          <w:color w:val="212121"/>
          <w:shd w:val="clear" w:color="auto" w:fill="FFFFFF"/>
        </w:rPr>
        <w:t xml:space="preserve">Journal of </w:t>
      </w:r>
      <w:r w:rsidRPr="00E55E5F">
        <w:rPr>
          <w:i/>
          <w:iCs/>
          <w:color w:val="212121"/>
          <w:shd w:val="clear" w:color="auto" w:fill="FFFFFF"/>
        </w:rPr>
        <w:t>School Psychology</w:t>
      </w:r>
      <w:r w:rsidRPr="00E55E5F">
        <w:rPr>
          <w:color w:val="212121"/>
          <w:shd w:val="clear" w:color="auto" w:fill="FFFFFF"/>
        </w:rPr>
        <w:t>, </w:t>
      </w:r>
      <w:r w:rsidRPr="00E55E5F">
        <w:rPr>
          <w:i/>
          <w:iCs/>
          <w:color w:val="212121"/>
          <w:shd w:val="clear" w:color="auto" w:fill="FFFFFF"/>
        </w:rPr>
        <w:t>82</w:t>
      </w:r>
      <w:r w:rsidRPr="00E55E5F">
        <w:rPr>
          <w:color w:val="212121"/>
          <w:shd w:val="clear" w:color="auto" w:fill="FFFFFF"/>
        </w:rPr>
        <w:t xml:space="preserve">, 36–48. </w:t>
      </w:r>
      <w:hyperlink r:id="rId14" w:history="1">
        <w:r w:rsidRPr="00E55E5F">
          <w:rPr>
            <w:rStyle w:val="Hyperlink"/>
            <w:shd w:val="clear" w:color="auto" w:fill="FFFFFF"/>
          </w:rPr>
          <w:t>https://doi.org/10.1016/j.jsp.2020.07.001</w:t>
        </w:r>
      </w:hyperlink>
      <w:r w:rsidRPr="00E55E5F">
        <w:rPr>
          <w:color w:val="212121"/>
          <w:shd w:val="clear" w:color="auto" w:fill="FFFFFF"/>
        </w:rPr>
        <w:t xml:space="preserve"> </w:t>
      </w:r>
    </w:p>
    <w:p w14:paraId="77B394B8"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 xml:space="preserve">Moise, R. K., </w:t>
      </w:r>
      <w:proofErr w:type="spellStart"/>
      <w:r w:rsidRPr="00E55E5F">
        <w:rPr>
          <w:color w:val="212121"/>
          <w:shd w:val="clear" w:color="auto" w:fill="FFFFFF"/>
        </w:rPr>
        <w:t>Meca</w:t>
      </w:r>
      <w:proofErr w:type="spellEnd"/>
      <w:r w:rsidRPr="00E55E5F">
        <w:rPr>
          <w:color w:val="212121"/>
          <w:shd w:val="clear" w:color="auto" w:fill="FFFFFF"/>
        </w:rPr>
        <w:t xml:space="preserve">, A., Schwartz, S. J., Unger, J. B., Lorenzo-Blanco, E. I., </w:t>
      </w:r>
      <w:proofErr w:type="spellStart"/>
      <w:r w:rsidRPr="00E55E5F">
        <w:rPr>
          <w:color w:val="212121"/>
          <w:shd w:val="clear" w:color="auto" w:fill="FFFFFF"/>
        </w:rPr>
        <w:t>Ángel</w:t>
      </w:r>
      <w:proofErr w:type="spellEnd"/>
      <w:r w:rsidRPr="00E55E5F">
        <w:rPr>
          <w:color w:val="212121"/>
          <w:shd w:val="clear" w:color="auto" w:fill="FFFFFF"/>
        </w:rPr>
        <w:t xml:space="preserve"> Cano, M., </w:t>
      </w:r>
      <w:proofErr w:type="spellStart"/>
      <w:r w:rsidRPr="00E55E5F">
        <w:rPr>
          <w:color w:val="212121"/>
          <w:shd w:val="clear" w:color="auto" w:fill="FFFFFF"/>
        </w:rPr>
        <w:t>Szapocznik</w:t>
      </w:r>
      <w:proofErr w:type="spellEnd"/>
      <w:r w:rsidRPr="00E55E5F">
        <w:rPr>
          <w:color w:val="212121"/>
          <w:shd w:val="clear" w:color="auto" w:fill="FFFFFF"/>
        </w:rPr>
        <w:t xml:space="preserve">, J., Piña-Watson, B., Des </w:t>
      </w:r>
      <w:proofErr w:type="spellStart"/>
      <w:r w:rsidRPr="00E55E5F">
        <w:rPr>
          <w:color w:val="212121"/>
          <w:shd w:val="clear" w:color="auto" w:fill="FFFFFF"/>
        </w:rPr>
        <w:t>Rosiers</w:t>
      </w:r>
      <w:proofErr w:type="spellEnd"/>
      <w:r w:rsidRPr="00E55E5F">
        <w:rPr>
          <w:color w:val="212121"/>
          <w:shd w:val="clear" w:color="auto" w:fill="FFFFFF"/>
        </w:rPr>
        <w:t xml:space="preserve">, S. E., </w:t>
      </w:r>
      <w:proofErr w:type="spellStart"/>
      <w:r w:rsidRPr="00E55E5F">
        <w:rPr>
          <w:color w:val="212121"/>
          <w:shd w:val="clear" w:color="auto" w:fill="FFFFFF"/>
        </w:rPr>
        <w:t>Baezconde-Garbanati</w:t>
      </w:r>
      <w:proofErr w:type="spellEnd"/>
      <w:r w:rsidRPr="00E55E5F">
        <w:rPr>
          <w:color w:val="212121"/>
          <w:shd w:val="clear" w:color="auto" w:fill="FFFFFF"/>
        </w:rPr>
        <w:t xml:space="preserve">, L., Soto, D. W., </w:t>
      </w:r>
      <w:proofErr w:type="spellStart"/>
      <w:r w:rsidRPr="00E55E5F">
        <w:rPr>
          <w:color w:val="212121"/>
          <w:shd w:val="clear" w:color="auto" w:fill="FFFFFF"/>
        </w:rPr>
        <w:t>Pattarroyo</w:t>
      </w:r>
      <w:proofErr w:type="spellEnd"/>
      <w:r w:rsidRPr="00E55E5F">
        <w:rPr>
          <w:color w:val="212121"/>
          <w:shd w:val="clear" w:color="auto" w:fill="FFFFFF"/>
        </w:rPr>
        <w:t xml:space="preserve">, M., </w:t>
      </w:r>
      <w:proofErr w:type="spellStart"/>
      <w:r w:rsidRPr="00E55E5F">
        <w:rPr>
          <w:color w:val="212121"/>
          <w:shd w:val="clear" w:color="auto" w:fill="FFFFFF"/>
        </w:rPr>
        <w:t>Villamar</w:t>
      </w:r>
      <w:proofErr w:type="spellEnd"/>
      <w:r w:rsidRPr="00E55E5F">
        <w:rPr>
          <w:color w:val="212121"/>
          <w:shd w:val="clear" w:color="auto" w:fill="FFFFFF"/>
        </w:rPr>
        <w:t xml:space="preserve">, J. A., &amp; </w:t>
      </w:r>
      <w:proofErr w:type="spellStart"/>
      <w:r w:rsidRPr="00E55E5F">
        <w:rPr>
          <w:color w:val="212121"/>
          <w:shd w:val="clear" w:color="auto" w:fill="FFFFFF"/>
        </w:rPr>
        <w:t>Lizzi</w:t>
      </w:r>
      <w:proofErr w:type="spellEnd"/>
      <w:r w:rsidRPr="00E55E5F">
        <w:rPr>
          <w:color w:val="212121"/>
          <w:shd w:val="clear" w:color="auto" w:fill="FFFFFF"/>
        </w:rPr>
        <w:t>, K. M. (2019). The use of cultural identity in predicting health lifestyle behaviors in Latinx immigrant adolescents. </w:t>
      </w:r>
      <w:r w:rsidRPr="00E55E5F">
        <w:rPr>
          <w:i/>
          <w:iCs/>
          <w:color w:val="212121"/>
          <w:shd w:val="clear" w:color="auto" w:fill="FFFFFF"/>
        </w:rPr>
        <w:t xml:space="preserve">Cultural </w:t>
      </w:r>
      <w:r w:rsidRPr="00E55E5F">
        <w:rPr>
          <w:i/>
          <w:iCs/>
          <w:color w:val="212121"/>
          <w:shd w:val="clear" w:color="auto" w:fill="FFFFFF"/>
        </w:rPr>
        <w:t xml:space="preserve">Diversity </w:t>
      </w:r>
      <w:r w:rsidRPr="00E55E5F">
        <w:rPr>
          <w:i/>
          <w:iCs/>
          <w:color w:val="212121"/>
          <w:shd w:val="clear" w:color="auto" w:fill="FFFFFF"/>
        </w:rPr>
        <w:t xml:space="preserve">&amp; </w:t>
      </w:r>
      <w:r w:rsidRPr="00E55E5F">
        <w:rPr>
          <w:i/>
          <w:iCs/>
          <w:color w:val="212121"/>
          <w:shd w:val="clear" w:color="auto" w:fill="FFFFFF"/>
        </w:rPr>
        <w:t>Ethnic Minority Psychology</w:t>
      </w:r>
      <w:r w:rsidRPr="00E55E5F">
        <w:rPr>
          <w:color w:val="212121"/>
          <w:shd w:val="clear" w:color="auto" w:fill="FFFFFF"/>
        </w:rPr>
        <w:t>, </w:t>
      </w:r>
      <w:r w:rsidRPr="00E55E5F">
        <w:rPr>
          <w:i/>
          <w:iCs/>
          <w:color w:val="212121"/>
          <w:shd w:val="clear" w:color="auto" w:fill="FFFFFF"/>
        </w:rPr>
        <w:t>25</w:t>
      </w:r>
      <w:r w:rsidRPr="00E55E5F">
        <w:rPr>
          <w:color w:val="212121"/>
          <w:shd w:val="clear" w:color="auto" w:fill="FFFFFF"/>
        </w:rPr>
        <w:t xml:space="preserve">(3), 371–378. </w:t>
      </w:r>
      <w:hyperlink r:id="rId15" w:history="1">
        <w:r w:rsidRPr="00E55E5F">
          <w:rPr>
            <w:rStyle w:val="Hyperlink"/>
            <w:shd w:val="clear" w:color="auto" w:fill="FFFFFF"/>
          </w:rPr>
          <w:t>https://doi.org/10.1037/cdp0000229</w:t>
        </w:r>
      </w:hyperlink>
      <w:r w:rsidRPr="00E55E5F">
        <w:rPr>
          <w:color w:val="212121"/>
          <w:shd w:val="clear" w:color="auto" w:fill="FFFFFF"/>
        </w:rPr>
        <w:t xml:space="preserve"> </w:t>
      </w:r>
    </w:p>
    <w:p w14:paraId="3F5D4B48"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 xml:space="preserve">Sheetal, A., Chaudhury, S. H., &amp; </w:t>
      </w:r>
      <w:proofErr w:type="spellStart"/>
      <w:r w:rsidRPr="00E55E5F">
        <w:rPr>
          <w:color w:val="212121"/>
          <w:shd w:val="clear" w:color="auto" w:fill="FFFFFF"/>
        </w:rPr>
        <w:t>Savani</w:t>
      </w:r>
      <w:proofErr w:type="spellEnd"/>
      <w:r w:rsidRPr="00E55E5F">
        <w:rPr>
          <w:color w:val="212121"/>
          <w:shd w:val="clear" w:color="auto" w:fill="FFFFFF"/>
        </w:rPr>
        <w:t>, K. (2022). A deep learning model identifies emphasis on hard work as an important predictor of income inequality. </w:t>
      </w:r>
      <w:r w:rsidRPr="00E55E5F">
        <w:rPr>
          <w:i/>
          <w:iCs/>
          <w:color w:val="212121"/>
          <w:shd w:val="clear" w:color="auto" w:fill="FFFFFF"/>
        </w:rPr>
        <w:t xml:space="preserve">Scientific </w:t>
      </w:r>
      <w:r w:rsidRPr="00E55E5F">
        <w:rPr>
          <w:i/>
          <w:iCs/>
          <w:color w:val="212121"/>
          <w:shd w:val="clear" w:color="auto" w:fill="FFFFFF"/>
        </w:rPr>
        <w:t>Reports</w:t>
      </w:r>
      <w:r w:rsidRPr="00E55E5F">
        <w:rPr>
          <w:color w:val="212121"/>
          <w:shd w:val="clear" w:color="auto" w:fill="FFFFFF"/>
        </w:rPr>
        <w:t>, </w:t>
      </w:r>
      <w:r w:rsidRPr="00E55E5F">
        <w:rPr>
          <w:i/>
          <w:iCs/>
          <w:color w:val="212121"/>
          <w:shd w:val="clear" w:color="auto" w:fill="FFFFFF"/>
        </w:rPr>
        <w:t>12</w:t>
      </w:r>
      <w:r w:rsidRPr="00E55E5F">
        <w:rPr>
          <w:color w:val="212121"/>
          <w:shd w:val="clear" w:color="auto" w:fill="FFFFFF"/>
        </w:rPr>
        <w:t xml:space="preserve">(1), 9845. </w:t>
      </w:r>
      <w:hyperlink r:id="rId16" w:history="1">
        <w:r w:rsidRPr="00E55E5F">
          <w:rPr>
            <w:rStyle w:val="Hyperlink"/>
            <w:shd w:val="clear" w:color="auto" w:fill="FFFFFF"/>
          </w:rPr>
          <w:t>https://doi.org/10.1038/s41598-022-13902-x</w:t>
        </w:r>
      </w:hyperlink>
      <w:r w:rsidRPr="00E55E5F">
        <w:rPr>
          <w:color w:val="212121"/>
          <w:shd w:val="clear" w:color="auto" w:fill="FFFFFF"/>
        </w:rPr>
        <w:t xml:space="preserve"> </w:t>
      </w:r>
    </w:p>
    <w:p w14:paraId="791DED7B"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lastRenderedPageBreak/>
        <w:t xml:space="preserve">Skipper, A. D., Towns, T., </w:t>
      </w:r>
      <w:proofErr w:type="spellStart"/>
      <w:r w:rsidRPr="00E55E5F">
        <w:rPr>
          <w:color w:val="212121"/>
          <w:shd w:val="clear" w:color="auto" w:fill="FFFFFF"/>
        </w:rPr>
        <w:t>Moye</w:t>
      </w:r>
      <w:proofErr w:type="spellEnd"/>
      <w:r w:rsidRPr="00E55E5F">
        <w:rPr>
          <w:color w:val="212121"/>
          <w:shd w:val="clear" w:color="auto" w:fill="FFFFFF"/>
        </w:rPr>
        <w:t xml:space="preserve">, R. G., &amp; Rose, D. (2022). Examining the </w:t>
      </w:r>
      <w:r w:rsidRPr="00E55E5F">
        <w:rPr>
          <w:color w:val="212121"/>
          <w:shd w:val="clear" w:color="auto" w:fill="FFFFFF"/>
        </w:rPr>
        <w:t xml:space="preserve">frequency of religious practices among hypertensive and non-hypertensive </w:t>
      </w:r>
      <w:r w:rsidRPr="00E55E5F">
        <w:rPr>
          <w:color w:val="212121"/>
          <w:shd w:val="clear" w:color="auto" w:fill="FFFFFF"/>
        </w:rPr>
        <w:t xml:space="preserve">Black </w:t>
      </w:r>
      <w:r w:rsidRPr="00E55E5F">
        <w:rPr>
          <w:color w:val="212121"/>
          <w:shd w:val="clear" w:color="auto" w:fill="FFFFFF"/>
        </w:rPr>
        <w:t>men</w:t>
      </w:r>
      <w:r w:rsidRPr="00E55E5F">
        <w:rPr>
          <w:color w:val="212121"/>
          <w:shd w:val="clear" w:color="auto" w:fill="FFFFFF"/>
        </w:rPr>
        <w:t>. </w:t>
      </w:r>
      <w:r w:rsidRPr="00E55E5F">
        <w:rPr>
          <w:i/>
          <w:iCs/>
          <w:color w:val="212121"/>
          <w:shd w:val="clear" w:color="auto" w:fill="FFFFFF"/>
        </w:rPr>
        <w:t xml:space="preserve">Journal of </w:t>
      </w:r>
      <w:r w:rsidRPr="00E55E5F">
        <w:rPr>
          <w:i/>
          <w:iCs/>
          <w:color w:val="212121"/>
          <w:shd w:val="clear" w:color="auto" w:fill="FFFFFF"/>
        </w:rPr>
        <w:t xml:space="preserve">Healthcare, Science </w:t>
      </w:r>
      <w:r w:rsidRPr="00E55E5F">
        <w:rPr>
          <w:i/>
          <w:iCs/>
          <w:color w:val="212121"/>
          <w:shd w:val="clear" w:color="auto" w:fill="FFFFFF"/>
        </w:rPr>
        <w:t xml:space="preserve">and the </w:t>
      </w:r>
      <w:r w:rsidRPr="00E55E5F">
        <w:rPr>
          <w:i/>
          <w:iCs/>
          <w:color w:val="212121"/>
          <w:shd w:val="clear" w:color="auto" w:fill="FFFFFF"/>
        </w:rPr>
        <w:t>Humanities</w:t>
      </w:r>
      <w:r w:rsidRPr="00E55E5F">
        <w:rPr>
          <w:color w:val="212121"/>
          <w:shd w:val="clear" w:color="auto" w:fill="FFFFFF"/>
        </w:rPr>
        <w:t>, </w:t>
      </w:r>
      <w:r w:rsidRPr="00E55E5F">
        <w:rPr>
          <w:i/>
          <w:iCs/>
          <w:color w:val="212121"/>
          <w:shd w:val="clear" w:color="auto" w:fill="FFFFFF"/>
        </w:rPr>
        <w:t>12</w:t>
      </w:r>
      <w:r w:rsidRPr="00E55E5F">
        <w:rPr>
          <w:color w:val="212121"/>
          <w:shd w:val="clear" w:color="auto" w:fill="FFFFFF"/>
        </w:rPr>
        <w:t>(1), 41–58.</w:t>
      </w:r>
      <w:r w:rsidRPr="00E55E5F">
        <w:rPr>
          <w:color w:val="212121"/>
          <w:shd w:val="clear" w:color="auto" w:fill="FFFFFF"/>
        </w:rPr>
        <w:t xml:space="preserve"> </w:t>
      </w:r>
    </w:p>
    <w:p w14:paraId="0C2C9035" w14:textId="77777777" w:rsidR="00E55E5F" w:rsidRPr="00E55E5F" w:rsidRDefault="00E55E5F" w:rsidP="00E55E5F">
      <w:pPr>
        <w:pStyle w:val="APA"/>
        <w:ind w:left="720" w:hanging="720"/>
        <w:rPr>
          <w:color w:val="212121"/>
          <w:shd w:val="clear" w:color="auto" w:fill="FFFFFF"/>
        </w:rPr>
      </w:pPr>
      <w:r w:rsidRPr="00E55E5F">
        <w:rPr>
          <w:color w:val="212121"/>
          <w:shd w:val="clear" w:color="auto" w:fill="FFFFFF"/>
        </w:rPr>
        <w:t xml:space="preserve">Smith, E. P., Witherspoon, D. P., Bhargava, S., &amp; Bermudez, J. M. (2019). Cultural </w:t>
      </w:r>
      <w:r w:rsidRPr="00E55E5F">
        <w:rPr>
          <w:color w:val="212121"/>
          <w:shd w:val="clear" w:color="auto" w:fill="FFFFFF"/>
        </w:rPr>
        <w:t xml:space="preserve">values and behavior among </w:t>
      </w:r>
      <w:r w:rsidRPr="00E55E5F">
        <w:rPr>
          <w:color w:val="212121"/>
          <w:shd w:val="clear" w:color="auto" w:fill="FFFFFF"/>
        </w:rPr>
        <w:t xml:space="preserve">African American and European American </w:t>
      </w:r>
      <w:r w:rsidRPr="00E55E5F">
        <w:rPr>
          <w:color w:val="212121"/>
          <w:shd w:val="clear" w:color="auto" w:fill="FFFFFF"/>
        </w:rPr>
        <w:t>children</w:t>
      </w:r>
      <w:r w:rsidRPr="00E55E5F">
        <w:rPr>
          <w:color w:val="212121"/>
          <w:shd w:val="clear" w:color="auto" w:fill="FFFFFF"/>
        </w:rPr>
        <w:t>. </w:t>
      </w:r>
      <w:r w:rsidRPr="00E55E5F">
        <w:rPr>
          <w:i/>
          <w:iCs/>
          <w:color w:val="212121"/>
          <w:shd w:val="clear" w:color="auto" w:fill="FFFFFF"/>
        </w:rPr>
        <w:t xml:space="preserve">Journal of </w:t>
      </w:r>
      <w:r w:rsidRPr="00E55E5F">
        <w:rPr>
          <w:i/>
          <w:iCs/>
          <w:color w:val="212121"/>
          <w:shd w:val="clear" w:color="auto" w:fill="FFFFFF"/>
        </w:rPr>
        <w:t xml:space="preserve">Child </w:t>
      </w:r>
      <w:r w:rsidRPr="00E55E5F">
        <w:rPr>
          <w:i/>
          <w:iCs/>
          <w:color w:val="212121"/>
          <w:shd w:val="clear" w:color="auto" w:fill="FFFFFF"/>
        </w:rPr>
        <w:t xml:space="preserve">and </w:t>
      </w:r>
      <w:r w:rsidRPr="00E55E5F">
        <w:rPr>
          <w:i/>
          <w:iCs/>
          <w:color w:val="212121"/>
          <w:shd w:val="clear" w:color="auto" w:fill="FFFFFF"/>
        </w:rPr>
        <w:t>Family Studies</w:t>
      </w:r>
      <w:r w:rsidRPr="00E55E5F">
        <w:rPr>
          <w:color w:val="212121"/>
          <w:shd w:val="clear" w:color="auto" w:fill="FFFFFF"/>
        </w:rPr>
        <w:t>, </w:t>
      </w:r>
      <w:r w:rsidRPr="00E55E5F">
        <w:rPr>
          <w:i/>
          <w:iCs/>
          <w:color w:val="212121"/>
          <w:shd w:val="clear" w:color="auto" w:fill="FFFFFF"/>
        </w:rPr>
        <w:t>28</w:t>
      </w:r>
      <w:r w:rsidRPr="00E55E5F">
        <w:rPr>
          <w:color w:val="212121"/>
          <w:shd w:val="clear" w:color="auto" w:fill="FFFFFF"/>
        </w:rPr>
        <w:t xml:space="preserve">, 1236–1249. </w:t>
      </w:r>
      <w:hyperlink r:id="rId17" w:history="1">
        <w:r w:rsidRPr="00E55E5F">
          <w:rPr>
            <w:rStyle w:val="Hyperlink"/>
            <w:shd w:val="clear" w:color="auto" w:fill="FFFFFF"/>
          </w:rPr>
          <w:t>https://doi.org/10.1007/s10826-019-01367-y</w:t>
        </w:r>
      </w:hyperlink>
      <w:r w:rsidRPr="00E55E5F">
        <w:rPr>
          <w:color w:val="212121"/>
          <w:shd w:val="clear" w:color="auto" w:fill="FFFFFF"/>
        </w:rPr>
        <w:t xml:space="preserve"> </w:t>
      </w:r>
    </w:p>
    <w:p w14:paraId="24A4F2EF" w14:textId="77777777" w:rsidR="00E55E5F" w:rsidRPr="00E55E5F" w:rsidRDefault="00E55E5F" w:rsidP="00E55E5F">
      <w:pPr>
        <w:spacing w:line="480" w:lineRule="auto"/>
        <w:ind w:left="720" w:hanging="720"/>
        <w:rPr>
          <w:color w:val="212121"/>
          <w:shd w:val="clear" w:color="auto" w:fill="FFFFFF"/>
        </w:rPr>
      </w:pPr>
      <w:r w:rsidRPr="00E55E5F">
        <w:rPr>
          <w:color w:val="212121"/>
          <w:shd w:val="clear" w:color="auto" w:fill="FFFFFF"/>
        </w:rPr>
        <w:t xml:space="preserve">Teixeira, G., </w:t>
      </w:r>
      <w:proofErr w:type="spellStart"/>
      <w:r w:rsidRPr="00E55E5F">
        <w:rPr>
          <w:color w:val="212121"/>
          <w:shd w:val="clear" w:color="auto" w:fill="FFFFFF"/>
        </w:rPr>
        <w:t>Cruchinho</w:t>
      </w:r>
      <w:proofErr w:type="spellEnd"/>
      <w:r w:rsidRPr="00E55E5F">
        <w:rPr>
          <w:color w:val="212121"/>
          <w:shd w:val="clear" w:color="auto" w:fill="FFFFFF"/>
        </w:rPr>
        <w:t>, P., Lucas, P., &amp; Gaspar, F. (2023). Transcultural nursing leadership: A concept analysis. </w:t>
      </w:r>
      <w:r w:rsidRPr="00E55E5F">
        <w:rPr>
          <w:i/>
          <w:iCs/>
          <w:color w:val="212121"/>
          <w:shd w:val="clear" w:color="auto" w:fill="FFFFFF"/>
        </w:rPr>
        <w:t>International Journal of Nursing Studies Advances</w:t>
      </w:r>
      <w:r w:rsidRPr="00E55E5F">
        <w:rPr>
          <w:color w:val="212121"/>
          <w:shd w:val="clear" w:color="auto" w:fill="FFFFFF"/>
        </w:rPr>
        <w:t>, </w:t>
      </w:r>
      <w:r w:rsidRPr="00E55E5F">
        <w:rPr>
          <w:i/>
          <w:iCs/>
          <w:color w:val="212121"/>
          <w:shd w:val="clear" w:color="auto" w:fill="FFFFFF"/>
        </w:rPr>
        <w:t>5</w:t>
      </w:r>
      <w:r w:rsidRPr="00E55E5F">
        <w:rPr>
          <w:color w:val="212121"/>
          <w:shd w:val="clear" w:color="auto" w:fill="FFFFFF"/>
        </w:rPr>
        <w:t xml:space="preserve">, 100161. https://doi.org/10.1016/j.ijnsa.2023.100161 </w:t>
      </w:r>
    </w:p>
    <w:p w14:paraId="67087EB5" w14:textId="77777777" w:rsidR="00E55E5F" w:rsidRPr="00E55E5F" w:rsidRDefault="00E55E5F" w:rsidP="00E55E5F">
      <w:pPr>
        <w:pStyle w:val="APA"/>
        <w:ind w:left="720" w:hanging="720"/>
        <w:rPr>
          <w:color w:val="222222"/>
          <w:shd w:val="clear" w:color="auto" w:fill="FFFFFF"/>
        </w:rPr>
      </w:pPr>
      <w:r w:rsidRPr="00E55E5F">
        <w:rPr>
          <w:color w:val="222222"/>
          <w:shd w:val="clear" w:color="auto" w:fill="FFFFFF"/>
        </w:rPr>
        <w:t xml:space="preserve">Wakefield, M., Williams, D. R., &amp; Le </w:t>
      </w:r>
      <w:proofErr w:type="spellStart"/>
      <w:r w:rsidRPr="00E55E5F">
        <w:rPr>
          <w:color w:val="222222"/>
          <w:shd w:val="clear" w:color="auto" w:fill="FFFFFF"/>
        </w:rPr>
        <w:t>Menestrel</w:t>
      </w:r>
      <w:proofErr w:type="spellEnd"/>
      <w:r w:rsidRPr="00E55E5F">
        <w:rPr>
          <w:color w:val="222222"/>
          <w:shd w:val="clear" w:color="auto" w:fill="FFFFFF"/>
        </w:rPr>
        <w:t>, S. (2021). </w:t>
      </w:r>
      <w:r w:rsidRPr="00E55E5F">
        <w:rPr>
          <w:i/>
          <w:iCs/>
          <w:color w:val="222222"/>
          <w:shd w:val="clear" w:color="auto" w:fill="FFFFFF"/>
        </w:rPr>
        <w:t>The future of nursing 2020-2030: Charting a path to achieve health equity</w:t>
      </w:r>
      <w:r w:rsidRPr="00E55E5F">
        <w:rPr>
          <w:color w:val="222222"/>
          <w:shd w:val="clear" w:color="auto" w:fill="FFFFFF"/>
        </w:rPr>
        <w:t>. National Academy of Sciences.</w:t>
      </w:r>
      <w:r w:rsidRPr="00E55E5F">
        <w:rPr>
          <w:color w:val="222222"/>
          <w:shd w:val="clear" w:color="auto" w:fill="FFFFFF"/>
        </w:rPr>
        <w:t xml:space="preserve"> </w:t>
      </w:r>
    </w:p>
    <w:p w14:paraId="434AD1A3" w14:textId="38176E32" w:rsidR="00E55E5F" w:rsidRPr="000004A5" w:rsidRDefault="00E55E5F" w:rsidP="000004A5">
      <w:pPr>
        <w:pStyle w:val="APA"/>
        <w:ind w:left="720" w:hanging="720"/>
      </w:pPr>
      <w:r>
        <w:t xml:space="preserve"> </w:t>
      </w:r>
    </w:p>
    <w:sectPr w:rsidR="00E55E5F" w:rsidRPr="000004A5">
      <w:headerReference w:type="default" r:id="rId18"/>
      <w:head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79CC" w14:textId="77777777" w:rsidR="00937799" w:rsidRDefault="00937799">
      <w:r>
        <w:separator/>
      </w:r>
    </w:p>
  </w:endnote>
  <w:endnote w:type="continuationSeparator" w:id="0">
    <w:p w14:paraId="76AD7F7F" w14:textId="77777777" w:rsidR="00937799" w:rsidRDefault="0093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f1">
    <w:altName w:val="Cambria"/>
    <w:panose1 w:val="00000000000000000000"/>
    <w:charset w:val="00"/>
    <w:family w:val="roman"/>
    <w:notTrueType/>
    <w:pitch w:val="default"/>
  </w:font>
  <w:font w:name="ff3">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4883" w14:textId="77777777" w:rsidR="00937799" w:rsidRDefault="00937799">
      <w:r>
        <w:separator/>
      </w:r>
    </w:p>
  </w:footnote>
  <w:footnote w:type="continuationSeparator" w:id="0">
    <w:p w14:paraId="2A20C3BF" w14:textId="77777777" w:rsidR="00937799" w:rsidRDefault="0093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80B5" w14:textId="3634E45F" w:rsidR="00366E62" w:rsidRDefault="00786BE2">
    <w:pPr>
      <w:pStyle w:val="APAPageHeading"/>
    </w:pPr>
    <w:r>
      <w:tab/>
    </w:r>
    <w:r>
      <w:fldChar w:fldCharType="begin"/>
    </w:r>
    <w:r>
      <w:instrText>PAGE</w:instrText>
    </w:r>
    <w:r>
      <w:fldChar w:fldCharType="separate"/>
    </w:r>
    <w: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9224" w14:textId="77777777" w:rsidR="00366E62" w:rsidRDefault="00571378">
    <w:pPr>
      <w:pStyle w:val="APAPageHeading"/>
    </w:pPr>
    <w:r w:rsidRPr="00317AE2">
      <w:rPr>
        <w:rStyle w:val="PlaceholderText"/>
      </w:rPr>
      <w:t>Click or tap here to enter text.</w:t>
    </w:r>
    <w:r w:rsidR="00786BE2">
      <w:tab/>
    </w:r>
    <w:r w:rsidR="00786BE2">
      <w:fldChar w:fldCharType="begin"/>
    </w:r>
    <w:r w:rsidR="00786BE2">
      <w:instrText>PAGE</w:instrText>
    </w:r>
    <w:r w:rsidR="00786BE2">
      <w:fldChar w:fldCharType="separate"/>
    </w:r>
    <w:r w:rsidR="005508A1">
      <w:rPr>
        <w:noProof/>
      </w:rPr>
      <w:t>1</w:t>
    </w:r>
    <w:r w:rsidR="00786BE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747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B07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42A5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A42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7EFA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6E8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46A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0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265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58A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E3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462946"/>
    <w:multiLevelType w:val="hybridMultilevel"/>
    <w:tmpl w:val="FDEA88E6"/>
    <w:lvl w:ilvl="0" w:tplc="FE34C6E6">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B3D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1B05968"/>
    <w:multiLevelType w:val="multilevel"/>
    <w:tmpl w:val="C1D0ED8C"/>
    <w:lvl w:ilvl="0">
      <w:start w:val="1"/>
      <w:numFmt w:val="upperRoman"/>
      <w:pStyle w:val="ListParagraph"/>
      <w:lvlText w:val="%1."/>
      <w:lvlJc w:val="left"/>
      <w:pPr>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HeaderInfo" w:val="APA 6 TEMPLATE"/>
    <w:docVar w:name="clsAbstract" w:val="False"/>
    <w:docVar w:name="cPaperAPAOrMLA" w:val="1"/>
    <w:docVar w:name="cUniquePaperID" w:val="431465106812500I254054"/>
    <w:docVar w:name="ExportDate" w:val="2/15/2018 12:16 PM"/>
    <w:docVar w:name="HasTitlePage" w:val="True"/>
    <w:docVar w:name="IncludeAnnotations" w:val="False"/>
    <w:docVar w:name="LastEditedVersion" w:val="8"/>
    <w:docVar w:name="PaperID" w:val="00000000-0000-0000-0000-000000000000"/>
  </w:docVars>
  <w:rsids>
    <w:rsidRoot w:val="00366E62"/>
    <w:rsid w:val="000004A5"/>
    <w:rsid w:val="00000974"/>
    <w:rsid w:val="000053D7"/>
    <w:rsid w:val="000124A0"/>
    <w:rsid w:val="00032058"/>
    <w:rsid w:val="00033728"/>
    <w:rsid w:val="00057FC0"/>
    <w:rsid w:val="000B0790"/>
    <w:rsid w:val="000B3D6A"/>
    <w:rsid w:val="000C390F"/>
    <w:rsid w:val="001054F8"/>
    <w:rsid w:val="00144162"/>
    <w:rsid w:val="00145282"/>
    <w:rsid w:val="00145CC0"/>
    <w:rsid w:val="00176981"/>
    <w:rsid w:val="00192E1D"/>
    <w:rsid w:val="002054CE"/>
    <w:rsid w:val="00213E07"/>
    <w:rsid w:val="00230A38"/>
    <w:rsid w:val="002316FA"/>
    <w:rsid w:val="00236A43"/>
    <w:rsid w:val="0024305A"/>
    <w:rsid w:val="002523E8"/>
    <w:rsid w:val="00253E24"/>
    <w:rsid w:val="002665BE"/>
    <w:rsid w:val="002A0213"/>
    <w:rsid w:val="002A5CAB"/>
    <w:rsid w:val="002B5D6D"/>
    <w:rsid w:val="002B79B1"/>
    <w:rsid w:val="003070B1"/>
    <w:rsid w:val="003110C2"/>
    <w:rsid w:val="00316D09"/>
    <w:rsid w:val="0031798F"/>
    <w:rsid w:val="00317AE2"/>
    <w:rsid w:val="00366E62"/>
    <w:rsid w:val="003717D4"/>
    <w:rsid w:val="003811CA"/>
    <w:rsid w:val="003B242D"/>
    <w:rsid w:val="003B5581"/>
    <w:rsid w:val="003B5B34"/>
    <w:rsid w:val="003C5346"/>
    <w:rsid w:val="003E07E1"/>
    <w:rsid w:val="003E43D0"/>
    <w:rsid w:val="003F0E31"/>
    <w:rsid w:val="003F20E2"/>
    <w:rsid w:val="003F7035"/>
    <w:rsid w:val="00415D0C"/>
    <w:rsid w:val="00433515"/>
    <w:rsid w:val="0043647B"/>
    <w:rsid w:val="00444750"/>
    <w:rsid w:val="0045289E"/>
    <w:rsid w:val="00464C26"/>
    <w:rsid w:val="00471F88"/>
    <w:rsid w:val="0048109D"/>
    <w:rsid w:val="00487282"/>
    <w:rsid w:val="004A3351"/>
    <w:rsid w:val="004B617F"/>
    <w:rsid w:val="004D496D"/>
    <w:rsid w:val="004D5424"/>
    <w:rsid w:val="004D6F71"/>
    <w:rsid w:val="004E1435"/>
    <w:rsid w:val="004E1B5B"/>
    <w:rsid w:val="005131B4"/>
    <w:rsid w:val="00514F55"/>
    <w:rsid w:val="005369A4"/>
    <w:rsid w:val="00541E43"/>
    <w:rsid w:val="005468F3"/>
    <w:rsid w:val="005508A1"/>
    <w:rsid w:val="00571378"/>
    <w:rsid w:val="00573592"/>
    <w:rsid w:val="005A0250"/>
    <w:rsid w:val="005A14FF"/>
    <w:rsid w:val="005D1DD8"/>
    <w:rsid w:val="005F7407"/>
    <w:rsid w:val="00647EA0"/>
    <w:rsid w:val="00672B4B"/>
    <w:rsid w:val="0069608D"/>
    <w:rsid w:val="006A6EDA"/>
    <w:rsid w:val="006A7BC2"/>
    <w:rsid w:val="006B5CF9"/>
    <w:rsid w:val="006B786F"/>
    <w:rsid w:val="006C14D2"/>
    <w:rsid w:val="006D7678"/>
    <w:rsid w:val="006D794B"/>
    <w:rsid w:val="0071671D"/>
    <w:rsid w:val="00720819"/>
    <w:rsid w:val="007801B4"/>
    <w:rsid w:val="00786BE2"/>
    <w:rsid w:val="007A209B"/>
    <w:rsid w:val="007A786F"/>
    <w:rsid w:val="007C38C4"/>
    <w:rsid w:val="007D1078"/>
    <w:rsid w:val="007E11E0"/>
    <w:rsid w:val="0081188D"/>
    <w:rsid w:val="008251F4"/>
    <w:rsid w:val="00842C38"/>
    <w:rsid w:val="008451FB"/>
    <w:rsid w:val="00876DD4"/>
    <w:rsid w:val="00892BD9"/>
    <w:rsid w:val="008A21AC"/>
    <w:rsid w:val="008A326A"/>
    <w:rsid w:val="008B080E"/>
    <w:rsid w:val="008C0A2C"/>
    <w:rsid w:val="008D0794"/>
    <w:rsid w:val="008E2144"/>
    <w:rsid w:val="008F2F57"/>
    <w:rsid w:val="00910B65"/>
    <w:rsid w:val="00937799"/>
    <w:rsid w:val="00970AF5"/>
    <w:rsid w:val="00971F7F"/>
    <w:rsid w:val="00972E54"/>
    <w:rsid w:val="009C52E7"/>
    <w:rsid w:val="00A03EA5"/>
    <w:rsid w:val="00A04071"/>
    <w:rsid w:val="00A11EF5"/>
    <w:rsid w:val="00A12B2A"/>
    <w:rsid w:val="00A349D1"/>
    <w:rsid w:val="00A534B5"/>
    <w:rsid w:val="00A74A00"/>
    <w:rsid w:val="00A77B3E"/>
    <w:rsid w:val="00A846AA"/>
    <w:rsid w:val="00A955C3"/>
    <w:rsid w:val="00AA554A"/>
    <w:rsid w:val="00AD3F87"/>
    <w:rsid w:val="00AD7824"/>
    <w:rsid w:val="00AE77D5"/>
    <w:rsid w:val="00B20A4B"/>
    <w:rsid w:val="00B22BFB"/>
    <w:rsid w:val="00B25E85"/>
    <w:rsid w:val="00B30DED"/>
    <w:rsid w:val="00B42F24"/>
    <w:rsid w:val="00B55F7B"/>
    <w:rsid w:val="00B5708C"/>
    <w:rsid w:val="00B57CA9"/>
    <w:rsid w:val="00B66175"/>
    <w:rsid w:val="00B67AC3"/>
    <w:rsid w:val="00B858F6"/>
    <w:rsid w:val="00BA2C99"/>
    <w:rsid w:val="00BB15D3"/>
    <w:rsid w:val="00BC1BF0"/>
    <w:rsid w:val="00BC3E29"/>
    <w:rsid w:val="00BE7FB2"/>
    <w:rsid w:val="00C13077"/>
    <w:rsid w:val="00C149BC"/>
    <w:rsid w:val="00C33D39"/>
    <w:rsid w:val="00C33D84"/>
    <w:rsid w:val="00C45F1F"/>
    <w:rsid w:val="00C66254"/>
    <w:rsid w:val="00CA787D"/>
    <w:rsid w:val="00CB139C"/>
    <w:rsid w:val="00CB3EA3"/>
    <w:rsid w:val="00CE14DE"/>
    <w:rsid w:val="00CF09CA"/>
    <w:rsid w:val="00D213BC"/>
    <w:rsid w:val="00D3436C"/>
    <w:rsid w:val="00D40FB4"/>
    <w:rsid w:val="00D5303A"/>
    <w:rsid w:val="00D53D40"/>
    <w:rsid w:val="00D61E38"/>
    <w:rsid w:val="00D90B57"/>
    <w:rsid w:val="00D92577"/>
    <w:rsid w:val="00DD181A"/>
    <w:rsid w:val="00DE55DF"/>
    <w:rsid w:val="00E0063C"/>
    <w:rsid w:val="00E06D0F"/>
    <w:rsid w:val="00E213DB"/>
    <w:rsid w:val="00E446DE"/>
    <w:rsid w:val="00E50AEC"/>
    <w:rsid w:val="00E54748"/>
    <w:rsid w:val="00E55E5F"/>
    <w:rsid w:val="00E6565B"/>
    <w:rsid w:val="00E7404C"/>
    <w:rsid w:val="00E74D44"/>
    <w:rsid w:val="00E75482"/>
    <w:rsid w:val="00EA2F2D"/>
    <w:rsid w:val="00EB6E2C"/>
    <w:rsid w:val="00EC2229"/>
    <w:rsid w:val="00ED0529"/>
    <w:rsid w:val="00ED7779"/>
    <w:rsid w:val="00EF032A"/>
    <w:rsid w:val="00F261A0"/>
    <w:rsid w:val="00F40182"/>
    <w:rsid w:val="00F81799"/>
    <w:rsid w:val="00F85114"/>
    <w:rsid w:val="00F95129"/>
    <w:rsid w:val="00FB707F"/>
    <w:rsid w:val="00FC64C2"/>
    <w:rsid w:val="00FE2B36"/>
    <w:rsid w:val="00FE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7E580"/>
  <w15:docId w15:val="{1F5D757A-F220-B842-87B7-8A8D3E2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rsid w:val="00EA2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3B242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B242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B242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3B242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3B24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24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pPr>
      <w:spacing w:after="0" w:line="480" w:lineRule="auto"/>
      <w:ind w:firstLine="720"/>
    </w:pPr>
  </w:style>
  <w:style w:type="paragraph" w:styleId="BodyText">
    <w:name w:val="Body Text"/>
    <w:basedOn w:val="Normal"/>
    <w:link w:val="BodyTextChar"/>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qFormat/>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link w:val="APAHeading1Char"/>
    <w:qFormat/>
    <w:pPr>
      <w:ind w:firstLine="0"/>
      <w:jc w:val="center"/>
      <w:outlineLvl w:val="0"/>
    </w:pPr>
    <w:rPr>
      <w:b/>
    </w:rPr>
  </w:style>
  <w:style w:type="paragraph" w:customStyle="1" w:styleId="APAHeading2">
    <w:name w:val="APA Heading 2"/>
    <w:basedOn w:val="APAHeading1"/>
    <w:next w:val="APA"/>
    <w:qFormat/>
    <w:pPr>
      <w:jc w:val="left"/>
      <w:outlineLvl w:val="1"/>
    </w:pPr>
  </w:style>
  <w:style w:type="paragraph" w:customStyle="1" w:styleId="APAHeading3">
    <w:name w:val="APA Heading 3"/>
    <w:basedOn w:val="APAHeading1"/>
    <w:next w:val="APA"/>
    <w:link w:val="APAHeading3Char"/>
    <w:qFormat/>
    <w:rsid w:val="00A955C3"/>
    <w:pPr>
      <w:jc w:val="left"/>
      <w:outlineLvl w:val="2"/>
    </w:pPr>
    <w:rPr>
      <w:i/>
    </w:rPr>
  </w:style>
  <w:style w:type="paragraph" w:customStyle="1" w:styleId="APAHeading4">
    <w:name w:val="APA Heading 4"/>
    <w:basedOn w:val="APAHeading1"/>
    <w:next w:val="APA"/>
    <w:link w:val="APAHeading4Char"/>
    <w:qFormat/>
    <w:rsid w:val="00A955C3"/>
    <w:pPr>
      <w:ind w:firstLine="720"/>
      <w:jc w:val="left"/>
      <w:outlineLvl w:val="3"/>
    </w:pPr>
  </w:style>
  <w:style w:type="paragraph" w:customStyle="1" w:styleId="APAHeading5">
    <w:name w:val="APA Heading 5"/>
    <w:basedOn w:val="APAHeading1"/>
    <w:next w:val="APA"/>
    <w:link w:val="APAHeading5Char"/>
    <w:qFormat/>
    <w:rsid w:val="00A955C3"/>
    <w:pPr>
      <w:ind w:firstLine="720"/>
      <w:jc w:val="left"/>
      <w:outlineLvl w:val="4"/>
    </w:pPr>
    <w:rPr>
      <w:i/>
    </w:rPr>
  </w:style>
  <w:style w:type="paragraph" w:customStyle="1" w:styleId="APAHeadingCenter">
    <w:name w:val="APA Heading Center"/>
    <w:basedOn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qFormat/>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AnnotationFollowUp"/>
    <w:qFormat/>
    <w:rsid w:val="00C33D39"/>
    <w:pPr>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paragraph" w:styleId="Header">
    <w:name w:val="header"/>
    <w:basedOn w:val="Normal"/>
    <w:link w:val="HeaderChar"/>
    <w:unhideWhenUsed/>
    <w:rsid w:val="00D3436C"/>
    <w:pPr>
      <w:tabs>
        <w:tab w:val="center" w:pos="4680"/>
        <w:tab w:val="right" w:pos="9360"/>
      </w:tabs>
    </w:pPr>
  </w:style>
  <w:style w:type="character" w:customStyle="1" w:styleId="HeaderChar">
    <w:name w:val="Header Char"/>
    <w:basedOn w:val="DefaultParagraphFont"/>
    <w:link w:val="Header"/>
    <w:rsid w:val="00D3436C"/>
    <w:rPr>
      <w:sz w:val="24"/>
      <w:szCs w:val="24"/>
    </w:rPr>
  </w:style>
  <w:style w:type="paragraph" w:styleId="Footer">
    <w:name w:val="footer"/>
    <w:basedOn w:val="Normal"/>
    <w:link w:val="FooterChar"/>
    <w:unhideWhenUsed/>
    <w:rsid w:val="00D3436C"/>
    <w:pPr>
      <w:tabs>
        <w:tab w:val="center" w:pos="4680"/>
        <w:tab w:val="right" w:pos="9360"/>
      </w:tabs>
    </w:pPr>
  </w:style>
  <w:style w:type="character" w:customStyle="1" w:styleId="FooterChar">
    <w:name w:val="Footer Char"/>
    <w:basedOn w:val="DefaultParagraphFont"/>
    <w:link w:val="Footer"/>
    <w:rsid w:val="00D3436C"/>
    <w:rPr>
      <w:sz w:val="24"/>
      <w:szCs w:val="24"/>
    </w:rPr>
  </w:style>
  <w:style w:type="character" w:styleId="PlaceholderText">
    <w:name w:val="Placeholder Text"/>
    <w:basedOn w:val="DefaultParagraphFont"/>
    <w:uiPriority w:val="99"/>
    <w:semiHidden/>
    <w:rsid w:val="00E75482"/>
    <w:rPr>
      <w:color w:val="808080"/>
    </w:rPr>
  </w:style>
  <w:style w:type="paragraph" w:customStyle="1" w:styleId="APAReferenceSectionHeading">
    <w:name w:val="APA Reference Section Heading"/>
    <w:basedOn w:val="APAHeadingCenter"/>
    <w:next w:val="APAReference"/>
    <w:rsid w:val="00464C26"/>
    <w:pPr>
      <w:outlineLvl w:val="0"/>
    </w:pPr>
    <w:rPr>
      <w:b/>
    </w:rPr>
  </w:style>
  <w:style w:type="character" w:customStyle="1" w:styleId="BodyTextChar">
    <w:name w:val="Body Text Char"/>
    <w:basedOn w:val="DefaultParagraphFont"/>
    <w:link w:val="BodyText"/>
    <w:rsid w:val="00A534B5"/>
    <w:rPr>
      <w:sz w:val="24"/>
      <w:szCs w:val="24"/>
    </w:rPr>
  </w:style>
  <w:style w:type="character" w:customStyle="1" w:styleId="APAChar">
    <w:name w:val="APA Char"/>
    <w:basedOn w:val="BodyTextChar"/>
    <w:link w:val="APA"/>
    <w:rsid w:val="00A534B5"/>
    <w:rPr>
      <w:sz w:val="24"/>
      <w:szCs w:val="24"/>
    </w:rPr>
  </w:style>
  <w:style w:type="character" w:customStyle="1" w:styleId="APAHeading1Char">
    <w:name w:val="APA Heading 1 Char"/>
    <w:basedOn w:val="APAChar"/>
    <w:link w:val="APAHeading1"/>
    <w:rsid w:val="00A534B5"/>
    <w:rPr>
      <w:b/>
      <w:sz w:val="24"/>
      <w:szCs w:val="24"/>
    </w:rPr>
  </w:style>
  <w:style w:type="character" w:customStyle="1" w:styleId="APAHeading3Char">
    <w:name w:val="APA Heading 3 Char"/>
    <w:basedOn w:val="APAHeading1Char"/>
    <w:link w:val="APAHeading3"/>
    <w:rsid w:val="00A955C3"/>
    <w:rPr>
      <w:b/>
      <w:i/>
      <w:sz w:val="24"/>
      <w:szCs w:val="24"/>
    </w:rPr>
  </w:style>
  <w:style w:type="character" w:customStyle="1" w:styleId="APAHeading4Char">
    <w:name w:val="APA Heading 4 Char"/>
    <w:basedOn w:val="APAHeading1Char"/>
    <w:link w:val="APAHeading4"/>
    <w:rsid w:val="00A955C3"/>
    <w:rPr>
      <w:b/>
      <w:sz w:val="24"/>
      <w:szCs w:val="24"/>
    </w:rPr>
  </w:style>
  <w:style w:type="character" w:customStyle="1" w:styleId="APAHeading5Char">
    <w:name w:val="APA Heading 5 Char"/>
    <w:basedOn w:val="APAHeading1Char"/>
    <w:link w:val="APAHeading5"/>
    <w:rsid w:val="00A955C3"/>
    <w:rPr>
      <w:b/>
      <w:i/>
      <w:sz w:val="24"/>
      <w:szCs w:val="24"/>
    </w:rPr>
  </w:style>
  <w:style w:type="character" w:customStyle="1" w:styleId="Heading1Char">
    <w:name w:val="Heading 1 Char"/>
    <w:basedOn w:val="DefaultParagraphFont"/>
    <w:link w:val="Heading1"/>
    <w:rsid w:val="00EA2F2D"/>
    <w:rPr>
      <w:rFonts w:asciiTheme="majorHAnsi" w:eastAsiaTheme="majorEastAsia" w:hAnsiTheme="majorHAnsi" w:cstheme="majorBidi"/>
      <w:color w:val="2F5496" w:themeColor="accent1" w:themeShade="BF"/>
      <w:sz w:val="32"/>
      <w:szCs w:val="32"/>
    </w:rPr>
  </w:style>
  <w:style w:type="paragraph" w:styleId="TOCHeading">
    <w:name w:val="TOC Heading"/>
    <w:basedOn w:val="APAHeadingCenter"/>
    <w:next w:val="Normal"/>
    <w:uiPriority w:val="39"/>
    <w:semiHidden/>
    <w:unhideWhenUsed/>
    <w:rsid w:val="00EA2F2D"/>
  </w:style>
  <w:style w:type="paragraph" w:styleId="TOC1">
    <w:name w:val="toc 1"/>
    <w:basedOn w:val="Normal"/>
    <w:next w:val="Normal"/>
    <w:autoRedefine/>
    <w:semiHidden/>
    <w:unhideWhenUsed/>
    <w:rsid w:val="00EA2F2D"/>
    <w:pPr>
      <w:tabs>
        <w:tab w:val="right" w:leader="dot" w:pos="9346"/>
      </w:tabs>
      <w:spacing w:after="100" w:line="480" w:lineRule="auto"/>
    </w:pPr>
  </w:style>
  <w:style w:type="paragraph" w:styleId="TOC2">
    <w:name w:val="toc 2"/>
    <w:basedOn w:val="Normal"/>
    <w:next w:val="Normal"/>
    <w:autoRedefine/>
    <w:semiHidden/>
    <w:unhideWhenUsed/>
    <w:rsid w:val="00E50AEC"/>
    <w:pPr>
      <w:spacing w:after="100" w:line="480" w:lineRule="auto"/>
      <w:ind w:left="240"/>
    </w:pPr>
  </w:style>
  <w:style w:type="paragraph" w:styleId="TOC3">
    <w:name w:val="toc 3"/>
    <w:basedOn w:val="Normal"/>
    <w:next w:val="Normal"/>
    <w:autoRedefine/>
    <w:semiHidden/>
    <w:unhideWhenUsed/>
    <w:rsid w:val="00E50AEC"/>
    <w:pPr>
      <w:spacing w:after="100" w:line="480" w:lineRule="auto"/>
      <w:ind w:left="480"/>
    </w:pPr>
  </w:style>
  <w:style w:type="paragraph" w:styleId="TOC4">
    <w:name w:val="toc 4"/>
    <w:basedOn w:val="Normal"/>
    <w:next w:val="Normal"/>
    <w:autoRedefine/>
    <w:semiHidden/>
    <w:unhideWhenUsed/>
    <w:rsid w:val="00E50AEC"/>
    <w:pPr>
      <w:spacing w:after="100" w:line="480" w:lineRule="auto"/>
      <w:ind w:left="720"/>
    </w:pPr>
  </w:style>
  <w:style w:type="paragraph" w:styleId="TOC5">
    <w:name w:val="toc 5"/>
    <w:basedOn w:val="Normal"/>
    <w:next w:val="Normal"/>
    <w:autoRedefine/>
    <w:semiHidden/>
    <w:unhideWhenUsed/>
    <w:rsid w:val="00E50AEC"/>
    <w:pPr>
      <w:spacing w:after="100" w:line="480" w:lineRule="auto"/>
      <w:ind w:left="960"/>
    </w:pPr>
  </w:style>
  <w:style w:type="paragraph" w:customStyle="1" w:styleId="APATableNumber">
    <w:name w:val="APA Table Number"/>
    <w:basedOn w:val="APA"/>
    <w:next w:val="APA"/>
    <w:rsid w:val="003110C2"/>
    <w:pPr>
      <w:ind w:firstLine="0"/>
    </w:pPr>
    <w:rPr>
      <w:b/>
    </w:rPr>
  </w:style>
  <w:style w:type="paragraph" w:customStyle="1" w:styleId="APATableContent">
    <w:name w:val="APA Table Content"/>
    <w:basedOn w:val="APA"/>
    <w:next w:val="APA"/>
    <w:rsid w:val="008C0A2C"/>
    <w:pPr>
      <w:spacing w:line="240" w:lineRule="auto"/>
      <w:ind w:firstLine="0"/>
    </w:pPr>
  </w:style>
  <w:style w:type="paragraph" w:customStyle="1" w:styleId="APATableNote">
    <w:name w:val="APA Table Note"/>
    <w:basedOn w:val="APA"/>
    <w:next w:val="APA"/>
    <w:rsid w:val="00A04071"/>
    <w:pPr>
      <w:spacing w:after="240"/>
      <w:ind w:firstLine="0"/>
    </w:pPr>
  </w:style>
  <w:style w:type="paragraph" w:customStyle="1" w:styleId="APATableTitle">
    <w:name w:val="APA Table Title"/>
    <w:basedOn w:val="APA"/>
    <w:next w:val="APA"/>
    <w:rsid w:val="000B0790"/>
    <w:pPr>
      <w:ind w:firstLine="0"/>
    </w:pPr>
    <w:rPr>
      <w:i/>
    </w:rPr>
  </w:style>
  <w:style w:type="table" w:customStyle="1" w:styleId="APATable">
    <w:name w:val="APA Table"/>
    <w:basedOn w:val="TableNormal"/>
    <w:uiPriority w:val="99"/>
    <w:rsid w:val="00BE7FB2"/>
    <w:pPr>
      <w:jc w:val="center"/>
    </w:pPr>
    <w:rPr>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paragraph" w:customStyle="1" w:styleId="APAFigure">
    <w:name w:val="APA Figure"/>
    <w:basedOn w:val="APA"/>
    <w:next w:val="APAFigureCaption"/>
    <w:rsid w:val="0071671D"/>
    <w:pPr>
      <w:spacing w:line="240" w:lineRule="auto"/>
      <w:ind w:firstLine="0"/>
    </w:pPr>
  </w:style>
  <w:style w:type="paragraph" w:customStyle="1" w:styleId="APAFigureCaption">
    <w:name w:val="APA Figure Caption"/>
    <w:basedOn w:val="APA"/>
    <w:next w:val="APA"/>
    <w:rsid w:val="00FE4B76"/>
    <w:pPr>
      <w:ind w:firstLine="0"/>
    </w:pPr>
    <w:rPr>
      <w:i/>
    </w:rPr>
  </w:style>
  <w:style w:type="table" w:styleId="TableGrid">
    <w:name w:val="Table Grid"/>
    <w:basedOn w:val="TableNormal"/>
    <w:rsid w:val="00BE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itle">
    <w:name w:val="APA Title"/>
    <w:basedOn w:val="APAHeadingCenter"/>
    <w:rsid w:val="008A326A"/>
    <w:rPr>
      <w:b/>
    </w:rPr>
  </w:style>
  <w:style w:type="paragraph" w:customStyle="1" w:styleId="APAFirstPageTitle">
    <w:name w:val="APA First Page Title"/>
    <w:basedOn w:val="APAHeadingCenterIncludedInTOC"/>
    <w:next w:val="APA"/>
    <w:rsid w:val="008D0794"/>
    <w:rPr>
      <w:b/>
    </w:rPr>
  </w:style>
  <w:style w:type="paragraph" w:customStyle="1" w:styleId="APAAuthorNoteHeader">
    <w:name w:val="APA Author Note Header"/>
    <w:basedOn w:val="APAHeadingCenter"/>
    <w:next w:val="APA"/>
    <w:rsid w:val="00ED0529"/>
    <w:rPr>
      <w:b/>
    </w:rPr>
  </w:style>
  <w:style w:type="paragraph" w:customStyle="1" w:styleId="APAAbstractHeader">
    <w:name w:val="APA Abstract Header"/>
    <w:basedOn w:val="APAHeadingCenter"/>
    <w:next w:val="APAAbstract"/>
    <w:rsid w:val="00C66254"/>
    <w:rPr>
      <w:b/>
    </w:rPr>
  </w:style>
  <w:style w:type="paragraph" w:customStyle="1" w:styleId="APATOCHeader">
    <w:name w:val="APA TOC Header"/>
    <w:basedOn w:val="APAHeadingCenter"/>
    <w:rsid w:val="002665BE"/>
    <w:rPr>
      <w:b/>
    </w:rPr>
  </w:style>
  <w:style w:type="paragraph" w:customStyle="1" w:styleId="APAFigureNumber">
    <w:name w:val="APA Figure Number"/>
    <w:basedOn w:val="APATableNumber"/>
    <w:next w:val="APAFigureCaption"/>
    <w:rsid w:val="00471F88"/>
  </w:style>
  <w:style w:type="paragraph" w:customStyle="1" w:styleId="APAFigureNote">
    <w:name w:val="APA Figure Note"/>
    <w:basedOn w:val="APATableNote"/>
    <w:rsid w:val="00ED7779"/>
  </w:style>
  <w:style w:type="paragraph" w:styleId="ListParagraph">
    <w:name w:val="List Paragraph"/>
    <w:basedOn w:val="APA"/>
    <w:uiPriority w:val="34"/>
    <w:rsid w:val="003717D4"/>
    <w:pPr>
      <w:numPr>
        <w:numId w:val="11"/>
      </w:numPr>
      <w:spacing w:line="240" w:lineRule="auto"/>
      <w:contextualSpacing/>
    </w:pPr>
  </w:style>
  <w:style w:type="character" w:customStyle="1" w:styleId="Heading4Char">
    <w:name w:val="Heading 4 Char"/>
    <w:basedOn w:val="DefaultParagraphFont"/>
    <w:link w:val="Heading4"/>
    <w:semiHidden/>
    <w:rsid w:val="003B242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B242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B242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B242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B2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242D"/>
    <w:rPr>
      <w:rFonts w:asciiTheme="majorHAnsi" w:eastAsiaTheme="majorEastAsia" w:hAnsiTheme="majorHAnsi" w:cstheme="majorBidi"/>
      <w:i/>
      <w:iCs/>
      <w:color w:val="272727" w:themeColor="text1" w:themeTint="D8"/>
      <w:sz w:val="21"/>
      <w:szCs w:val="21"/>
    </w:rPr>
  </w:style>
  <w:style w:type="paragraph" w:customStyle="1" w:styleId="APAOutline">
    <w:name w:val="APA Outline"/>
    <w:basedOn w:val="ListParagraph"/>
    <w:qFormat/>
    <w:rsid w:val="00A846AA"/>
    <w:pPr>
      <w:spacing w:line="480" w:lineRule="auto"/>
    </w:pPr>
  </w:style>
  <w:style w:type="paragraph" w:customStyle="1" w:styleId="APAAppendixTitle">
    <w:name w:val="APA Appendix Title"/>
    <w:basedOn w:val="APAHeading1"/>
    <w:next w:val="APA"/>
    <w:rsid w:val="00F85114"/>
    <w:pPr>
      <w:outlineLvl w:val="9"/>
    </w:pPr>
  </w:style>
  <w:style w:type="paragraph" w:customStyle="1" w:styleId="APAAnnotationFollowUp">
    <w:name w:val="APA Annotation Follow Up"/>
    <w:basedOn w:val="APAAnnotation"/>
    <w:rsid w:val="00C33D39"/>
    <w:pPr>
      <w:ind w:firstLine="720"/>
    </w:pPr>
  </w:style>
  <w:style w:type="character" w:customStyle="1" w:styleId="APAHeading4Export">
    <w:name w:val="APA Heading 4 Export"/>
    <w:rPr>
      <w:rFonts w:ascii="Times New Roman" w:eastAsia="Times New Roman" w:hAnsi="Times New Roman" w:cs="Times New Roman"/>
      <w:b/>
      <w:i w:val="0"/>
      <w:sz w:val="24"/>
    </w:rPr>
  </w:style>
  <w:style w:type="character" w:customStyle="1" w:styleId="APAHeading5Export">
    <w:name w:val="APA Heading 5 Export"/>
    <w:rPr>
      <w:rFonts w:ascii="Times New Roman" w:eastAsia="Times New Roman" w:hAnsi="Times New Roman" w:cs="Times New Roman"/>
      <w:b/>
      <w:i/>
      <w:sz w:val="24"/>
    </w:rPr>
  </w:style>
  <w:style w:type="character" w:styleId="CommentReference">
    <w:name w:val="annotation reference"/>
    <w:basedOn w:val="DefaultParagraphFont"/>
    <w:semiHidden/>
    <w:unhideWhenUsed/>
    <w:rsid w:val="00E06D0F"/>
    <w:rPr>
      <w:sz w:val="16"/>
      <w:szCs w:val="16"/>
    </w:rPr>
  </w:style>
  <w:style w:type="paragraph" w:styleId="CommentText">
    <w:name w:val="annotation text"/>
    <w:basedOn w:val="Normal"/>
    <w:link w:val="CommentTextChar"/>
    <w:semiHidden/>
    <w:unhideWhenUsed/>
    <w:rsid w:val="00E06D0F"/>
    <w:rPr>
      <w:sz w:val="20"/>
      <w:szCs w:val="20"/>
    </w:rPr>
  </w:style>
  <w:style w:type="character" w:customStyle="1" w:styleId="CommentTextChar">
    <w:name w:val="Comment Text Char"/>
    <w:basedOn w:val="DefaultParagraphFont"/>
    <w:link w:val="CommentText"/>
    <w:semiHidden/>
    <w:rsid w:val="00E06D0F"/>
  </w:style>
  <w:style w:type="paragraph" w:styleId="CommentSubject">
    <w:name w:val="annotation subject"/>
    <w:basedOn w:val="CommentText"/>
    <w:next w:val="CommentText"/>
    <w:link w:val="CommentSubjectChar"/>
    <w:semiHidden/>
    <w:unhideWhenUsed/>
    <w:rsid w:val="00E06D0F"/>
    <w:rPr>
      <w:b/>
      <w:bCs/>
    </w:rPr>
  </w:style>
  <w:style w:type="character" w:customStyle="1" w:styleId="CommentSubjectChar">
    <w:name w:val="Comment Subject Char"/>
    <w:basedOn w:val="CommentTextChar"/>
    <w:link w:val="CommentSubject"/>
    <w:semiHidden/>
    <w:rsid w:val="00E06D0F"/>
    <w:rPr>
      <w:b/>
      <w:bCs/>
    </w:rPr>
  </w:style>
  <w:style w:type="character" w:styleId="Hyperlink">
    <w:name w:val="Hyperlink"/>
    <w:basedOn w:val="DefaultParagraphFont"/>
    <w:unhideWhenUsed/>
    <w:rsid w:val="008A21AC"/>
    <w:rPr>
      <w:color w:val="0563C1" w:themeColor="hyperlink"/>
      <w:u w:val="single"/>
    </w:rPr>
  </w:style>
  <w:style w:type="character" w:styleId="UnresolvedMention">
    <w:name w:val="Unresolved Mention"/>
    <w:basedOn w:val="DefaultParagraphFont"/>
    <w:rsid w:val="008A21AC"/>
    <w:rPr>
      <w:color w:val="605E5C"/>
      <w:shd w:val="clear" w:color="auto" w:fill="E1DFDD"/>
    </w:rPr>
  </w:style>
  <w:style w:type="character" w:customStyle="1" w:styleId="ff3">
    <w:name w:val="ff3"/>
    <w:basedOn w:val="DefaultParagraphFont"/>
    <w:rsid w:val="0000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614537">
      <w:bodyDiv w:val="1"/>
      <w:marLeft w:val="0"/>
      <w:marRight w:val="0"/>
      <w:marTop w:val="0"/>
      <w:marBottom w:val="0"/>
      <w:divBdr>
        <w:top w:val="none" w:sz="0" w:space="0" w:color="auto"/>
        <w:left w:val="none" w:sz="0" w:space="0" w:color="auto"/>
        <w:bottom w:val="none" w:sz="0" w:space="0" w:color="auto"/>
        <w:right w:val="none" w:sz="0" w:space="0" w:color="auto"/>
      </w:divBdr>
      <w:divsChild>
        <w:div w:id="1348016817">
          <w:marLeft w:val="0"/>
          <w:marRight w:val="0"/>
          <w:marTop w:val="0"/>
          <w:marBottom w:val="0"/>
          <w:divBdr>
            <w:top w:val="none" w:sz="0" w:space="0" w:color="auto"/>
            <w:left w:val="none" w:sz="0" w:space="0" w:color="auto"/>
            <w:bottom w:val="none" w:sz="0" w:space="0" w:color="auto"/>
            <w:right w:val="none" w:sz="0" w:space="0" w:color="auto"/>
          </w:divBdr>
        </w:div>
        <w:div w:id="94987776">
          <w:marLeft w:val="0"/>
          <w:marRight w:val="0"/>
          <w:marTop w:val="0"/>
          <w:marBottom w:val="0"/>
          <w:divBdr>
            <w:top w:val="none" w:sz="0" w:space="0" w:color="auto"/>
            <w:left w:val="none" w:sz="0" w:space="0" w:color="auto"/>
            <w:bottom w:val="none" w:sz="0" w:space="0" w:color="auto"/>
            <w:right w:val="none" w:sz="0" w:space="0" w:color="auto"/>
          </w:divBdr>
        </w:div>
      </w:divsChild>
    </w:div>
    <w:div w:id="2034845928">
      <w:bodyDiv w:val="1"/>
      <w:marLeft w:val="0"/>
      <w:marRight w:val="0"/>
      <w:marTop w:val="0"/>
      <w:marBottom w:val="0"/>
      <w:divBdr>
        <w:top w:val="none" w:sz="0" w:space="0" w:color="auto"/>
        <w:left w:val="none" w:sz="0" w:space="0" w:color="auto"/>
        <w:bottom w:val="none" w:sz="0" w:space="0" w:color="auto"/>
        <w:right w:val="none" w:sz="0" w:space="0" w:color="auto"/>
      </w:divBdr>
      <w:divsChild>
        <w:div w:id="59333077">
          <w:marLeft w:val="0"/>
          <w:marRight w:val="0"/>
          <w:marTop w:val="0"/>
          <w:marBottom w:val="0"/>
          <w:divBdr>
            <w:top w:val="none" w:sz="0" w:space="0" w:color="auto"/>
            <w:left w:val="none" w:sz="0" w:space="0" w:color="auto"/>
            <w:bottom w:val="none" w:sz="0" w:space="0" w:color="auto"/>
            <w:right w:val="none" w:sz="0" w:space="0" w:color="auto"/>
          </w:divBdr>
        </w:div>
        <w:div w:id="18364085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21-022-01432-x" TargetMode="External"/><Relationship Id="rId13" Type="http://schemas.openxmlformats.org/officeDocument/2006/relationships/hyperlink" Target="https://doi.org/10.1177/136346151986270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ijerph17145051" TargetMode="External"/><Relationship Id="rId17" Type="http://schemas.openxmlformats.org/officeDocument/2006/relationships/hyperlink" Target="https://doi.org/10.1007/s10826-019-01367-y" TargetMode="External"/><Relationship Id="rId2" Type="http://schemas.openxmlformats.org/officeDocument/2006/relationships/numbering" Target="numbering.xml"/><Relationship Id="rId16" Type="http://schemas.openxmlformats.org/officeDocument/2006/relationships/hyperlink" Target="https://doi.org/10.1038/s41598-022-13902-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emph/eoz036" TargetMode="External"/><Relationship Id="rId5" Type="http://schemas.openxmlformats.org/officeDocument/2006/relationships/webSettings" Target="webSettings.xml"/><Relationship Id="rId15" Type="http://schemas.openxmlformats.org/officeDocument/2006/relationships/hyperlink" Target="https://doi.org/10.1037/cdp0000229" TargetMode="External"/><Relationship Id="rId10" Type="http://schemas.openxmlformats.org/officeDocument/2006/relationships/hyperlink" Target="https://doi.org/10.1093/geronb/gbab16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nurpra.2018.12.03" TargetMode="External"/><Relationship Id="rId14" Type="http://schemas.openxmlformats.org/officeDocument/2006/relationships/hyperlink" Target="https://doi.org/10.1016/j.jsp.2020.0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ERRLA xmlns="PERRLAPaper">
  <References>
    <Reference>
      <citations>
        <apa7>
          <first>(Andrews et al., 2019)</first>
          <subsequent/>
        </apa7>
        <citationData>
          <datePart>true</datePart>
          <namePart>true</namePart>
          <label/>
          <type>n.d.</type>
          <value/>
        </citationData>
        <referenceID>12561047</referenceID>
        <referenceUniqueID>2F727825-4321-45AB-9B89-D9B6C8316CB0</referenceUniqueID>
        <citationUniqueID>07A47693-634B-47DE-8A79-43A1D3C9B564</citationUniqueID>
        <groupUniqueID/>
        <displayValue>Andrews et al., 2019</displayValue>
      </citations>
      <createdDate>2023-06-17T20:54:15</createdDate>
      <customerID>843145</customerID>
      <data>{
  "albumTitle": "",
  "amendment": "",
  "anthologyTitle": "",
  "appealCircuit": "",
  "appealDate": "",
  "appealPageNumber": "",
  "appealSeries": "",
  "appealVolume": "",
  "archiveName": "",
  "article": "",
  "articleNumber": "",
  "articleTitle": "",
  "attachment": "",
  "billNumber": "",
  "blog": "",
  "blogTitle": "",
  "bookTitle": "Transcultural concepts in nursing care",
  "chapterTitle": "",
  "charterArticle": "",
  "circuit": "",
  "citation": [
    {
      "pageNumber": "",
      "series": "",
      "volume": ""
    }
  ],
  "city": "",
  "committeeName": "",
  "conference": "",
  "content": "",
  "contributors": [
    {
      "type": "author",
      "firstName": "Margaret",
      "middleName": "",
      "lastName": "Andrews",
      "prefix": "",
      "suffix": "",
      "name": "",
      "groupName": "",
      "abbreviation": ""
    },
    {
      "type": "groupAuthor",
      "firstName": "",
      "middleName": "",
      "lastName": "",
      "prefix": "",
      "suffix": "",
      "name": "",
      "groupName": "Boyle PhD  RN  MPH  FAAN, Joyceen S.",
      "abbreviation": ""
    },
    {
      "type": "author",
      "firstName": "John",
      "middleName": "",
      "lastName": "Collins",
      "prefix": "",
      "suffix": "",
      "name": "",
      "groupName": "",
      "abbreviation": ""
    }
  ],
  "country": "",
  "court": "",
  "database": "",
  "databaseTitle": "",
  "description": "",
  "district": "",
  "edition": "8",
  "episodeNumber": "",
  "entry": "",
  "entryTitle": "",
  "episodeTitle": "",
  "format": "",
  "institution": "",
  "issue": "",
  "issueTitle": "",
  "journalTitle": "",
  "kind": "whole",
  "location": "",
  "magazineTitle": "",
  "medium": "",
  "model": "",
  "publishers": [
    {
      "type": "reference",
      "name": "LWW"
    }
  ],
  "newspaperTitle": "",
  "number": "",
  "orderNumber": "",
  "originalArticleNumber": "",
  "originalArticleTitle": "",
  "originalBookTitle": "",
  "originalDoi": "",
  "originalEdition": "",
  "originalIssue": "",
  "originalJournalTitle": "",
  "originalMagazineTitle": "",
  "originalNewspaperTitle": "",
  "originalPublicationDate": "",
  "originalReferencePages": "",
  "originalVolume": "",
  "pageNumber": "",
  "pageNumbers": "",
  "pageTitle": "",
  "paragraph": "",
  "platform": "",
  "proposedVolume": "",
  "publicationDate": "2019",
  "record": "",
  "referencePages": "",
  "referenceTitle": "",
  "repealDate": "",
  "reportNumber": "",
  "retractionIssue": "",
  "retractionDate": "",
  "retractionPages": "",
  "retractionUrl": "",
  "retractionVolume": "",
  "retrievalDate": "",
  "reviewedTitle": "",
  "revisedDate": "",
  "seasonNumber": "",
  "section": "",
  "series": "",
  "seriesTitle": "",
  "session": "",
  "shortTitle": "",
  "source": "",
  "sourceLocation": "",
  "sourceTitle": "",
  "sponsor": "",
  "state": "",
  "doi": "",
  "url": "",
  "originalUrl": "",
  "retractionDoi": "",
  "retractionReferencePages": "",
  "retractionArticleNumber": "",
  "title": "",
  "translatedAnthologyTitle": "",
  "translatedArticleTitle": "",
  "translatedChapterTitle": "",
  "translatedEntryTitle": "",
  "translatedIssueTitle": "",
  "translatedNewspaperTitle": "",
  "translatedTitle": "",
  "translatedVolumeTitle": "",
  "type": "book",
  "version": "",
  "volume": "",
  "volumeTitle": "",
  "website": "",
  "websiteTitle": "",
  "workTitle": "",
  "workType": "",
  "isbNs": [
    "1975110676"
  ]
}</data>
      <isDeleted>false</isDeleted>
      <legacyReferenceId>0</legacyReferenceId>
      <name/>
      <note/>
      <referenceID>12561047</referenceID>
      <referenceTypeID>2</referenceTypeID>
      <referenceType/>
      <referenceUniqueID>2F727825-4321-45AB-9B89-D9B6C8316CB0</referenceUniqueID>
      <values>{
  "apa7": {
    "value": "Andrews, M., Boyle PhD  RN  MPH  FAAN, Joyceen S., &amp; Collins, J. (2019). &lt;em&gt;Transcultural concepts in nursing care&lt;/em&gt; (8th ed.). LWW.",
    "orderByValue": "andrews m boyle phd rn mph faan joyceen s collins j 2019 00 00 transcultural concepts in nursing care 8th ed. lww",
    "isPrintedOnReferencePage": true,
    "authorPart": "Andrews, M., Boyle PhD  RN  MPH  FAAN, Joyceen S., &amp; Collins, J.",
    "datePart": "(2019)."
  },
  "mla9": {
    "value": "Andrews, Margaret, et al. &lt;em&gt;Transcultural Concepts in Nursing Care&lt;/em&gt;. 8th ed., LWW, 2019.",
    "isPrintedOnReferencePage": true
  }
}</values>
      <displayValue>Andrews, M., Boyle PhD  RN  MPH  FAAN, Joyceen S., &amp; Collins, J. (2019). &lt;em&gt;Transcultural concepts in nursing care&lt;/em&gt; (8th ed.). LWW.</displayValue>
      <formatVersionID>7</formatVersionID>
      <legacyReferenceData/>
      <isGenesis>true</isGenesis>
      <value>Andrews, M., Boyle PhD  RN  MPH  FAAN, Joyceen S., &amp; Collins, J. (2019). &lt;em&gt;Transcultural concepts in nursing care&lt;/em&gt; (8th ed.). LWW.</value>
      <orderByValue>andrews m boyle phd rn mph faan joyceen s collins j 2019 00 00 transcultural concepts in nursing care 8th ed. lww</orderByValue>
    </Reference>
    <Reference>
      <PERRLACitationList/>
      <createdDate>2023-06-17T21:09:04</createdDate>
      <customerID>843145</customerID>
      <data>{
  "albumTitle": "",
  "amendment": "",
  "anthologyTitle": "",
  "appealCircuit": "",
  "appealDate": "",
  "appealPageNumber": "",
  "appealSeries": "",
  "appealVolume": "",
  "archiveName": "",
  "article": "",
  "articleNumber": "",
  "articleTitle": "Culture and cultural competence in nursing education and practice: The state of the art",
  "attachment": "",
  "billNumber": "",
  "blog": "",
  "blogTitle": "",
  "bookTitle": "",
  "chapterTitle": "",
  "charterArticle": "",
  "circuit": "",
  "citation": [
    {
      "pageNumber": "",
      "series": "",
      "volume": ""
    }
  ],
  "city": "",
  "committeeName": "",
  "conference": "",
  "content": "",
  "contributors": [
    {
      "type": "author",
      "firstName": "Linda",
      "middleName": "",
      "lastName": "Harkess",
      "prefix": "",
      "suffix": "",
      "name": "",
      "groupName": "",
      "abbreviation": ""
    },
    {
      "type": "author",
      "firstName": "Mahmoud",
      "middleName": "",
      "lastName": "Kaddoura",
      "prefix": "",
      "suffix": "",
      "name": "",
      "groupName": "",
      "abbreviation": ""
    }
  ],
  "country": "",
  "court": "",
  "database": "",
  "databaseTitle": "",
  "description": "",
  "district": "",
  "edition": "",
  "episodeNumber": "",
  "entry": "",
  "entryTitle": "",
  "episodeTitle": "",
  "format": "",
  "institution": "",
  "issue": "3",
  "issueTitle": "",
  "journalTitle": "Nursing Forum",
  "kind": "article",
  "location": "",
  "magazineTitle": "",
  "medium": "",
  "model": "",
  "publishers": [],
  "newspaperTitle": "",
  "number": "",
  "orderNumber": "",
  "originalArticleNumber": "",
  "originalArticleTitle": "",
  "originalBookTitle": "",
  "originalDoi": "",
  "originalEdition": "",
  "originalIssue": "",
  "originalJournalTitle": "",
  "originalMagazineTitle": "",
  "originalNewspaperTitle": "",
  "originalPublicationDate": "",
  "originalReferencePages": "",
  "originalVolume": "",
  "pageNumber": "",
  "pageNumbers": "",
  "pageTitle": "",
  "paragraph": "",
  "platform": "",
  "proposedVolume": "",
  "publicationDate": "2015",
  "record": "",
  "referencePages": "211-222",
  "referenceTitle": "",
  "repealDate": "",
  "reportNumber": "",
  "retractionIssue": "",
  "retractionDate": "",
  "retractionPages": "",
  "retractionUrl": "",
  "retractionVolume": "",
  "retrievalDate": "",
  "reviewedTitle": "",
  "revisedDate": "",
  "seasonNumber": "",
  "section": "",
  "series": "",
  "seriesTitle": "",
  "session": "",
  "shortTitle": "",
  "source": "",
  "sourceLocation": "",
  "sourceTitle": "",
  "sponsor": "",
  "state": "",
  "doi": "10.1111/nuf.12140",
  "url": "",
  "originalUrl": "",
  "retractionDoi": "",
  "retractionReferencePages": "",
  "retractionArticleNumber": "",
  "title": "",
  "translatedAnthologyTitle": "",
  "translatedArticleTitle": "",
  "translatedChapterTitle": "",
  "translatedEntryTitle": "",
  "translatedIssueTitle": "",
  "translatedNewspaperTitle": "",
  "translatedTitle": "",
  "translatedVolumeTitle": "",
  "type": "journal",
  "version": "",
  "volume": "51",
  "volumeTitle": "",
  "website": "",
  "websiteTitle": "",
  "workTitle": "",
  "workType": "",
  "issn": ""
}</data>
      <isDeleted>false</isDeleted>
      <legacyReferenceId>0</legacyReferenceId>
      <name/>
      <note/>
      <referenceID>12561230</referenceID>
      <referenceTypeID>1</referenceTypeID>
      <referenceType/>
      <referenceUniqueID>D46D89F4-8A2C-490D-8793-32B43AE649AC</referenceUniqueID>
      <values>{
  "apa7": {
    "value": "Harkess, L., &amp; Kaddoura, M. (2015). Culture and cultural competence in nursing education and practice: The state of the art. &lt;em&gt;Nursing Forum&lt;/em&gt;, &lt;em&gt;51&lt;/em&gt;(3), 211?222. &lt;a href=\"https://doi.org/10.1111/nuf.12140\"&gt;https://doi.org/10.1111/nuf.12140&lt;/a&gt;",
    "orderByValue": "harkess l kaddoura m 2015 00 00 culture and cultural competence in nursing education and practice the state of the art nursing forum 51 3 211?222 https://doi.org/10.1111/nuf.12140",
    "isPrintedOnReferencePage": true,
    "authorPart": "Harkess, L., &amp; Kaddoura, M.",
    "datePart": "(2015)."
  },
  "mla9": {
    "value": "Harkess, Linda, and Mahmoud Kaddoura. \"Culture and Cultural Competence in Nursing Education and Practice: The State of the Art.\" &lt;em&gt;Nursing Forum&lt;/em&gt;, vol. 51, no. 3, 2015, pp. 211?22, &lt;a href=\"https://doi.org/10.1111/nuf.12140\"&gt;https://doi.org/10.1111/nuf.12140&lt;/a&gt;.",
    "isPrintedOnReferencePage": true
  }
}</values>
      <displayValue>Harkess, L., &amp; Kaddoura, M. (2015). Culture and cultural competence in nursing education and practice: The state of the art. &lt;em&gt;Nursing Forum&lt;/em&gt;, &lt;em&gt;51&lt;/em&gt;(3), 211?222. &lt;a href="https://doi.org/10.1111/nuf.12140"&gt;https://doi.org/10.1111/nuf.12140&lt;/a&gt;</displayValue>
      <formatVersionID>7</formatVersionID>
      <legacyReferenceData/>
      <isGenesis>true</isGenesis>
      <value>Harkess, L., &amp; Kaddoura, M. (2015). Culture and cultural competence in nursing education and practice: The state of the art. &lt;em&gt;Nursing Forum&lt;/em&gt;, &lt;em&gt;51&lt;/em&gt;(3), 211?222. &lt;a href="https://doi.org/10.1111/nuf.12140"&gt;https://doi.org/10.1111/nuf.12140&lt;/a&gt;</value>
      <orderByValue>harkess l kaddoura m 2015 00 00 culture and cultural competence in nursing education and practice the state of the art nursing forum 51 3 211?222 https://doi.org/10.1111/nuf.12140</orderByValue>
    </Reference>
    <Reference>
      <citations>
        <apa7>
          <first>(Utley-Smith, 2017)</first>
          <subsequent/>
        </apa7>
        <citationData>
          <datePart>true</datePart>
          <namePart>true</namePart>
          <label/>
          <type>n.d.</type>
          <value/>
        </citationData>
        <referenceID>12561102</referenceID>
        <referenceUniqueID>55954A0E-2197-4309-B147-7F8E2A3621F7</referenceUniqueID>
        <citationUniqueID>1DED9F06-D236-46D3-9F3D-418BC6DFF1E6</citationUniqueID>
        <groupUniqueID/>
        <displayValue>Utley-Smith, 2017</displayValue>
      </citations>
      <citations>
        <apa7>
          <first>(Utley-Smith, 2017)</first>
          <subsequent/>
        </apa7>
        <citationData>
          <datePart>true</datePart>
          <namePart>true</namePart>
          <label/>
          <type>n.d.</type>
          <value/>
        </citationData>
        <referenceID>12561102</referenceID>
        <referenceUniqueID>55954A0E-2197-4309-B147-7F8E2A3621F7</referenceUniqueID>
        <citationUniqueID>9D223421-17EB-45B3-B090-9AD1726FD5B0</citationUniqueID>
        <groupUniqueID/>
        <displayValue>Utley-Smith, 2017</displayValue>
      </citations>
      <createdDate>2023-06-17T20:59:35</createdDate>
      <customerID>843145</customerID>
      <data>{
  "albumTitle": "",
  "amendment": "",
  "anthologyTitle": "",
  "appealCircuit": "",
  "appealDate": "",
  "appealPageNumber": "",
  "appealSeries": "",
  "appealVolume": "",
  "archiveName": "",
  "article": "",
  "articleNumber": "",
  "articleTitle": "Meeting a growing need: An online approach to cultural competence education for health professionals",
  "attachment": "",
  "billNumber": "",
  "blog": "",
  "blogTitle": "",
  "bookTitle": "",
  "chapterTitle": "",
  "charterArticle": "",
  "circuit": "",
  "citation": [
    {
      "pageNumber": "",
      "series": "",
      "volume": ""
    }
  ],
  "city": "",
  "committeeName": "",
  "conference": "",
  "content": "",
  "contributors": [
    {
      "type": "author",
      "firstName": "Queen",
      "middleName": "E",
      "lastName": "Utley-Smith",
      "prefix": "",
      "suffix": "",
      "name": "",
      "groupName": "",
      "abbreviation": ""
    }
  ],
  "country": "",
  "court": "",
  "database": "",
  "databaseTitle": "",
  "description": "",
  "district": "",
  "edition": "",
  "episodeNumber": "",
  "entry": "",
  "entryTitle": "",
  "episodeTitle": "",
  "format": "",
  "institution": "",
  "issue": "3",
  "issueTitle": "",
  "journalTitle": "Nursing Education Perspectives",
  "kind": "article",
  "location": "",
  "magazineTitle": "",
  "medium": "",
  "model": "",
  "publishers": [],
  "newspaperTitle": "",
  "number": "",
  "orderNumber": "",
  "originalArticleNumber": "",
  "originalArticleTitle": "",
  "originalBookTitle": "",
  "originalDoi": "",
  "originalEdition": "",
  "originalIssue": "",
  "originalJournalTitle": "",
  "originalMagazineTitle": "",
  "originalNewspaperTitle": "",
  "originalPublicationDate": "",
  "originalReferencePages": "",
  "originalVolume": "",
  "pageNumber": "",
  "pageNumbers": "",
  "pageTitle": "",
  "paragraph": "",
  "platform": "",
  "proposedVolume": "",
  "publicationDate": "2017",
  "record": "",
  "referencePages": "159-161",
  "referenceTitle": "",
  "repealDate": "",
  "reportNumber": "",
  "retractionIssue": "",
  "retractionDate": "",
  "retractionPages": "",
  "retractionUrl": "",
  "retractionVolume": "",
  "retrievalDate": "",
  "reviewedTitle": "",
  "revisedDate": "",
  "seasonNumber": "",
  "section": "",
  "series": "",
  "seriesTitle": "",
  "session": "",
  "shortTitle": "",
  "source": "",
  "sourceLocation": "",
  "sourceTitle": "",
  "sponsor": "",
  "state": "",
  "doi": "10.1097/01.nep.0000000000000120",
  "url": "",
  "originalUrl": "",
  "retractionDoi": "",
  "retractionReferencePages": "",
  "retractionArticleNumber": "",
  "title": "",
  "translatedAnthologyTitle": "",
  "translatedArticleTitle": "",
  "translatedChapterTitle": "",
  "translatedEntryTitle": "",
  "translatedIssueTitle": "",
  "translatedNewspaperTitle": "",
  "translatedTitle": "",
  "translatedVolumeTitle": "",
  "type": "journal",
  "version": "",
  "volume": "38",
  "volumeTitle": "",
  "website": "",
  "websiteTitle": "",
  "workTitle": "",
  "workType": "",
  "issn": ""
}</data>
      <isDeleted>false</isDeleted>
      <legacyReferenceId>0</legacyReferenceId>
      <name/>
      <note/>
      <referenceID>12561102</referenceID>
      <referenceTypeID>1</referenceTypeID>
      <referenceType/>
      <referenceUniqueID>55954A0E-2197-4309-B147-7F8E2A3621F7</referenceUniqueID>
      <values>{
  "apa7": {
    "value": "Utley-Smith, Q. E. (2017). Meeting a growing need: An online approach to cultural competence education for health professionals. &lt;em&gt;Nursing Education Perspectives&lt;/em&gt;, &lt;em&gt;38&lt;/em&gt;(3), 159?161. &lt;a href=\"https://doi.org/10.1097/01.nep.0000000000000120\"&gt;https://doi.org/10.1097/01.nep.0000000000000120&lt;/a&gt;",
    "orderByValue": "utley-smith q e 2017 00 00 meeting a growing need an online approach to cultural competence education for health professionals nursing education perspectives 38 3 159?161 https://doi.org/10.1097/01.nep.0000000000000120",
    "isPrintedOnReferencePage": true,
    "authorPart": "Utley-Smith, Q. E.",
    "datePart": "(2017)."
  },
  "mla9": {
    "value": "Utley-Smith, Queen E. \"Meeting a Growing Need: An Online Approach to Cultural Competence Education for Health Professionals.\" &lt;em&gt;Nursing Education Perspectives&lt;/em&gt;, vol. 38, no. 3, 2017, pp. 159?61, &lt;a href=\"https://doi.org/10.1097/01.nep.0000000000000120\"&gt;https://doi.org/10.1097/01.nep.0000000000000120&lt;/a&gt;.",
    "isPrintedOnReferencePage": true
  }
}</values>
      <displayValue>Utley-Smith, Q. E. (2017). Meeting a growing need: An online approach to cultural competence education for health professionals. &lt;em&gt;Nursing Education Perspectives&lt;/em&gt;, &lt;em&gt;38&lt;/em&gt;(3), 159?161. &lt;a href="https://doi.org/10.1097/01.nep.0000000000000120"&gt;https://doi.org/10.1097/01.nep.0000000000000120&lt;/a&gt;</displayValue>
      <formatVersionID>7</formatVersionID>
      <legacyReferenceData/>
      <isGenesis>true</isGenesis>
      <value>Utley-Smith, Q. E. (2017). Meeting a growing need: An online approach to cultural competence education for health professionals. &lt;em&gt;Nursing Education Perspectives&lt;/em&gt;, &lt;em&gt;38&lt;/em&gt;(3), 159?161. &lt;a href="https://doi.org/10.1097/01.nep.0000000000000120"&gt;https://doi.org/10.1097/01.nep.0000000000000120&lt;/a&gt;</value>
      <orderByValue>utley-smith q e 2017 00 00 meeting a growing need an online approach to cultural competence education for health professionals nursing education perspectives 38 3 159?161 https://doi.org/10.1097/01.nep.0000000000000120</orderByValue>
    </Reference>
    <Reference>
      <citations>
        <apa7>
          <first>(Weinstein et al., 2017)</first>
          <subsequent/>
        </apa7>
        <citationData>
          <datePart>true</datePart>
          <namePart>true</namePart>
          <label/>
          <type>n.d.</type>
          <value/>
        </citationData>
        <referenceID>12560939</referenceID>
        <referenceUniqueID>FA747014-AACC-4E87-AC7E-6AF1593304AE</referenceUniqueID>
        <citationUniqueID>44FA37A3-5321-4848-B3C2-18FF20A00B91</citationUniqueID>
        <groupUniqueID/>
        <displayValue>Weinstein et al., 2017</displayValue>
      </citations>
      <createdDate>2023-06-17T20:44:21</createdDate>
      <customerID>843145</customerID>
      <data>{
  "albumTitle": "",
  "amendment": "",
  "anthologyTitle": "",
  "appealCircuit": "",
  "appealDate": "",
  "appealPageNumber": "",
  "appealSeries": "",
  "appealVolume": "",
  "archiveName": "",
  "article": "",
  "articleNumber": "",
  "articleTitle": "",
  "attachment": "",
  "billNumber": "",
  "blog": "",
  "blogTitle": "",
  "bookTitle": "Communities in action",
  "chapterTitle": "",
  "charterArticle": "",
  "circuit": "",
  "citation": [
    {
      "pageNumber": "",
      "series": "",
      "volume": ""
    }
  ],
  "city": "",
  "committeeName": "",
  "conference": "",
  "content": "",
  "contributors": [
    {
      "type": "editor",
      "firstName": "James",
      "middleName": "N",
      "lastName": "Weinstein",
      "prefix": "",
      "suffix": "",
      "name": "",
      "groupName": "",
      "abbreviation": ""
    },
    {
      "type": "editor",
      "firstName": "Amy",
      "middleName": "",
      "lastName": "Geller",
      "prefix": "",
      "suffix": "",
      "name": "",
      "groupName": "",
      "abbreviation": ""
    },
    {
      "type": "editor",
      "firstName": "Yamrot",
      "middleName": "",
      "lastName": "Negussie",
      "prefix": "",
      "suffix": "",
      "name": "",
      "groupName": "",
      "abbreviation": ""
    },
    {
      "type": "editor",
      "firstName": "Alina",
      "middleName": "",
      "lastName": "Baciu",
      "prefix": "",
      "suffix": "",
      "name": "",
      "groupName": "",
      "abbreviation": ""
    },
    {
      "abbreviation": "",
      "firstName": "",
      "groupName": "",
      "lastName": "",
      "middleName": "",
      "name": "",
      "prefix": "",
      "suffix": "",
      "type": "author",
      "id": "ABD558A3-D700-4B29-ACD7-1E382D514B23"
    }
  ],
  "country": "",
  "court": "",
  "database": "",
  "databaseTitle": "",
  "description": "",
  "district": "",
  "edition": "",
  "episodeNumber": "",
  "entry": "",
  "entryTitle": "",
  "episodeTitle": "",
  "format": "",
  "institution": "",
  "issue": "",
  "issueTitle": "",
  "journalTitle": "",
  "kind": "whole",
  "location": "",
  "magazineTitle": "",
  "medium": "",
  "model": "",
  "publishers": [
    {
      "type": "reference",
      "name": "National Academies Press"
    }
  ],
  "newspaperTitle": "",
  "number": "",
  "orderNumber": "",
  "originalArticleNumber": "",
  "originalArticleTitle": "",
  "originalBookTitle": "",
  "originalDoi": "",
  "originalEdition": "",
  "originalIssue": "",
  "originalJournalTitle": "",
  "originalMagazineTitle": "",
  "originalNewspaperTitle": "",
  "originalPublicationDate": "",
  "originalReferencePages": "",
  "originalVolume": "",
  "pageNumber": "",
  "pageNumbers": "",
  "pageTitle": "",
  "paragraph": "",
  "platform": "",
  "proposedVolume": "",
  "publicationDate": "2017",
  "record": "",
  "referencePages": "",
  "referenceTitle": "",
  "repealDate": "",
  "reportNumber": "",
  "retractionIssue": "",
  "retractionDate": "",
  "retractionPages": "",
  "retractionUrl": "",
  "retractionVolume": "",
  "retrievalDate": "",
  "reviewedTitle": "",
  "revisedDate": "",
  "seasonNumber": "",
  "section": "",
  "series": "",
  "seriesTitle": "",
  "session": "",
  "shortTitle": "",
  "source": "",
  "sourceLocation": "",
  "sourceTitle": "",
  "sponsor": "",
  "state": "",
  "doi": "10.17226/24624",
  "url": "",
  "originalUrl": "",
  "retractionDoi": "",
  "retractionReferencePages": "",
  "retractionArticleNumber": "",
  "title": "",
  "translatedAnthologyTitle": "",
  "translatedArticleTitle": "",
  "translatedChapterTitle": "",
  "translatedEntryTitle": "",
  "translatedIssueTitle": "",
  "translatedNewspaperTitle": "",
  "translatedTitle": "",
  "translatedVolumeTitle": "",
  "type": "book",
  "version": "",
  "volume": "",
  "volumeTitle": "",
  "website": "",
  "websiteTitle": "",
  "workTitle": "",
  "workType": "",
  "isbNs": [
    "9780309452960"
  ]
}</data>
      <isDeleted>false</isDeleted>
      <legacyReferenceId>0</legacyReferenceId>
      <name/>
      <note/>
      <referenceID>12560939</referenceID>
      <referenceTypeID>2</referenceTypeID>
      <referenceType/>
      <referenceUniqueID>FA747014-AACC-4E87-AC7E-6AF1593304AE</referenceUniqueID>
      <values>{
  "apa7": {
    "value": "Weinstein, J. N., Geller, A., Negussie, Y., &amp; Baciu, A. (Eds.). (2017). &lt;em&gt;Communities in action&lt;/em&gt; (J. N. Weinstein, A. Geller, Y. Negussie, &amp; A. Baciu, Eds.). National Academies Press. &lt;a href=\"https://doi.org/10.17226/24624\"&gt;https://doi.org/10.17226/24624&lt;/a&gt;",
    "orderByValue": "weinstein j n geller a negussie y baciu a 2017 00 00 communities in action j n weinstein a geller y negussie a baciu eds. national academies press https://doi.org/10.17226/24624",
    "isPrintedOnReferencePage": true,
    "authorPart": "Weinstein, J. N., Geller, A., Negussie, Y., &amp; Baciu, A. (Eds.).",
    "datePart": "(2017)."
  },
  "mla9": {
    "value": "Weinstein, James N, et al., editors. &lt;em&gt;Communities in Action&lt;/em&gt;. National Academies Press, 2017, &lt;a href=\"https://doi.org/10.17226/24624\"&gt;https://doi.org/10.17226/24624&lt;/a&gt;.",
    "isPrintedOnReferencePage": true
  }
}</values>
      <displayValue>Weinstein, J. N., Geller, A., Negussie, Y., &amp; Baciu, A. (Eds.). (2017). &lt;em&gt;Communities in action&lt;/em&gt; (J. N. Weinstein, A. Geller, Y. Negussie, &amp; A. Baciu, Eds.). National Academies Press. &lt;a href="https://doi.org/10.17226/24624"&gt;https://doi.org/10.17226/24624&lt;/a&gt;</displayValue>
      <formatVersionID>7</formatVersionID>
      <legacyReferenceData/>
      <isGenesis>true</isGenesis>
      <value>Weinstein, J. N., Geller, A., Negussie, Y., &amp; Baciu, A. (Eds.). (2017). &lt;em&gt;Communities in action&lt;/em&gt; (J. N. Weinstein, A. Geller, Y. Negussie, &amp; A. Baciu, Eds.). National Academies Press. &lt;a href="https://doi.org/10.17226/24624"&gt;https://doi.org/10.17226/24624&lt;/a&gt;</value>
      <orderByValue>weinstein j n geller a negussie y baciu a 2017 00 00 communities in action j n weinstein a geller y negussie a baciu eds. national academies press https://doi.org/10.17226/24624</orderByValue>
    </Reference>
    <Reference>
      <citations>
        <apa7>
          <first>(Williams et al., 2016)</first>
          <subsequent/>
        </apa7>
        <citationData>
          <datePart>true</datePart>
          <namePart>true</namePart>
          <label/>
          <type>n.d.</type>
          <value/>
        </citationData>
        <referenceID>12561404</referenceID>
        <referenceUniqueID>1BCF610B-1BB7-4572-970C-99855449D5C1</referenceUniqueID>
        <citationUniqueID>12B36446-A229-4B7D-8498-B197C46295FE</citationUniqueID>
        <groupUniqueID/>
        <displayValue>Williams et al., 2016</displayValue>
      </citations>
      <createdDate>2023-06-17T21:26:43</createdDate>
      <customerID>843145</customerID>
      <data>{
  "albumTitle": "",
  "amendment": "",
  "anthologyTitle": "",
  "appealCircuit": "",
  "appealDate": "",
  "appealPageNumber": "",
  "appealSeries": "",
  "appealVolume": "",
  "archiveName": "",
  "article": "",
  "articleNumber": "",
  "articleTitle": "Hypertension treatment in blacks: Discussion of the u.s. clinical practice guidelines",
  "attachment": "",
  "billNumber": "",
  "blog": "",
  "blogTitle": "",
  "bookTitle": "",
  "chapterTitle": "",
  "charterArticle": "",
  "circuit": "",
  "citation": [
    {
      "pageNumber": "",
      "series": "",
      "volume": ""
    }
  ],
  "city": "",
  "committeeName": "",
  "conference": "",
  "content": "",
  "contributors": [
    {
      "type": "author",
      "firstName": "Stephen",
      "middleName": "K",
      "lastName": "Williams",
      "prefix": "",
      "suffix": "",
      "name": "",
      "groupName": "",
      "abbreviation": ""
    },
    {
      "type": "author",
      "firstName": "Joseph",
      "middleName": "",
      "lastName": "Ravenell",
      "prefix": "",
      "suffix": "",
      "name": "",
      "groupName": "",
      "abbreviation": ""
    },
    {
      "type": "author",
      "firstName": "Sara",
      "middleName": "",
      "lastName": "Seyedali",
      "prefix": "",
      "suffix": "",
      "name": "",
      "groupName": "",
      "abbreviation": ""
    },
    {
      "type": "author",
      "firstName": "Husam",
      "middleName": "",
      "lastName": "Nayef",
      "prefix": "",
      "suffix": "",
      "name": "",
      "groupName": "",
      "abbreviation": ""
    },
    {
      "type": "author",
      "firstName": "Gbenga",
      "middleName": "",
      "lastName": "Ogedegbe",
      "prefix": "",
      "suffix": "",
      "name": "",
      "groupName": "",
      "abbreviation": ""
    }
  ],
  "country": "",
  "court": "",
  "database": "",
  "databaseTitle": "",
  "description": "",
  "district": "",
  "edition": "",
  "episodeNumber": "",
  "entry": "",
  "entryTitle": "",
  "episodeTitle": "",
  "format": "",
  "institution": "",
  "issue": "3",
  "issueTitle": "",
  "journalTitle": "Progress in Cardiovascular Diseases",
  "kind": "article",
  "location": "",
  "magazineTitle": "",
  "medium": "",
  "model": "",
  "publishers": [],
  "newspaperTitle": "",
  "number": "",
  "orderNumber": "",
  "originalArticleNumber": "",
  "originalArticleTitle": "",
  "originalBookTitle": "",
  "originalDoi": "",
  "originalEdition": "",
  "originalIssue": "",
  "originalJournalTitle": "",
  "originalMagazineTitle": "",
  "originalNewspaperTitle": "",
  "originalPublicationDate": "",
  "originalReferencePages": "",
  "originalVolume": "",
  "pageNumber": "",
  "pageNumbers": "",
  "pageTitle": "",
  "paragraph": "",
  "platform": "",
  "proposedVolume": "",
  "publicationDate": "2016",
  "record": "",
  "referencePages": "282-288",
  "referenceTitle": "",
  "repealDate": "",
  "reportNumber": "",
  "retractionIssue": "",
  "retractionDate": "",
  "retractionPages": "",
  "retractionUrl": "",
  "retractionVolume": "",
  "retrievalDate": "",
  "reviewedTitle": "",
  "revisedDate": "",
  "seasonNumber": "",
  "section": "",
  "series": "",
  "seriesTitle": "",
  "session": "",
  "shortTitle": "",
  "source": "",
  "sourceLocation": "",
  "sourceTitle": "",
  "sponsor": "",
  "state": "",
  "doi": "10.1016/j.pcad.2016.09.004",
  "url": "",
  "originalUrl": "",
  "retractionDoi": "",
  "retractionReferencePages": "",
  "retractionArticleNumber": "",
  "title": "",
  "translatedAnthologyTitle": "",
  "translatedArticleTitle": "",
  "translatedChapterTitle": "",
  "translatedEntryTitle": "",
  "translatedIssueTitle": "",
  "translatedNewspaperTitle": "",
  "translatedTitle": "",
  "translatedVolumeTitle": "",
  "type": "journal",
  "version": "",
  "volume": "59",
  "volumeTitle": "",
  "website": "",
  "websiteTitle": "",
  "workTitle": "",
  "workType": "",
  "issn": ""
}</data>
      <isDeleted>false</isDeleted>
      <legacyReferenceId>0</legacyReferenceId>
      <name/>
      <note/>
      <referenceID>12561404</referenceID>
      <referenceTypeID>1</referenceTypeID>
      <referenceType/>
      <referenceUniqueID>1BCF610B-1BB7-4572-970C-99855449D5C1</referenceUniqueID>
      <values>{
  "apa7": {
    "value": "Williams, S. K., Ravenell, J., Seyedali, S., Nayef, H., &amp; Ogedegbe, G. (2016). Hypertension treatment in blacks: Discussion of the u.s. clinical practice guidelines. &lt;em&gt;Progress in Cardiovascular Diseases&lt;/em&gt;, &lt;em&gt;59&lt;/em&gt;(3), 282?288. &lt;a href=\"https://doi.org/10.1016/j.pcad.2016.09.004\"&gt;https://doi.org/10.1016/j.pcad.2016.09.004&lt;/a&gt;",
    "orderByValue": "williams s k ravenell j seyedali s nayef h ogedegbe g 2016 00 00 hypertension treatment in blacks discussion of the u.s clinical practice guidelines progress in cardiovascular diseases 59 3 282?288 https://doi.org/10.1016/j.pcad.2016.09.004",
    "isPrintedOnReferencePage": true,
    "authorPart": "Williams, S. K., Ravenell, J., Seyedali, S., Nayef, H., &amp; Ogedegbe, G.",
    "datePart": "(2016)."
  },
  "mla9": {
    "value": "Williams, Stephen K, et al. \"Hypertension Treatment in Blacks: Discussion of the U.s. Clinical Practice Guidelines.\" &lt;em&gt;Progress in Cardiovascular Diseases&lt;/em&gt;, vol. 59, no. 3, 2016, pp. 282?88, &lt;a href=\"https://doi.org/10.1016/j.pcad.2016.09.004\"&gt;https://doi.org/10.1016/j.pcad.2016.09.004&lt;/a&gt;.",
    "isPrintedOnReferencePage": true
  }
}</values>
      <displayValue>Williams, S. K., Ravenell, J., Seyedali, S., Nayef, H., &amp; Ogedegbe, G. (2016). Hypertension treatment in blacks: Discussion of the u.s. clinical practice guidelines. &lt;em&gt;Progress in Cardiovascular Diseases&lt;/em&gt;, &lt;em&gt;59&lt;/em&gt;(3), 282?288. &lt;a href="https://doi.org/10.1016/j.pcad.2016.09.004"&gt;https://doi.org/10.1016/j.pcad.2016.09.004&lt;/a&gt;</displayValue>
      <formatVersionID>7</formatVersionID>
      <legacyReferenceData/>
      <isGenesis>true</isGenesis>
      <value>Williams, S. K., Ravenell, J., Seyedali, S., Nayef, H., &amp; Ogedegbe, G. (2016). Hypertension treatment in blacks: Discussion of the u.s. clinical practice guidelines. &lt;em&gt;Progress in Cardiovascular Diseases&lt;/em&gt;, &lt;em&gt;59&lt;/em&gt;(3), 282?288. &lt;a href="https://doi.org/10.1016/j.pcad.2016.09.004"&gt;https://doi.org/10.1016/j.pcad.2016.09.004&lt;/a&gt;</value>
      <orderByValue>williams s k ravenell j seyedali s nayef h ogedegbe g 2016 00 00 hypertension treatment in blacks discussion of the u.s clinical practice guidelines progress in cardiovascular diseases 59 3 282?288 https://doi.org/10.1016/j.pcad.2016.09.004</orderByValue>
    </Reference>
  </References>
</PERRLA>
</file>

<file path=customXml/itemProps1.xml><?xml version="1.0" encoding="utf-8"?>
<ds:datastoreItem xmlns:ds="http://schemas.openxmlformats.org/officeDocument/2006/customXml" ds:itemID="{D42E5EC6-2C64-45C6-BE78-E940B93D1908}">
  <ds:schemaRefs>
    <ds:schemaRef ds:uri="PERRLAPaper"/>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Social and Cultural Influences</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and Cultural Influences</dc:title>
  <dc:creator>Barrington Williams</dc:creator>
  <cp:lastModifiedBy>User</cp:lastModifiedBy>
  <cp:revision>2</cp:revision>
  <dcterms:created xsi:type="dcterms:W3CDTF">2024-09-11T06:13:00Z</dcterms:created>
  <dcterms:modified xsi:type="dcterms:W3CDTF">2024-09-11T06:13:00Z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RLAExportAsNormal">
    <vt:bool>true</vt:bool>
  </property>
  <property fmtid="{D5CDD505-2E9C-101B-9397-08002B2CF9AE}" pid="3" name="GrammarlyDocumentId">
    <vt:lpwstr>aea899a3c145b7da9ee24bd8ab04bc6d5c94ba2c43f51b0fae1d4c723c8d071b</vt:lpwstr>
  </property>
</Properties>
</file>