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4174" w14:textId="047B0C5B" w:rsidR="00036B41" w:rsidRDefault="0013402C" w:rsidP="000E6AAE">
      <w:pPr>
        <w:spacing w:line="480" w:lineRule="auto"/>
        <w:jc w:val="center"/>
        <w:rPr>
          <w:rFonts w:ascii="Times New Roman" w:hAnsi="Times New Roman" w:cs="Times New Roman"/>
          <w:b/>
          <w:bCs/>
          <w:sz w:val="24"/>
          <w:szCs w:val="24"/>
        </w:rPr>
      </w:pPr>
      <w:r w:rsidRPr="000E6AAE">
        <w:rPr>
          <w:rFonts w:ascii="Times New Roman" w:hAnsi="Times New Roman" w:cs="Times New Roman"/>
          <w:b/>
          <w:bCs/>
          <w:sz w:val="24"/>
          <w:szCs w:val="24"/>
        </w:rPr>
        <w:t>Analyzing a Practice Gap</w:t>
      </w:r>
    </w:p>
    <w:p w14:paraId="62EFB423" w14:textId="4991DA02" w:rsidR="00A367B6" w:rsidRPr="000E6AAE" w:rsidRDefault="00A367B6" w:rsidP="000E6AA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Examining a Practice Gap</w:t>
      </w:r>
    </w:p>
    <w:p w14:paraId="2EC66E3C" w14:textId="5C4D95CE" w:rsidR="0013402C" w:rsidRDefault="0047163D" w:rsidP="000E6AAE">
      <w:pPr>
        <w:spacing w:line="480" w:lineRule="auto"/>
        <w:ind w:firstLine="720"/>
        <w:rPr>
          <w:rFonts w:ascii="Times New Roman" w:hAnsi="Times New Roman" w:cs="Times New Roman"/>
          <w:sz w:val="24"/>
          <w:szCs w:val="24"/>
        </w:rPr>
      </w:pPr>
      <w:r w:rsidRPr="000E6AAE">
        <w:rPr>
          <w:rFonts w:ascii="Times New Roman" w:hAnsi="Times New Roman" w:cs="Times New Roman"/>
          <w:sz w:val="24"/>
          <w:szCs w:val="24"/>
        </w:rPr>
        <w:t xml:space="preserve">Postpartum depression is a condition accompanied by various implications for infant and maternal health. Although the prevalence of postpartum depression </w:t>
      </w:r>
      <w:r w:rsidR="00037BF0" w:rsidRPr="000E6AAE">
        <w:rPr>
          <w:rFonts w:ascii="Times New Roman" w:hAnsi="Times New Roman" w:cs="Times New Roman"/>
          <w:sz w:val="24"/>
          <w:szCs w:val="24"/>
        </w:rPr>
        <w:t xml:space="preserve">is </w:t>
      </w:r>
      <w:r w:rsidR="00711E71" w:rsidRPr="000E6AAE">
        <w:rPr>
          <w:rFonts w:ascii="Times New Roman" w:hAnsi="Times New Roman" w:cs="Times New Roman"/>
          <w:sz w:val="24"/>
          <w:szCs w:val="24"/>
        </w:rPr>
        <w:t>k</w:t>
      </w:r>
      <w:r w:rsidR="00037BF0" w:rsidRPr="000E6AAE">
        <w:rPr>
          <w:rFonts w:ascii="Times New Roman" w:hAnsi="Times New Roman" w:cs="Times New Roman"/>
          <w:sz w:val="24"/>
          <w:szCs w:val="24"/>
        </w:rPr>
        <w:t xml:space="preserve">nown and understood by scholars, healthcare providers and healthcare organizations among other parties, </w:t>
      </w:r>
      <w:r w:rsidR="00711E71" w:rsidRPr="000E6AAE">
        <w:rPr>
          <w:rFonts w:ascii="Times New Roman" w:hAnsi="Times New Roman" w:cs="Times New Roman"/>
          <w:sz w:val="24"/>
          <w:szCs w:val="24"/>
        </w:rPr>
        <w:t xml:space="preserve">mots healthcare systems have failed in terms of screening, diagnosing and providing timely interventions to mitigate further damage. For this reason, the practice gap involves cultural and social barriers where individuals from culturally diverse populations and minority groups </w:t>
      </w:r>
      <w:r w:rsidR="00EB3A99" w:rsidRPr="000E6AAE">
        <w:rPr>
          <w:rFonts w:ascii="Times New Roman" w:hAnsi="Times New Roman" w:cs="Times New Roman"/>
          <w:sz w:val="24"/>
          <w:szCs w:val="24"/>
        </w:rPr>
        <w:t>experience challenges when receiving care as it may not be culturally sensitive</w:t>
      </w:r>
      <w:r w:rsidR="00206BA1">
        <w:rPr>
          <w:rFonts w:ascii="Times New Roman" w:hAnsi="Times New Roman" w:cs="Times New Roman"/>
          <w:sz w:val="24"/>
          <w:szCs w:val="24"/>
        </w:rPr>
        <w:t xml:space="preserve"> (</w:t>
      </w:r>
      <w:r w:rsidR="00231F7B" w:rsidRPr="00206BA1">
        <w:rPr>
          <w:rFonts w:ascii="Times New Roman" w:hAnsi="Times New Roman" w:cs="Times New Roman"/>
          <w:sz w:val="24"/>
          <w:szCs w:val="24"/>
        </w:rPr>
        <w:t>Wilson</w:t>
      </w:r>
      <w:r w:rsidR="00231F7B">
        <w:rPr>
          <w:rFonts w:ascii="Times New Roman" w:hAnsi="Times New Roman" w:cs="Times New Roman"/>
          <w:sz w:val="24"/>
          <w:szCs w:val="24"/>
        </w:rPr>
        <w:t xml:space="preserve"> et al., 2024</w:t>
      </w:r>
      <w:r w:rsidR="00206BA1">
        <w:rPr>
          <w:rFonts w:ascii="Times New Roman" w:hAnsi="Times New Roman" w:cs="Times New Roman"/>
          <w:sz w:val="24"/>
          <w:szCs w:val="24"/>
        </w:rPr>
        <w:t>)</w:t>
      </w:r>
      <w:r w:rsidR="00D308C5" w:rsidRPr="000E6AAE">
        <w:rPr>
          <w:rFonts w:ascii="Times New Roman" w:hAnsi="Times New Roman" w:cs="Times New Roman"/>
          <w:sz w:val="24"/>
          <w:szCs w:val="24"/>
        </w:rPr>
        <w:t xml:space="preserve">. Another gap in practice </w:t>
      </w:r>
      <w:r w:rsidR="00E81123" w:rsidRPr="000E6AAE">
        <w:rPr>
          <w:rFonts w:ascii="Times New Roman" w:hAnsi="Times New Roman" w:cs="Times New Roman"/>
          <w:sz w:val="24"/>
          <w:szCs w:val="24"/>
        </w:rPr>
        <w:t xml:space="preserve">is the limited access to mental health services and resources for mothers screened positive for postpartum depression. </w:t>
      </w:r>
      <w:r w:rsidR="00AA669E" w:rsidRPr="000E6AAE">
        <w:rPr>
          <w:rFonts w:ascii="Times New Roman" w:hAnsi="Times New Roman" w:cs="Times New Roman"/>
          <w:sz w:val="24"/>
          <w:szCs w:val="24"/>
        </w:rPr>
        <w:t xml:space="preserve">This is because of issues such as financial barriers, scarcity of mental health professionals especially in remote and rural areas </w:t>
      </w:r>
      <w:r w:rsidR="009E7610" w:rsidRPr="000E6AAE">
        <w:rPr>
          <w:rFonts w:ascii="Times New Roman" w:hAnsi="Times New Roman" w:cs="Times New Roman"/>
          <w:sz w:val="24"/>
          <w:szCs w:val="24"/>
        </w:rPr>
        <w:t>and insufficient insurance coverage</w:t>
      </w:r>
      <w:r w:rsidR="007A4342" w:rsidRPr="000E6AAE">
        <w:rPr>
          <w:rFonts w:ascii="Times New Roman" w:hAnsi="Times New Roman" w:cs="Times New Roman"/>
          <w:sz w:val="24"/>
          <w:szCs w:val="24"/>
        </w:rPr>
        <w:t xml:space="preserve"> (</w:t>
      </w:r>
      <w:r w:rsidR="00C34792" w:rsidRPr="00723B25">
        <w:rPr>
          <w:rFonts w:ascii="Times New Roman" w:hAnsi="Times New Roman" w:cs="Times New Roman"/>
          <w:sz w:val="24"/>
          <w:szCs w:val="24"/>
        </w:rPr>
        <w:t>Place</w:t>
      </w:r>
      <w:r w:rsidR="00C34792">
        <w:rPr>
          <w:rFonts w:ascii="Times New Roman" w:hAnsi="Times New Roman" w:cs="Times New Roman"/>
          <w:sz w:val="24"/>
          <w:szCs w:val="24"/>
        </w:rPr>
        <w:t xml:space="preserve"> et al., 2024</w:t>
      </w:r>
      <w:r w:rsidR="00AD2640">
        <w:rPr>
          <w:rFonts w:ascii="Times New Roman" w:hAnsi="Times New Roman" w:cs="Times New Roman"/>
          <w:sz w:val="24"/>
          <w:szCs w:val="24"/>
        </w:rPr>
        <w:t xml:space="preserve">; </w:t>
      </w:r>
      <w:r w:rsidR="00AD2640" w:rsidRPr="00206BA1">
        <w:rPr>
          <w:rFonts w:ascii="Times New Roman" w:hAnsi="Times New Roman" w:cs="Times New Roman"/>
          <w:sz w:val="24"/>
          <w:szCs w:val="24"/>
        </w:rPr>
        <w:t>Wilson</w:t>
      </w:r>
      <w:r w:rsidR="00AD2640">
        <w:rPr>
          <w:rFonts w:ascii="Times New Roman" w:hAnsi="Times New Roman" w:cs="Times New Roman"/>
          <w:sz w:val="24"/>
          <w:szCs w:val="24"/>
        </w:rPr>
        <w:t xml:space="preserve"> et al., 2024</w:t>
      </w:r>
      <w:r w:rsidR="007A4342" w:rsidRPr="000E6AAE">
        <w:rPr>
          <w:rFonts w:ascii="Times New Roman" w:hAnsi="Times New Roman" w:cs="Times New Roman"/>
          <w:sz w:val="24"/>
          <w:szCs w:val="24"/>
        </w:rPr>
        <w:t xml:space="preserve">). </w:t>
      </w:r>
      <w:r w:rsidR="000E6AAE">
        <w:rPr>
          <w:rFonts w:ascii="Times New Roman" w:hAnsi="Times New Roman" w:cs="Times New Roman"/>
          <w:sz w:val="24"/>
          <w:szCs w:val="24"/>
        </w:rPr>
        <w:t>Consequently, most mothers are not screened for financial reasons in addition to having limited access to specialized care, while others may not have awareness about the importance of screening.</w:t>
      </w:r>
    </w:p>
    <w:p w14:paraId="7BCC8FC8" w14:textId="585A58FF" w:rsidR="00A367B6" w:rsidRPr="001C04BA" w:rsidRDefault="00A367B6" w:rsidP="001C04BA">
      <w:pPr>
        <w:spacing w:line="480" w:lineRule="auto"/>
        <w:ind w:firstLine="720"/>
        <w:jc w:val="center"/>
        <w:rPr>
          <w:rFonts w:ascii="Times New Roman" w:hAnsi="Times New Roman" w:cs="Times New Roman"/>
          <w:b/>
          <w:bCs/>
          <w:sz w:val="24"/>
          <w:szCs w:val="24"/>
        </w:rPr>
      </w:pPr>
      <w:r w:rsidRPr="001C04BA">
        <w:rPr>
          <w:rFonts w:ascii="Times New Roman" w:hAnsi="Times New Roman" w:cs="Times New Roman"/>
          <w:b/>
          <w:bCs/>
          <w:sz w:val="24"/>
          <w:szCs w:val="24"/>
        </w:rPr>
        <w:t>Identifying Stakeholders</w:t>
      </w:r>
    </w:p>
    <w:p w14:paraId="4D6E4569" w14:textId="4E175A3B" w:rsidR="00A367B6" w:rsidRDefault="00417A0E" w:rsidP="000E6A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stakeholders that will be impacted by the practice change once it is implemented. </w:t>
      </w:r>
      <w:r w:rsidR="00305073">
        <w:rPr>
          <w:rFonts w:ascii="Times New Roman" w:hAnsi="Times New Roman" w:cs="Times New Roman"/>
          <w:sz w:val="24"/>
          <w:szCs w:val="24"/>
        </w:rPr>
        <w:t xml:space="preserve">One of such stakeholders that is also considered as a </w:t>
      </w:r>
      <w:r w:rsidR="001C04BA">
        <w:rPr>
          <w:rFonts w:ascii="Times New Roman" w:hAnsi="Times New Roman" w:cs="Times New Roman"/>
          <w:sz w:val="24"/>
          <w:szCs w:val="24"/>
        </w:rPr>
        <w:t>key stakeholder</w:t>
      </w:r>
      <w:r w:rsidR="00305073">
        <w:rPr>
          <w:rFonts w:ascii="Times New Roman" w:hAnsi="Times New Roman" w:cs="Times New Roman"/>
          <w:sz w:val="24"/>
          <w:szCs w:val="24"/>
        </w:rPr>
        <w:t xml:space="preserve"> is</w:t>
      </w:r>
      <w:r w:rsidR="00262394">
        <w:rPr>
          <w:rFonts w:ascii="Times New Roman" w:hAnsi="Times New Roman" w:cs="Times New Roman"/>
          <w:sz w:val="24"/>
          <w:szCs w:val="24"/>
        </w:rPr>
        <w:t xml:space="preserve"> </w:t>
      </w:r>
      <w:r w:rsidR="009354E9">
        <w:rPr>
          <w:rFonts w:ascii="Times New Roman" w:hAnsi="Times New Roman" w:cs="Times New Roman"/>
          <w:sz w:val="24"/>
          <w:szCs w:val="24"/>
        </w:rPr>
        <w:t xml:space="preserve">mothers and their families. The rationale behind categorizing such individuals as primary stakeholders is because </w:t>
      </w:r>
      <w:r w:rsidR="00B14ABC">
        <w:rPr>
          <w:rFonts w:ascii="Times New Roman" w:hAnsi="Times New Roman" w:cs="Times New Roman"/>
          <w:sz w:val="24"/>
          <w:szCs w:val="24"/>
        </w:rPr>
        <w:t>they will be the first group to experience the change such as improved quality of life and mental health outcomes</w:t>
      </w:r>
      <w:r w:rsidR="00371CC0">
        <w:rPr>
          <w:rFonts w:ascii="Times New Roman" w:hAnsi="Times New Roman" w:cs="Times New Roman"/>
          <w:sz w:val="24"/>
          <w:szCs w:val="24"/>
        </w:rPr>
        <w:t xml:space="preserve"> as </w:t>
      </w:r>
      <w:r w:rsidR="003E7BEB" w:rsidRPr="00D907F8">
        <w:rPr>
          <w:rFonts w:ascii="Times New Roman" w:hAnsi="Times New Roman" w:cs="Times New Roman"/>
          <w:sz w:val="24"/>
          <w:szCs w:val="24"/>
        </w:rPr>
        <w:t>Bitew</w:t>
      </w:r>
      <w:r w:rsidR="003E7BEB">
        <w:rPr>
          <w:rFonts w:ascii="Times New Roman" w:hAnsi="Times New Roman" w:cs="Times New Roman"/>
          <w:sz w:val="24"/>
          <w:szCs w:val="24"/>
        </w:rPr>
        <w:t xml:space="preserve"> et al. </w:t>
      </w:r>
      <w:r w:rsidR="00371CC0">
        <w:rPr>
          <w:rFonts w:ascii="Times New Roman" w:hAnsi="Times New Roman" w:cs="Times New Roman"/>
          <w:sz w:val="24"/>
          <w:szCs w:val="24"/>
        </w:rPr>
        <w:t>(</w:t>
      </w:r>
      <w:r w:rsidR="003E7BEB">
        <w:rPr>
          <w:rFonts w:ascii="Times New Roman" w:hAnsi="Times New Roman" w:cs="Times New Roman"/>
          <w:sz w:val="24"/>
          <w:szCs w:val="24"/>
        </w:rPr>
        <w:t>2020</w:t>
      </w:r>
      <w:r w:rsidR="00371CC0">
        <w:rPr>
          <w:rFonts w:ascii="Times New Roman" w:hAnsi="Times New Roman" w:cs="Times New Roman"/>
          <w:sz w:val="24"/>
          <w:szCs w:val="24"/>
        </w:rPr>
        <w:t>) mention</w:t>
      </w:r>
      <w:r w:rsidR="00007F72">
        <w:rPr>
          <w:rFonts w:ascii="Times New Roman" w:hAnsi="Times New Roman" w:cs="Times New Roman"/>
          <w:sz w:val="24"/>
          <w:szCs w:val="24"/>
        </w:rPr>
        <w:t xml:space="preserve">. Additionally, the stakeholders will also experience reduced stress </w:t>
      </w:r>
      <w:r w:rsidR="009001A0">
        <w:rPr>
          <w:rFonts w:ascii="Times New Roman" w:hAnsi="Times New Roman" w:cs="Times New Roman"/>
          <w:sz w:val="24"/>
          <w:szCs w:val="24"/>
        </w:rPr>
        <w:t xml:space="preserve">due to better support from family members. Healthcare providers such </w:t>
      </w:r>
      <w:r w:rsidR="009001A0">
        <w:rPr>
          <w:rFonts w:ascii="Times New Roman" w:hAnsi="Times New Roman" w:cs="Times New Roman"/>
          <w:sz w:val="24"/>
          <w:szCs w:val="24"/>
        </w:rPr>
        <w:lastRenderedPageBreak/>
        <w:t xml:space="preserve">as nurses, </w:t>
      </w:r>
      <w:r w:rsidR="008E68C0">
        <w:rPr>
          <w:rFonts w:ascii="Times New Roman" w:hAnsi="Times New Roman" w:cs="Times New Roman"/>
          <w:sz w:val="24"/>
          <w:szCs w:val="24"/>
        </w:rPr>
        <w:t xml:space="preserve">pediatricians, primary care providers and mental health professionals will also benefit from the practice change </w:t>
      </w:r>
      <w:r w:rsidR="006109C4">
        <w:rPr>
          <w:rFonts w:ascii="Times New Roman" w:hAnsi="Times New Roman" w:cs="Times New Roman"/>
          <w:sz w:val="24"/>
          <w:szCs w:val="24"/>
        </w:rPr>
        <w:t xml:space="preserve">by being equipped with the skills and knowledge to identify and manage postpartum depression. </w:t>
      </w:r>
      <w:r w:rsidR="006A4067">
        <w:rPr>
          <w:rFonts w:ascii="Times New Roman" w:hAnsi="Times New Roman" w:cs="Times New Roman"/>
          <w:sz w:val="24"/>
          <w:szCs w:val="24"/>
        </w:rPr>
        <w:t xml:space="preserve">According to </w:t>
      </w:r>
      <w:r w:rsidR="00BF25FC" w:rsidRPr="006A4067">
        <w:rPr>
          <w:rFonts w:ascii="Times New Roman" w:hAnsi="Times New Roman" w:cs="Times New Roman"/>
          <w:sz w:val="24"/>
          <w:szCs w:val="24"/>
        </w:rPr>
        <w:t>Saharoy</w:t>
      </w:r>
      <w:r w:rsidR="00BF25FC">
        <w:rPr>
          <w:rFonts w:ascii="Times New Roman" w:hAnsi="Times New Roman" w:cs="Times New Roman"/>
          <w:sz w:val="24"/>
          <w:szCs w:val="24"/>
        </w:rPr>
        <w:t xml:space="preserve"> et al. </w:t>
      </w:r>
      <w:r w:rsidR="006A4067">
        <w:rPr>
          <w:rFonts w:ascii="Times New Roman" w:hAnsi="Times New Roman" w:cs="Times New Roman"/>
          <w:sz w:val="24"/>
          <w:szCs w:val="24"/>
        </w:rPr>
        <w:t>(</w:t>
      </w:r>
      <w:r w:rsidR="00BF25FC">
        <w:rPr>
          <w:rFonts w:ascii="Times New Roman" w:hAnsi="Times New Roman" w:cs="Times New Roman"/>
          <w:sz w:val="24"/>
          <w:szCs w:val="24"/>
        </w:rPr>
        <w:t>2023</w:t>
      </w:r>
      <w:r w:rsidR="006A4067">
        <w:rPr>
          <w:rFonts w:ascii="Times New Roman" w:hAnsi="Times New Roman" w:cs="Times New Roman"/>
          <w:sz w:val="24"/>
          <w:szCs w:val="24"/>
        </w:rPr>
        <w:t xml:space="preserve">) increasing understanding and awareness of PPD prevalence will equip healthcare providers to support women at risk. </w:t>
      </w:r>
      <w:r w:rsidR="009D42A9">
        <w:rPr>
          <w:rFonts w:ascii="Times New Roman" w:hAnsi="Times New Roman" w:cs="Times New Roman"/>
          <w:sz w:val="24"/>
          <w:szCs w:val="24"/>
        </w:rPr>
        <w:t xml:space="preserve">On the other hand, the healthcare organization and its administration will be impacted by the </w:t>
      </w:r>
      <w:r w:rsidR="00000C89">
        <w:rPr>
          <w:rFonts w:ascii="Times New Roman" w:hAnsi="Times New Roman" w:cs="Times New Roman"/>
          <w:sz w:val="24"/>
          <w:szCs w:val="24"/>
        </w:rPr>
        <w:t xml:space="preserve">practice change due to improved patient outcomes </w:t>
      </w:r>
      <w:r w:rsidR="00033648">
        <w:rPr>
          <w:rFonts w:ascii="Times New Roman" w:hAnsi="Times New Roman" w:cs="Times New Roman"/>
          <w:sz w:val="24"/>
          <w:szCs w:val="24"/>
        </w:rPr>
        <w:t xml:space="preserve">that will enhance reputation and help to reduce costs associated with readmissions. </w:t>
      </w:r>
      <w:r w:rsidR="008A3093">
        <w:rPr>
          <w:rFonts w:ascii="Times New Roman" w:hAnsi="Times New Roman" w:cs="Times New Roman"/>
          <w:sz w:val="24"/>
          <w:szCs w:val="24"/>
        </w:rPr>
        <w:t xml:space="preserve">Therefore, the </w:t>
      </w:r>
      <w:r w:rsidR="009E6C14">
        <w:rPr>
          <w:rFonts w:ascii="Times New Roman" w:hAnsi="Times New Roman" w:cs="Times New Roman"/>
          <w:sz w:val="24"/>
          <w:szCs w:val="24"/>
        </w:rPr>
        <w:t xml:space="preserve">key </w:t>
      </w:r>
      <w:r w:rsidR="00F65B99">
        <w:rPr>
          <w:rFonts w:ascii="Times New Roman" w:hAnsi="Times New Roman" w:cs="Times New Roman"/>
          <w:sz w:val="24"/>
          <w:szCs w:val="24"/>
        </w:rPr>
        <w:t xml:space="preserve">stakeholders involved are patients and their families, </w:t>
      </w:r>
      <w:r w:rsidR="009E6C14">
        <w:rPr>
          <w:rFonts w:ascii="Times New Roman" w:hAnsi="Times New Roman" w:cs="Times New Roman"/>
          <w:sz w:val="24"/>
          <w:szCs w:val="24"/>
        </w:rPr>
        <w:t>healthcare professionals, and the healthcare organization</w:t>
      </w:r>
      <w:r w:rsidR="00617161">
        <w:rPr>
          <w:rFonts w:ascii="Times New Roman" w:hAnsi="Times New Roman" w:cs="Times New Roman"/>
          <w:sz w:val="24"/>
          <w:szCs w:val="24"/>
        </w:rPr>
        <w:t xml:space="preserve">. </w:t>
      </w:r>
    </w:p>
    <w:p w14:paraId="34613C8C" w14:textId="58387824" w:rsidR="007E1CDB" w:rsidRPr="00327294" w:rsidRDefault="007E1CDB" w:rsidP="00327294">
      <w:pPr>
        <w:spacing w:line="480" w:lineRule="auto"/>
        <w:ind w:firstLine="720"/>
        <w:jc w:val="center"/>
        <w:rPr>
          <w:rFonts w:ascii="Times New Roman" w:hAnsi="Times New Roman" w:cs="Times New Roman"/>
          <w:b/>
          <w:bCs/>
          <w:sz w:val="24"/>
          <w:szCs w:val="24"/>
        </w:rPr>
      </w:pPr>
      <w:r w:rsidRPr="00327294">
        <w:rPr>
          <w:rFonts w:ascii="Times New Roman" w:hAnsi="Times New Roman" w:cs="Times New Roman"/>
          <w:b/>
          <w:bCs/>
          <w:sz w:val="24"/>
          <w:szCs w:val="24"/>
        </w:rPr>
        <w:t>Risks</w:t>
      </w:r>
    </w:p>
    <w:p w14:paraId="2251CE4A" w14:textId="33280AC7" w:rsidR="007E1CDB" w:rsidRDefault="00D354F0" w:rsidP="000E6A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Women with postpartum depression </w:t>
      </w:r>
      <w:r w:rsidR="003653D6">
        <w:rPr>
          <w:rFonts w:ascii="Times New Roman" w:hAnsi="Times New Roman" w:cs="Times New Roman"/>
          <w:sz w:val="24"/>
          <w:szCs w:val="24"/>
        </w:rPr>
        <w:t xml:space="preserve">may experience various risks which could be classified as emotional, </w:t>
      </w:r>
      <w:r w:rsidR="00984A4B">
        <w:rPr>
          <w:rFonts w:ascii="Times New Roman" w:hAnsi="Times New Roman" w:cs="Times New Roman"/>
          <w:sz w:val="24"/>
          <w:szCs w:val="24"/>
        </w:rPr>
        <w:t xml:space="preserve">physical, psychological and financial risks. </w:t>
      </w:r>
      <w:r w:rsidR="00BB3E88">
        <w:rPr>
          <w:rFonts w:ascii="Times New Roman" w:hAnsi="Times New Roman" w:cs="Times New Roman"/>
          <w:sz w:val="24"/>
          <w:szCs w:val="24"/>
        </w:rPr>
        <w:t>Understanding such risks is crucial to addressing the impact of postpartum depression</w:t>
      </w:r>
      <w:r w:rsidR="00327294">
        <w:rPr>
          <w:rFonts w:ascii="Times New Roman" w:hAnsi="Times New Roman" w:cs="Times New Roman"/>
          <w:sz w:val="24"/>
          <w:szCs w:val="24"/>
        </w:rPr>
        <w:t xml:space="preserve">. The physical risks include deterioration of personal health due to inadequate sleep and poor </w:t>
      </w:r>
      <w:r w:rsidR="00AC0A60">
        <w:rPr>
          <w:rFonts w:ascii="Times New Roman" w:hAnsi="Times New Roman" w:cs="Times New Roman"/>
          <w:sz w:val="24"/>
          <w:szCs w:val="24"/>
        </w:rPr>
        <w:t>nutrition</w:t>
      </w:r>
      <w:r w:rsidR="00327294">
        <w:rPr>
          <w:rFonts w:ascii="Times New Roman" w:hAnsi="Times New Roman" w:cs="Times New Roman"/>
          <w:sz w:val="24"/>
          <w:szCs w:val="24"/>
        </w:rPr>
        <w:t xml:space="preserve"> among other PPD symptoms. </w:t>
      </w:r>
      <w:r w:rsidR="00643680">
        <w:rPr>
          <w:rFonts w:ascii="Times New Roman" w:hAnsi="Times New Roman" w:cs="Times New Roman"/>
          <w:sz w:val="24"/>
          <w:szCs w:val="24"/>
        </w:rPr>
        <w:t>Shame and guilt may also be experienced,</w:t>
      </w:r>
      <w:r w:rsidR="008745A9">
        <w:rPr>
          <w:rFonts w:ascii="Times New Roman" w:hAnsi="Times New Roman" w:cs="Times New Roman"/>
          <w:sz w:val="24"/>
          <w:szCs w:val="24"/>
        </w:rPr>
        <w:t xml:space="preserve"> </w:t>
      </w:r>
      <w:r w:rsidR="00643680">
        <w:rPr>
          <w:rFonts w:ascii="Times New Roman" w:hAnsi="Times New Roman" w:cs="Times New Roman"/>
          <w:sz w:val="24"/>
          <w:szCs w:val="24"/>
        </w:rPr>
        <w:t xml:space="preserve">which is an emotional </w:t>
      </w:r>
      <w:r w:rsidR="008745A9">
        <w:rPr>
          <w:rFonts w:ascii="Times New Roman" w:hAnsi="Times New Roman" w:cs="Times New Roman"/>
          <w:sz w:val="24"/>
          <w:szCs w:val="24"/>
        </w:rPr>
        <w:t xml:space="preserve">risk </w:t>
      </w:r>
      <w:r w:rsidR="002C055A">
        <w:rPr>
          <w:rFonts w:ascii="Times New Roman" w:hAnsi="Times New Roman" w:cs="Times New Roman"/>
          <w:sz w:val="24"/>
          <w:szCs w:val="24"/>
        </w:rPr>
        <w:t xml:space="preserve">that could result in social isolation </w:t>
      </w:r>
      <w:r w:rsidR="006670A7">
        <w:rPr>
          <w:rFonts w:ascii="Times New Roman" w:hAnsi="Times New Roman" w:cs="Times New Roman"/>
          <w:sz w:val="24"/>
          <w:szCs w:val="24"/>
        </w:rPr>
        <w:t xml:space="preserve">and difficulty bonding with the infant. </w:t>
      </w:r>
      <w:r w:rsidR="00C93F11">
        <w:rPr>
          <w:rFonts w:ascii="Times New Roman" w:hAnsi="Times New Roman" w:cs="Times New Roman"/>
          <w:sz w:val="24"/>
          <w:szCs w:val="24"/>
        </w:rPr>
        <w:t>Consequently, the lack of bonding may also lead to poor cognitive development from the child</w:t>
      </w:r>
      <w:r w:rsidR="00E34A27">
        <w:rPr>
          <w:rFonts w:ascii="Times New Roman" w:hAnsi="Times New Roman" w:cs="Times New Roman"/>
          <w:sz w:val="24"/>
          <w:szCs w:val="24"/>
        </w:rPr>
        <w:t xml:space="preserve"> </w:t>
      </w:r>
      <w:r w:rsidR="00E34A27">
        <w:rPr>
          <w:rFonts w:ascii="Times New Roman" w:hAnsi="Times New Roman" w:cs="Times New Roman"/>
          <w:sz w:val="24"/>
          <w:szCs w:val="24"/>
        </w:rPr>
        <w:t>(</w:t>
      </w:r>
      <w:r w:rsidR="00E34A27" w:rsidRPr="00187370">
        <w:rPr>
          <w:rFonts w:ascii="Times New Roman" w:hAnsi="Times New Roman" w:cs="Times New Roman"/>
          <w:sz w:val="24"/>
          <w:szCs w:val="24"/>
        </w:rPr>
        <w:t>Yaqoob</w:t>
      </w:r>
      <w:r w:rsidR="00E34A27">
        <w:rPr>
          <w:rFonts w:ascii="Times New Roman" w:hAnsi="Times New Roman" w:cs="Times New Roman"/>
          <w:sz w:val="24"/>
          <w:szCs w:val="24"/>
        </w:rPr>
        <w:t xml:space="preserve"> et al., 2024)</w:t>
      </w:r>
      <w:r w:rsidR="00C93F11">
        <w:rPr>
          <w:rFonts w:ascii="Times New Roman" w:hAnsi="Times New Roman" w:cs="Times New Roman"/>
          <w:sz w:val="24"/>
          <w:szCs w:val="24"/>
        </w:rPr>
        <w:t>. Psychological risks could also occur when PPD is left untreated where mothers may experience anxiety disorders</w:t>
      </w:r>
      <w:r w:rsidR="00937435">
        <w:rPr>
          <w:rFonts w:ascii="Times New Roman" w:hAnsi="Times New Roman" w:cs="Times New Roman"/>
          <w:sz w:val="24"/>
          <w:szCs w:val="24"/>
        </w:rPr>
        <w:t>, hence relationship and marital challenges</w:t>
      </w:r>
      <w:r w:rsidR="00E34A27">
        <w:rPr>
          <w:rFonts w:ascii="Times New Roman" w:hAnsi="Times New Roman" w:cs="Times New Roman"/>
          <w:sz w:val="24"/>
          <w:szCs w:val="24"/>
        </w:rPr>
        <w:t xml:space="preserve"> (</w:t>
      </w:r>
      <w:r w:rsidR="00E34A27" w:rsidRPr="00187370">
        <w:rPr>
          <w:rFonts w:ascii="Times New Roman" w:hAnsi="Times New Roman" w:cs="Times New Roman"/>
          <w:sz w:val="24"/>
          <w:szCs w:val="24"/>
        </w:rPr>
        <w:t>Yaqoob</w:t>
      </w:r>
      <w:r w:rsidR="00E34A27">
        <w:rPr>
          <w:rFonts w:ascii="Times New Roman" w:hAnsi="Times New Roman" w:cs="Times New Roman"/>
          <w:sz w:val="24"/>
          <w:szCs w:val="24"/>
        </w:rPr>
        <w:t xml:space="preserve"> et al., 2024)</w:t>
      </w:r>
      <w:r w:rsidR="00937435">
        <w:rPr>
          <w:rFonts w:ascii="Times New Roman" w:hAnsi="Times New Roman" w:cs="Times New Roman"/>
          <w:sz w:val="24"/>
          <w:szCs w:val="24"/>
        </w:rPr>
        <w:t xml:space="preserve">. </w:t>
      </w:r>
      <w:r w:rsidR="008829D1">
        <w:rPr>
          <w:rFonts w:ascii="Times New Roman" w:hAnsi="Times New Roman" w:cs="Times New Roman"/>
          <w:sz w:val="24"/>
          <w:szCs w:val="24"/>
        </w:rPr>
        <w:t xml:space="preserve">An effort to address such issues may be faced </w:t>
      </w:r>
      <w:r w:rsidR="00DA4337">
        <w:rPr>
          <w:rFonts w:ascii="Times New Roman" w:hAnsi="Times New Roman" w:cs="Times New Roman"/>
          <w:sz w:val="24"/>
          <w:szCs w:val="24"/>
        </w:rPr>
        <w:t>with</w:t>
      </w:r>
      <w:r w:rsidR="008829D1">
        <w:rPr>
          <w:rFonts w:ascii="Times New Roman" w:hAnsi="Times New Roman" w:cs="Times New Roman"/>
          <w:sz w:val="24"/>
          <w:szCs w:val="24"/>
        </w:rPr>
        <w:t xml:space="preserve"> financial risks from high healthcare costs and lost income due to the inability to be productive at work. </w:t>
      </w:r>
      <w:r w:rsidR="00DA4337">
        <w:rPr>
          <w:rFonts w:ascii="Times New Roman" w:hAnsi="Times New Roman" w:cs="Times New Roman"/>
          <w:sz w:val="24"/>
          <w:szCs w:val="24"/>
        </w:rPr>
        <w:t xml:space="preserve">It is therefore essential to address such risks </w:t>
      </w:r>
      <w:r w:rsidR="00094D46">
        <w:rPr>
          <w:rFonts w:ascii="Times New Roman" w:hAnsi="Times New Roman" w:cs="Times New Roman"/>
          <w:sz w:val="24"/>
          <w:szCs w:val="24"/>
        </w:rPr>
        <w:t xml:space="preserve">by employing evidence-based practices to improve health outcomes that will benefit patients, their families and the community as a whole. </w:t>
      </w:r>
    </w:p>
    <w:p w14:paraId="7217EDB0" w14:textId="5B244974" w:rsidR="001C00E2" w:rsidRPr="00187370" w:rsidRDefault="001C00E2" w:rsidP="00187370">
      <w:pPr>
        <w:spacing w:line="480" w:lineRule="auto"/>
        <w:ind w:firstLine="720"/>
        <w:jc w:val="center"/>
        <w:rPr>
          <w:rFonts w:ascii="Times New Roman" w:hAnsi="Times New Roman" w:cs="Times New Roman"/>
          <w:b/>
          <w:bCs/>
          <w:sz w:val="24"/>
          <w:szCs w:val="24"/>
        </w:rPr>
      </w:pPr>
      <w:r w:rsidRPr="00187370">
        <w:rPr>
          <w:rFonts w:ascii="Times New Roman" w:hAnsi="Times New Roman" w:cs="Times New Roman"/>
          <w:b/>
          <w:bCs/>
          <w:sz w:val="24"/>
          <w:szCs w:val="24"/>
        </w:rPr>
        <w:t>Purpose Statement</w:t>
      </w:r>
    </w:p>
    <w:p w14:paraId="420A5217" w14:textId="68B65487" w:rsidR="001C00E2" w:rsidRDefault="001C00E2" w:rsidP="000E6A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aim of the DNP project is to reduce hospital readmission rates</w:t>
      </w:r>
      <w:r w:rsidR="00187370">
        <w:rPr>
          <w:rFonts w:ascii="Times New Roman" w:hAnsi="Times New Roman" w:cs="Times New Roman"/>
          <w:sz w:val="24"/>
          <w:szCs w:val="24"/>
        </w:rPr>
        <w:t xml:space="preserve"> and </w:t>
      </w:r>
      <w:r>
        <w:rPr>
          <w:rFonts w:ascii="Times New Roman" w:hAnsi="Times New Roman" w:cs="Times New Roman"/>
          <w:sz w:val="24"/>
          <w:szCs w:val="24"/>
        </w:rPr>
        <w:t xml:space="preserve">facilitate access to relevant health care services </w:t>
      </w:r>
      <w:r w:rsidR="00187370">
        <w:rPr>
          <w:rFonts w:ascii="Times New Roman" w:hAnsi="Times New Roman" w:cs="Times New Roman"/>
          <w:sz w:val="24"/>
          <w:szCs w:val="24"/>
        </w:rPr>
        <w:t>by providing evidence-based recommendations to</w:t>
      </w:r>
      <w:r>
        <w:rPr>
          <w:rFonts w:ascii="Times New Roman" w:hAnsi="Times New Roman" w:cs="Times New Roman"/>
          <w:sz w:val="24"/>
          <w:szCs w:val="24"/>
        </w:rPr>
        <w:t xml:space="preserve"> creat</w:t>
      </w:r>
      <w:r w:rsidR="00187370">
        <w:rPr>
          <w:rFonts w:ascii="Times New Roman" w:hAnsi="Times New Roman" w:cs="Times New Roman"/>
          <w:sz w:val="24"/>
          <w:szCs w:val="24"/>
        </w:rPr>
        <w:t>e</w:t>
      </w:r>
      <w:r>
        <w:rPr>
          <w:rFonts w:ascii="Times New Roman" w:hAnsi="Times New Roman" w:cs="Times New Roman"/>
          <w:sz w:val="24"/>
          <w:szCs w:val="24"/>
        </w:rPr>
        <w:t xml:space="preserve"> awareness about the essence of screening for both patients and healthcare providers</w:t>
      </w:r>
      <w:r w:rsidR="00187370">
        <w:rPr>
          <w:rFonts w:ascii="Times New Roman" w:hAnsi="Times New Roman" w:cs="Times New Roman"/>
          <w:sz w:val="24"/>
          <w:szCs w:val="24"/>
        </w:rPr>
        <w:t>.</w:t>
      </w:r>
    </w:p>
    <w:p w14:paraId="4EA05D54" w14:textId="77777777" w:rsidR="00DB0100" w:rsidRDefault="00DB0100" w:rsidP="004A0A98">
      <w:pPr>
        <w:spacing w:line="480" w:lineRule="auto"/>
        <w:ind w:firstLine="720"/>
        <w:jc w:val="center"/>
        <w:rPr>
          <w:rFonts w:ascii="Times New Roman" w:hAnsi="Times New Roman" w:cs="Times New Roman"/>
          <w:b/>
          <w:bCs/>
          <w:sz w:val="24"/>
          <w:szCs w:val="24"/>
        </w:rPr>
      </w:pPr>
    </w:p>
    <w:p w14:paraId="406E5878" w14:textId="77777777" w:rsidR="00DB0100" w:rsidRDefault="00DB0100" w:rsidP="004A0A98">
      <w:pPr>
        <w:spacing w:line="480" w:lineRule="auto"/>
        <w:ind w:firstLine="720"/>
        <w:jc w:val="center"/>
        <w:rPr>
          <w:rFonts w:ascii="Times New Roman" w:hAnsi="Times New Roman" w:cs="Times New Roman"/>
          <w:b/>
          <w:bCs/>
          <w:sz w:val="24"/>
          <w:szCs w:val="24"/>
        </w:rPr>
      </w:pPr>
    </w:p>
    <w:p w14:paraId="3B371347" w14:textId="77777777" w:rsidR="00DB0100" w:rsidRDefault="00DB0100" w:rsidP="004A0A98">
      <w:pPr>
        <w:spacing w:line="480" w:lineRule="auto"/>
        <w:ind w:firstLine="720"/>
        <w:jc w:val="center"/>
        <w:rPr>
          <w:rFonts w:ascii="Times New Roman" w:hAnsi="Times New Roman" w:cs="Times New Roman"/>
          <w:b/>
          <w:bCs/>
          <w:sz w:val="24"/>
          <w:szCs w:val="24"/>
        </w:rPr>
      </w:pPr>
    </w:p>
    <w:p w14:paraId="42443AC0" w14:textId="77777777" w:rsidR="00DB0100" w:rsidRDefault="00DB0100" w:rsidP="004A0A98">
      <w:pPr>
        <w:spacing w:line="480" w:lineRule="auto"/>
        <w:ind w:firstLine="720"/>
        <w:jc w:val="center"/>
        <w:rPr>
          <w:rFonts w:ascii="Times New Roman" w:hAnsi="Times New Roman" w:cs="Times New Roman"/>
          <w:b/>
          <w:bCs/>
          <w:sz w:val="24"/>
          <w:szCs w:val="24"/>
        </w:rPr>
      </w:pPr>
    </w:p>
    <w:p w14:paraId="52204C76" w14:textId="77777777" w:rsidR="00DB0100" w:rsidRDefault="00DB0100" w:rsidP="004A0A98">
      <w:pPr>
        <w:spacing w:line="480" w:lineRule="auto"/>
        <w:ind w:firstLine="720"/>
        <w:jc w:val="center"/>
        <w:rPr>
          <w:rFonts w:ascii="Times New Roman" w:hAnsi="Times New Roman" w:cs="Times New Roman"/>
          <w:b/>
          <w:bCs/>
          <w:sz w:val="24"/>
          <w:szCs w:val="24"/>
        </w:rPr>
      </w:pPr>
    </w:p>
    <w:p w14:paraId="035A5747" w14:textId="77777777" w:rsidR="00DB0100" w:rsidRDefault="00DB0100" w:rsidP="004A0A98">
      <w:pPr>
        <w:spacing w:line="480" w:lineRule="auto"/>
        <w:ind w:firstLine="720"/>
        <w:jc w:val="center"/>
        <w:rPr>
          <w:rFonts w:ascii="Times New Roman" w:hAnsi="Times New Roman" w:cs="Times New Roman"/>
          <w:b/>
          <w:bCs/>
          <w:sz w:val="24"/>
          <w:szCs w:val="24"/>
        </w:rPr>
      </w:pPr>
    </w:p>
    <w:p w14:paraId="25911F28" w14:textId="77777777" w:rsidR="00DB0100" w:rsidRDefault="00DB0100" w:rsidP="004A0A98">
      <w:pPr>
        <w:spacing w:line="480" w:lineRule="auto"/>
        <w:ind w:firstLine="720"/>
        <w:jc w:val="center"/>
        <w:rPr>
          <w:rFonts w:ascii="Times New Roman" w:hAnsi="Times New Roman" w:cs="Times New Roman"/>
          <w:b/>
          <w:bCs/>
          <w:sz w:val="24"/>
          <w:szCs w:val="24"/>
        </w:rPr>
      </w:pPr>
    </w:p>
    <w:p w14:paraId="7CD2CB7B" w14:textId="77777777" w:rsidR="00DB0100" w:rsidRDefault="00DB0100" w:rsidP="004A0A98">
      <w:pPr>
        <w:spacing w:line="480" w:lineRule="auto"/>
        <w:ind w:firstLine="720"/>
        <w:jc w:val="center"/>
        <w:rPr>
          <w:rFonts w:ascii="Times New Roman" w:hAnsi="Times New Roman" w:cs="Times New Roman"/>
          <w:b/>
          <w:bCs/>
          <w:sz w:val="24"/>
          <w:szCs w:val="24"/>
        </w:rPr>
      </w:pPr>
    </w:p>
    <w:p w14:paraId="331DD3F1" w14:textId="77777777" w:rsidR="00DB0100" w:rsidRDefault="00DB0100" w:rsidP="004A0A98">
      <w:pPr>
        <w:spacing w:line="480" w:lineRule="auto"/>
        <w:ind w:firstLine="720"/>
        <w:jc w:val="center"/>
        <w:rPr>
          <w:rFonts w:ascii="Times New Roman" w:hAnsi="Times New Roman" w:cs="Times New Roman"/>
          <w:b/>
          <w:bCs/>
          <w:sz w:val="24"/>
          <w:szCs w:val="24"/>
        </w:rPr>
      </w:pPr>
    </w:p>
    <w:p w14:paraId="52E6E957" w14:textId="77777777" w:rsidR="00DB0100" w:rsidRDefault="00DB0100" w:rsidP="004A0A98">
      <w:pPr>
        <w:spacing w:line="480" w:lineRule="auto"/>
        <w:ind w:firstLine="720"/>
        <w:jc w:val="center"/>
        <w:rPr>
          <w:rFonts w:ascii="Times New Roman" w:hAnsi="Times New Roman" w:cs="Times New Roman"/>
          <w:b/>
          <w:bCs/>
          <w:sz w:val="24"/>
          <w:szCs w:val="24"/>
        </w:rPr>
      </w:pPr>
    </w:p>
    <w:p w14:paraId="31E2C219" w14:textId="77777777" w:rsidR="00DB0100" w:rsidRDefault="00DB0100" w:rsidP="004A0A98">
      <w:pPr>
        <w:spacing w:line="480" w:lineRule="auto"/>
        <w:ind w:firstLine="720"/>
        <w:jc w:val="center"/>
        <w:rPr>
          <w:rFonts w:ascii="Times New Roman" w:hAnsi="Times New Roman" w:cs="Times New Roman"/>
          <w:b/>
          <w:bCs/>
          <w:sz w:val="24"/>
          <w:szCs w:val="24"/>
        </w:rPr>
      </w:pPr>
    </w:p>
    <w:p w14:paraId="37C9C7E4" w14:textId="77777777" w:rsidR="00DB0100" w:rsidRDefault="00DB0100" w:rsidP="004A0A98">
      <w:pPr>
        <w:spacing w:line="480" w:lineRule="auto"/>
        <w:ind w:firstLine="720"/>
        <w:jc w:val="center"/>
        <w:rPr>
          <w:rFonts w:ascii="Times New Roman" w:hAnsi="Times New Roman" w:cs="Times New Roman"/>
          <w:b/>
          <w:bCs/>
          <w:sz w:val="24"/>
          <w:szCs w:val="24"/>
        </w:rPr>
      </w:pPr>
    </w:p>
    <w:p w14:paraId="3447E380" w14:textId="77777777" w:rsidR="00DB0100" w:rsidRDefault="00DB0100" w:rsidP="004A0A98">
      <w:pPr>
        <w:spacing w:line="480" w:lineRule="auto"/>
        <w:ind w:firstLine="720"/>
        <w:jc w:val="center"/>
        <w:rPr>
          <w:rFonts w:ascii="Times New Roman" w:hAnsi="Times New Roman" w:cs="Times New Roman"/>
          <w:b/>
          <w:bCs/>
          <w:sz w:val="24"/>
          <w:szCs w:val="24"/>
        </w:rPr>
      </w:pPr>
    </w:p>
    <w:p w14:paraId="327683F8" w14:textId="77777777" w:rsidR="00DB0100" w:rsidRDefault="00DB0100" w:rsidP="004A0A98">
      <w:pPr>
        <w:spacing w:line="480" w:lineRule="auto"/>
        <w:ind w:firstLine="720"/>
        <w:jc w:val="center"/>
        <w:rPr>
          <w:rFonts w:ascii="Times New Roman" w:hAnsi="Times New Roman" w:cs="Times New Roman"/>
          <w:b/>
          <w:bCs/>
          <w:sz w:val="24"/>
          <w:szCs w:val="24"/>
        </w:rPr>
      </w:pPr>
    </w:p>
    <w:p w14:paraId="41EDE761" w14:textId="77777777" w:rsidR="00DB0100" w:rsidRDefault="00DB0100" w:rsidP="004A0A98">
      <w:pPr>
        <w:spacing w:line="480" w:lineRule="auto"/>
        <w:ind w:firstLine="720"/>
        <w:jc w:val="center"/>
        <w:rPr>
          <w:rFonts w:ascii="Times New Roman" w:hAnsi="Times New Roman" w:cs="Times New Roman"/>
          <w:b/>
          <w:bCs/>
          <w:sz w:val="24"/>
          <w:szCs w:val="24"/>
        </w:rPr>
      </w:pPr>
    </w:p>
    <w:p w14:paraId="43273CAA" w14:textId="77777777" w:rsidR="00DB0100" w:rsidRDefault="00DB0100" w:rsidP="004A0A98">
      <w:pPr>
        <w:spacing w:line="480" w:lineRule="auto"/>
        <w:ind w:firstLine="720"/>
        <w:jc w:val="center"/>
        <w:rPr>
          <w:rFonts w:ascii="Times New Roman" w:hAnsi="Times New Roman" w:cs="Times New Roman"/>
          <w:b/>
          <w:bCs/>
          <w:sz w:val="24"/>
          <w:szCs w:val="24"/>
        </w:rPr>
      </w:pPr>
    </w:p>
    <w:p w14:paraId="101384D4" w14:textId="5ED2417D" w:rsidR="000E6AAE" w:rsidRDefault="00187370" w:rsidP="004A0A98">
      <w:pPr>
        <w:spacing w:line="480" w:lineRule="auto"/>
        <w:ind w:firstLine="720"/>
        <w:jc w:val="center"/>
        <w:rPr>
          <w:rFonts w:ascii="Times New Roman" w:hAnsi="Times New Roman" w:cs="Times New Roman"/>
          <w:b/>
          <w:bCs/>
          <w:sz w:val="24"/>
          <w:szCs w:val="24"/>
        </w:rPr>
      </w:pPr>
      <w:r w:rsidRPr="004A0A98">
        <w:rPr>
          <w:rFonts w:ascii="Times New Roman" w:hAnsi="Times New Roman" w:cs="Times New Roman"/>
          <w:b/>
          <w:bCs/>
          <w:sz w:val="24"/>
          <w:szCs w:val="24"/>
        </w:rPr>
        <w:lastRenderedPageBreak/>
        <w:t>References</w:t>
      </w:r>
    </w:p>
    <w:p w14:paraId="15596D18" w14:textId="77777777" w:rsidR="003E7BEB" w:rsidRDefault="00D66667" w:rsidP="00D66667">
      <w:pPr>
        <w:spacing w:line="480" w:lineRule="auto"/>
        <w:rPr>
          <w:rFonts w:ascii="Times New Roman" w:hAnsi="Times New Roman" w:cs="Times New Roman"/>
          <w:sz w:val="24"/>
          <w:szCs w:val="24"/>
        </w:rPr>
      </w:pPr>
      <w:r w:rsidRPr="00D907F8">
        <w:rPr>
          <w:rFonts w:ascii="Times New Roman" w:hAnsi="Times New Roman" w:cs="Times New Roman"/>
          <w:sz w:val="24"/>
          <w:szCs w:val="24"/>
        </w:rPr>
        <w:t xml:space="preserve">Bitew, T., </w:t>
      </w:r>
      <w:proofErr w:type="spellStart"/>
      <w:r w:rsidRPr="00D907F8">
        <w:rPr>
          <w:rFonts w:ascii="Times New Roman" w:hAnsi="Times New Roman" w:cs="Times New Roman"/>
          <w:sz w:val="24"/>
          <w:szCs w:val="24"/>
        </w:rPr>
        <w:t>Keynejad</w:t>
      </w:r>
      <w:proofErr w:type="spellEnd"/>
      <w:r w:rsidRPr="00D907F8">
        <w:rPr>
          <w:rFonts w:ascii="Times New Roman" w:hAnsi="Times New Roman" w:cs="Times New Roman"/>
          <w:sz w:val="24"/>
          <w:szCs w:val="24"/>
        </w:rPr>
        <w:t xml:space="preserve">, R., </w:t>
      </w:r>
      <w:proofErr w:type="spellStart"/>
      <w:r w:rsidRPr="00D907F8">
        <w:rPr>
          <w:rFonts w:ascii="Times New Roman" w:hAnsi="Times New Roman" w:cs="Times New Roman"/>
          <w:sz w:val="24"/>
          <w:szCs w:val="24"/>
        </w:rPr>
        <w:t>Honikman</w:t>
      </w:r>
      <w:proofErr w:type="spellEnd"/>
      <w:r w:rsidRPr="00D907F8">
        <w:rPr>
          <w:rFonts w:ascii="Times New Roman" w:hAnsi="Times New Roman" w:cs="Times New Roman"/>
          <w:sz w:val="24"/>
          <w:szCs w:val="24"/>
        </w:rPr>
        <w:t xml:space="preserve">, S., </w:t>
      </w:r>
      <w:proofErr w:type="spellStart"/>
      <w:r w:rsidRPr="00D907F8">
        <w:rPr>
          <w:rFonts w:ascii="Times New Roman" w:hAnsi="Times New Roman" w:cs="Times New Roman"/>
          <w:sz w:val="24"/>
          <w:szCs w:val="24"/>
        </w:rPr>
        <w:t>Sorsdahl</w:t>
      </w:r>
      <w:proofErr w:type="spellEnd"/>
      <w:r w:rsidRPr="00D907F8">
        <w:rPr>
          <w:rFonts w:ascii="Times New Roman" w:hAnsi="Times New Roman" w:cs="Times New Roman"/>
          <w:sz w:val="24"/>
          <w:szCs w:val="24"/>
        </w:rPr>
        <w:t xml:space="preserve">, K., Myers, B., Fekadu, A., &amp; Hanlon, C. </w:t>
      </w:r>
    </w:p>
    <w:p w14:paraId="0B68364A" w14:textId="2B812AF3" w:rsidR="00D66667" w:rsidRDefault="00D66667" w:rsidP="003E7BEB">
      <w:pPr>
        <w:spacing w:line="480" w:lineRule="auto"/>
        <w:ind w:left="720"/>
        <w:rPr>
          <w:rFonts w:ascii="Times New Roman" w:hAnsi="Times New Roman" w:cs="Times New Roman"/>
          <w:sz w:val="24"/>
          <w:szCs w:val="24"/>
        </w:rPr>
      </w:pPr>
      <w:r w:rsidRPr="00D907F8">
        <w:rPr>
          <w:rFonts w:ascii="Times New Roman" w:hAnsi="Times New Roman" w:cs="Times New Roman"/>
          <w:sz w:val="24"/>
          <w:szCs w:val="24"/>
        </w:rPr>
        <w:t>(2020). Stakeholder perspectives on antenatal depression and the potential for psychological intervention in rural Ethiopia: a qualitative study. </w:t>
      </w:r>
      <w:r w:rsidRPr="00D907F8">
        <w:rPr>
          <w:rFonts w:ascii="Times New Roman" w:hAnsi="Times New Roman" w:cs="Times New Roman"/>
          <w:i/>
          <w:iCs/>
          <w:sz w:val="24"/>
          <w:szCs w:val="24"/>
        </w:rPr>
        <w:t>BMC pregnancy and childbirth</w:t>
      </w:r>
      <w:r w:rsidRPr="00D907F8">
        <w:rPr>
          <w:rFonts w:ascii="Times New Roman" w:hAnsi="Times New Roman" w:cs="Times New Roman"/>
          <w:sz w:val="24"/>
          <w:szCs w:val="24"/>
        </w:rPr>
        <w:t>, </w:t>
      </w:r>
      <w:r w:rsidRPr="00D907F8">
        <w:rPr>
          <w:rFonts w:ascii="Times New Roman" w:hAnsi="Times New Roman" w:cs="Times New Roman"/>
          <w:i/>
          <w:iCs/>
          <w:sz w:val="24"/>
          <w:szCs w:val="24"/>
        </w:rPr>
        <w:t>20</w:t>
      </w:r>
      <w:r w:rsidRPr="00D907F8">
        <w:rPr>
          <w:rFonts w:ascii="Times New Roman" w:hAnsi="Times New Roman" w:cs="Times New Roman"/>
          <w:sz w:val="24"/>
          <w:szCs w:val="24"/>
        </w:rPr>
        <w:t>, 1-11.</w:t>
      </w:r>
      <w:r w:rsidR="00D907F8">
        <w:rPr>
          <w:rFonts w:ascii="Times New Roman" w:hAnsi="Times New Roman" w:cs="Times New Roman"/>
          <w:sz w:val="24"/>
          <w:szCs w:val="24"/>
        </w:rPr>
        <w:t xml:space="preserve"> </w:t>
      </w:r>
      <w:hyperlink r:id="rId4" w:history="1">
        <w:r w:rsidR="00CA3E9F" w:rsidRPr="00365552">
          <w:rPr>
            <w:rStyle w:val="Hyperlink"/>
            <w:rFonts w:ascii="Times New Roman" w:hAnsi="Times New Roman" w:cs="Times New Roman"/>
            <w:sz w:val="24"/>
            <w:szCs w:val="24"/>
          </w:rPr>
          <w:t>https://doi.org/10.1186/s12884-020-03069-6</w:t>
        </w:r>
      </w:hyperlink>
      <w:r w:rsidR="00CA3E9F">
        <w:rPr>
          <w:rFonts w:ascii="Times New Roman" w:hAnsi="Times New Roman" w:cs="Times New Roman"/>
          <w:sz w:val="24"/>
          <w:szCs w:val="24"/>
        </w:rPr>
        <w:t xml:space="preserve"> </w:t>
      </w:r>
    </w:p>
    <w:p w14:paraId="26D03376" w14:textId="77777777" w:rsidR="0057559B" w:rsidRDefault="00723B25" w:rsidP="00723B25">
      <w:pPr>
        <w:spacing w:line="480" w:lineRule="auto"/>
        <w:rPr>
          <w:rFonts w:ascii="Times New Roman" w:hAnsi="Times New Roman" w:cs="Times New Roman"/>
          <w:sz w:val="24"/>
          <w:szCs w:val="24"/>
        </w:rPr>
      </w:pPr>
      <w:r w:rsidRPr="00723B25">
        <w:rPr>
          <w:rFonts w:ascii="Times New Roman" w:hAnsi="Times New Roman" w:cs="Times New Roman"/>
          <w:sz w:val="24"/>
          <w:szCs w:val="24"/>
        </w:rPr>
        <w:t xml:space="preserve">Place, J. M. S., Renbarger, K., Van De Griend, K., Guinn, M., Wheatley, C., &amp; Holmes, O. </w:t>
      </w:r>
    </w:p>
    <w:p w14:paraId="2506ED62" w14:textId="7F6EDE5B" w:rsidR="00723B25" w:rsidRDefault="00723B25" w:rsidP="0057559B">
      <w:pPr>
        <w:spacing w:line="480" w:lineRule="auto"/>
        <w:ind w:left="720"/>
        <w:rPr>
          <w:rFonts w:ascii="Times New Roman" w:hAnsi="Times New Roman" w:cs="Times New Roman"/>
          <w:sz w:val="24"/>
          <w:szCs w:val="24"/>
        </w:rPr>
      </w:pPr>
      <w:r w:rsidRPr="00723B25">
        <w:rPr>
          <w:rFonts w:ascii="Times New Roman" w:hAnsi="Times New Roman" w:cs="Times New Roman"/>
          <w:sz w:val="24"/>
          <w:szCs w:val="24"/>
        </w:rPr>
        <w:t>(2024). Barriers to help-seeking for postpartum depression mapped onto the socio-ecological model and recommendations to address barriers. </w:t>
      </w:r>
      <w:r w:rsidRPr="00723B25">
        <w:rPr>
          <w:rFonts w:ascii="Times New Roman" w:hAnsi="Times New Roman" w:cs="Times New Roman"/>
          <w:i/>
          <w:iCs/>
          <w:sz w:val="24"/>
          <w:szCs w:val="24"/>
        </w:rPr>
        <w:t>Frontiers in Global Women's Health</w:t>
      </w:r>
      <w:r w:rsidRPr="00723B25">
        <w:rPr>
          <w:rFonts w:ascii="Times New Roman" w:hAnsi="Times New Roman" w:cs="Times New Roman"/>
          <w:sz w:val="24"/>
          <w:szCs w:val="24"/>
        </w:rPr>
        <w:t>, </w:t>
      </w:r>
      <w:r w:rsidRPr="00723B25">
        <w:rPr>
          <w:rFonts w:ascii="Times New Roman" w:hAnsi="Times New Roman" w:cs="Times New Roman"/>
          <w:i/>
          <w:iCs/>
          <w:sz w:val="24"/>
          <w:szCs w:val="24"/>
        </w:rPr>
        <w:t>5</w:t>
      </w:r>
      <w:r w:rsidRPr="00723B25">
        <w:rPr>
          <w:rFonts w:ascii="Times New Roman" w:hAnsi="Times New Roman" w:cs="Times New Roman"/>
          <w:sz w:val="24"/>
          <w:szCs w:val="24"/>
        </w:rPr>
        <w:t>, 1335437.</w:t>
      </w:r>
      <w:r w:rsidR="00E55703">
        <w:rPr>
          <w:rFonts w:ascii="Times New Roman" w:hAnsi="Times New Roman" w:cs="Times New Roman"/>
          <w:sz w:val="24"/>
          <w:szCs w:val="24"/>
        </w:rPr>
        <w:t xml:space="preserve"> </w:t>
      </w:r>
      <w:hyperlink r:id="rId5" w:history="1">
        <w:r w:rsidR="0057559B" w:rsidRPr="00365552">
          <w:rPr>
            <w:rStyle w:val="Hyperlink"/>
            <w:rFonts w:ascii="Times New Roman" w:hAnsi="Times New Roman" w:cs="Times New Roman"/>
            <w:sz w:val="24"/>
            <w:szCs w:val="24"/>
          </w:rPr>
          <w:t>https://doi.org/10.3389/fgwh.2024.1335437</w:t>
        </w:r>
      </w:hyperlink>
      <w:r w:rsidR="0057559B">
        <w:rPr>
          <w:rFonts w:ascii="Times New Roman" w:hAnsi="Times New Roman" w:cs="Times New Roman"/>
          <w:sz w:val="24"/>
          <w:szCs w:val="24"/>
        </w:rPr>
        <w:t xml:space="preserve"> </w:t>
      </w:r>
    </w:p>
    <w:p w14:paraId="13223F47" w14:textId="77777777" w:rsidR="0000586B" w:rsidRDefault="006A4067" w:rsidP="006A4067">
      <w:pPr>
        <w:spacing w:line="480" w:lineRule="auto"/>
        <w:rPr>
          <w:rFonts w:ascii="Times New Roman" w:hAnsi="Times New Roman" w:cs="Times New Roman"/>
          <w:sz w:val="24"/>
          <w:szCs w:val="24"/>
        </w:rPr>
      </w:pPr>
      <w:r w:rsidRPr="006A4067">
        <w:rPr>
          <w:rFonts w:ascii="Times New Roman" w:hAnsi="Times New Roman" w:cs="Times New Roman"/>
          <w:sz w:val="24"/>
          <w:szCs w:val="24"/>
        </w:rPr>
        <w:t xml:space="preserve">Saharoy, R., Potdukhe, A., Wanjari, M., &amp; </w:t>
      </w:r>
      <w:proofErr w:type="spellStart"/>
      <w:r w:rsidRPr="006A4067">
        <w:rPr>
          <w:rFonts w:ascii="Times New Roman" w:hAnsi="Times New Roman" w:cs="Times New Roman"/>
          <w:sz w:val="24"/>
          <w:szCs w:val="24"/>
        </w:rPr>
        <w:t>Taksande</w:t>
      </w:r>
      <w:proofErr w:type="spellEnd"/>
      <w:r w:rsidRPr="006A4067">
        <w:rPr>
          <w:rFonts w:ascii="Times New Roman" w:hAnsi="Times New Roman" w:cs="Times New Roman"/>
          <w:sz w:val="24"/>
          <w:szCs w:val="24"/>
        </w:rPr>
        <w:t xml:space="preserve">, A. B. (2023). Postpartum depression and </w:t>
      </w:r>
    </w:p>
    <w:p w14:paraId="1ACA9541" w14:textId="1DB89958" w:rsidR="006A4067" w:rsidRDefault="006A4067" w:rsidP="0000586B">
      <w:pPr>
        <w:spacing w:line="480" w:lineRule="auto"/>
        <w:ind w:left="720"/>
        <w:rPr>
          <w:rFonts w:ascii="Times New Roman" w:hAnsi="Times New Roman" w:cs="Times New Roman"/>
          <w:sz w:val="24"/>
          <w:szCs w:val="24"/>
        </w:rPr>
      </w:pPr>
      <w:r w:rsidRPr="006A4067">
        <w:rPr>
          <w:rFonts w:ascii="Times New Roman" w:hAnsi="Times New Roman" w:cs="Times New Roman"/>
          <w:sz w:val="24"/>
          <w:szCs w:val="24"/>
        </w:rPr>
        <w:t>maternal care: exploring the complex effects on mothers and infants. </w:t>
      </w:r>
      <w:proofErr w:type="spellStart"/>
      <w:r w:rsidRPr="006A4067">
        <w:rPr>
          <w:rFonts w:ascii="Times New Roman" w:hAnsi="Times New Roman" w:cs="Times New Roman"/>
          <w:i/>
          <w:iCs/>
          <w:sz w:val="24"/>
          <w:szCs w:val="24"/>
        </w:rPr>
        <w:t>Cureus</w:t>
      </w:r>
      <w:proofErr w:type="spellEnd"/>
      <w:r w:rsidRPr="006A4067">
        <w:rPr>
          <w:rFonts w:ascii="Times New Roman" w:hAnsi="Times New Roman" w:cs="Times New Roman"/>
          <w:sz w:val="24"/>
          <w:szCs w:val="24"/>
        </w:rPr>
        <w:t>, </w:t>
      </w:r>
      <w:r w:rsidRPr="006A4067">
        <w:rPr>
          <w:rFonts w:ascii="Times New Roman" w:hAnsi="Times New Roman" w:cs="Times New Roman"/>
          <w:i/>
          <w:iCs/>
          <w:sz w:val="24"/>
          <w:szCs w:val="24"/>
        </w:rPr>
        <w:t>15</w:t>
      </w:r>
      <w:r w:rsidRPr="006A4067">
        <w:rPr>
          <w:rFonts w:ascii="Times New Roman" w:hAnsi="Times New Roman" w:cs="Times New Roman"/>
          <w:sz w:val="24"/>
          <w:szCs w:val="24"/>
        </w:rPr>
        <w:t>(7).</w:t>
      </w:r>
      <w:r w:rsidR="00293DC6">
        <w:rPr>
          <w:rFonts w:ascii="Times New Roman" w:hAnsi="Times New Roman" w:cs="Times New Roman"/>
          <w:sz w:val="24"/>
          <w:szCs w:val="24"/>
        </w:rPr>
        <w:t xml:space="preserve"> </w:t>
      </w:r>
      <w:hyperlink r:id="rId6" w:history="1">
        <w:r w:rsidR="00BF25FC" w:rsidRPr="00365552">
          <w:rPr>
            <w:rStyle w:val="Hyperlink"/>
            <w:rFonts w:ascii="Times New Roman" w:hAnsi="Times New Roman" w:cs="Times New Roman"/>
            <w:sz w:val="24"/>
            <w:szCs w:val="24"/>
          </w:rPr>
          <w:t>https://doi.org/10.7759/cureus.41381</w:t>
        </w:r>
      </w:hyperlink>
      <w:r w:rsidR="0000586B">
        <w:rPr>
          <w:rFonts w:ascii="Times New Roman" w:hAnsi="Times New Roman" w:cs="Times New Roman"/>
          <w:sz w:val="24"/>
          <w:szCs w:val="24"/>
        </w:rPr>
        <w:t xml:space="preserve"> </w:t>
      </w:r>
    </w:p>
    <w:p w14:paraId="5550A97D" w14:textId="77777777" w:rsidR="00231F7B" w:rsidRDefault="00206BA1" w:rsidP="00206BA1">
      <w:pPr>
        <w:spacing w:line="480" w:lineRule="auto"/>
        <w:rPr>
          <w:rFonts w:ascii="Times New Roman" w:hAnsi="Times New Roman" w:cs="Times New Roman"/>
          <w:sz w:val="24"/>
          <w:szCs w:val="24"/>
        </w:rPr>
      </w:pPr>
      <w:r w:rsidRPr="00206BA1">
        <w:rPr>
          <w:rFonts w:ascii="Times New Roman" w:hAnsi="Times New Roman" w:cs="Times New Roman"/>
          <w:sz w:val="24"/>
          <w:szCs w:val="24"/>
        </w:rPr>
        <w:t xml:space="preserve">Wilson, C. A., Bublitz, M., Chandra, P., Hanley, S., </w:t>
      </w:r>
      <w:proofErr w:type="spellStart"/>
      <w:r w:rsidRPr="00206BA1">
        <w:rPr>
          <w:rFonts w:ascii="Times New Roman" w:hAnsi="Times New Roman" w:cs="Times New Roman"/>
          <w:sz w:val="24"/>
          <w:szCs w:val="24"/>
        </w:rPr>
        <w:t>Honikman</w:t>
      </w:r>
      <w:proofErr w:type="spellEnd"/>
      <w:r w:rsidRPr="00206BA1">
        <w:rPr>
          <w:rFonts w:ascii="Times New Roman" w:hAnsi="Times New Roman" w:cs="Times New Roman"/>
          <w:sz w:val="24"/>
          <w:szCs w:val="24"/>
        </w:rPr>
        <w:t xml:space="preserve">, S., Kittel-Schneider, S., ... &amp; </w:t>
      </w:r>
    </w:p>
    <w:p w14:paraId="551594D9" w14:textId="75D707BC" w:rsidR="00206BA1" w:rsidRPr="00D907F8" w:rsidRDefault="00206BA1" w:rsidP="00231F7B">
      <w:pPr>
        <w:spacing w:line="480" w:lineRule="auto"/>
        <w:ind w:left="720"/>
        <w:rPr>
          <w:rFonts w:ascii="Times New Roman" w:hAnsi="Times New Roman" w:cs="Times New Roman"/>
          <w:sz w:val="24"/>
          <w:szCs w:val="24"/>
        </w:rPr>
      </w:pPr>
      <w:r w:rsidRPr="00206BA1">
        <w:rPr>
          <w:rFonts w:ascii="Times New Roman" w:hAnsi="Times New Roman" w:cs="Times New Roman"/>
          <w:sz w:val="24"/>
          <w:szCs w:val="24"/>
        </w:rPr>
        <w:t>Byatt, N. (2024, July). A global perspective: Access to mental health care for perinatal populations. In </w:t>
      </w:r>
      <w:r w:rsidRPr="00206BA1">
        <w:rPr>
          <w:rFonts w:ascii="Times New Roman" w:hAnsi="Times New Roman" w:cs="Times New Roman"/>
          <w:i/>
          <w:iCs/>
          <w:sz w:val="24"/>
          <w:szCs w:val="24"/>
        </w:rPr>
        <w:t>Seminars in Perinatology</w:t>
      </w:r>
      <w:r w:rsidRPr="00206BA1">
        <w:rPr>
          <w:rFonts w:ascii="Times New Roman" w:hAnsi="Times New Roman" w:cs="Times New Roman"/>
          <w:sz w:val="24"/>
          <w:szCs w:val="24"/>
        </w:rPr>
        <w:t> (p. 151942). WB Saunders.</w:t>
      </w:r>
      <w:r w:rsidR="00FF6A3F">
        <w:rPr>
          <w:rFonts w:ascii="Times New Roman" w:hAnsi="Times New Roman" w:cs="Times New Roman"/>
          <w:sz w:val="24"/>
          <w:szCs w:val="24"/>
        </w:rPr>
        <w:t xml:space="preserve"> </w:t>
      </w:r>
      <w:hyperlink r:id="rId7" w:history="1">
        <w:r w:rsidR="00FF6A3F" w:rsidRPr="00365552">
          <w:rPr>
            <w:rStyle w:val="Hyperlink"/>
            <w:rFonts w:ascii="Times New Roman" w:hAnsi="Times New Roman" w:cs="Times New Roman"/>
            <w:sz w:val="24"/>
            <w:szCs w:val="24"/>
          </w:rPr>
          <w:t>https://doi.org/10.1016/j.semperi.2024.151942</w:t>
        </w:r>
      </w:hyperlink>
      <w:r w:rsidR="00FF6A3F">
        <w:rPr>
          <w:rFonts w:ascii="Times New Roman" w:hAnsi="Times New Roman" w:cs="Times New Roman"/>
          <w:sz w:val="24"/>
          <w:szCs w:val="24"/>
        </w:rPr>
        <w:t xml:space="preserve"> </w:t>
      </w:r>
    </w:p>
    <w:p w14:paraId="31ED28C5" w14:textId="77777777" w:rsidR="0082658B" w:rsidRDefault="00187370" w:rsidP="00187370">
      <w:pPr>
        <w:spacing w:line="480" w:lineRule="auto"/>
        <w:rPr>
          <w:rFonts w:ascii="Times New Roman" w:hAnsi="Times New Roman" w:cs="Times New Roman"/>
          <w:sz w:val="24"/>
          <w:szCs w:val="24"/>
        </w:rPr>
      </w:pPr>
      <w:r w:rsidRPr="00187370">
        <w:rPr>
          <w:rFonts w:ascii="Times New Roman" w:hAnsi="Times New Roman" w:cs="Times New Roman"/>
          <w:sz w:val="24"/>
          <w:szCs w:val="24"/>
        </w:rPr>
        <w:t xml:space="preserve">Yaqoob, H., Ju, X. D., Bibi, M., Anwar, S., &amp; Naz, S. (2024). A systematic review of risk factors </w:t>
      </w:r>
    </w:p>
    <w:p w14:paraId="2B38BD6C" w14:textId="70FAA1CB" w:rsidR="00187370" w:rsidRPr="000E6AAE" w:rsidRDefault="00187370" w:rsidP="0082658B">
      <w:pPr>
        <w:spacing w:line="480" w:lineRule="auto"/>
        <w:ind w:left="720"/>
        <w:rPr>
          <w:rFonts w:ascii="Times New Roman" w:hAnsi="Times New Roman" w:cs="Times New Roman"/>
          <w:sz w:val="24"/>
          <w:szCs w:val="24"/>
        </w:rPr>
      </w:pPr>
      <w:r w:rsidRPr="00187370">
        <w:rPr>
          <w:rFonts w:ascii="Times New Roman" w:hAnsi="Times New Roman" w:cs="Times New Roman"/>
          <w:sz w:val="24"/>
          <w:szCs w:val="24"/>
        </w:rPr>
        <w:t>of postpartum depression. Evidence from Asian culture. </w:t>
      </w:r>
      <w:r w:rsidRPr="00187370">
        <w:rPr>
          <w:rFonts w:ascii="Times New Roman" w:hAnsi="Times New Roman" w:cs="Times New Roman"/>
          <w:i/>
          <w:iCs/>
          <w:sz w:val="24"/>
          <w:szCs w:val="24"/>
        </w:rPr>
        <w:t xml:space="preserve">Acta </w:t>
      </w:r>
      <w:proofErr w:type="spellStart"/>
      <w:r w:rsidRPr="00187370">
        <w:rPr>
          <w:rFonts w:ascii="Times New Roman" w:hAnsi="Times New Roman" w:cs="Times New Roman"/>
          <w:i/>
          <w:iCs/>
          <w:sz w:val="24"/>
          <w:szCs w:val="24"/>
        </w:rPr>
        <w:t>Psychologica</w:t>
      </w:r>
      <w:proofErr w:type="spellEnd"/>
      <w:r w:rsidRPr="00187370">
        <w:rPr>
          <w:rFonts w:ascii="Times New Roman" w:hAnsi="Times New Roman" w:cs="Times New Roman"/>
          <w:sz w:val="24"/>
          <w:szCs w:val="24"/>
        </w:rPr>
        <w:t>, </w:t>
      </w:r>
      <w:r w:rsidRPr="00187370">
        <w:rPr>
          <w:rFonts w:ascii="Times New Roman" w:hAnsi="Times New Roman" w:cs="Times New Roman"/>
          <w:i/>
          <w:iCs/>
          <w:sz w:val="24"/>
          <w:szCs w:val="24"/>
        </w:rPr>
        <w:t>249</w:t>
      </w:r>
      <w:r w:rsidRPr="00187370">
        <w:rPr>
          <w:rFonts w:ascii="Times New Roman" w:hAnsi="Times New Roman" w:cs="Times New Roman"/>
          <w:sz w:val="24"/>
          <w:szCs w:val="24"/>
        </w:rPr>
        <w:t>, 104436.</w:t>
      </w:r>
      <w:r w:rsidR="004A0A98">
        <w:rPr>
          <w:rFonts w:ascii="Times New Roman" w:hAnsi="Times New Roman" w:cs="Times New Roman"/>
          <w:sz w:val="24"/>
          <w:szCs w:val="24"/>
        </w:rPr>
        <w:t xml:space="preserve"> </w:t>
      </w:r>
      <w:hyperlink r:id="rId8" w:history="1">
        <w:r w:rsidR="0082658B" w:rsidRPr="00365552">
          <w:rPr>
            <w:rStyle w:val="Hyperlink"/>
            <w:rFonts w:ascii="Times New Roman" w:hAnsi="Times New Roman" w:cs="Times New Roman"/>
            <w:sz w:val="24"/>
            <w:szCs w:val="24"/>
          </w:rPr>
          <w:t>https://doi.org/10.1016/j.actpsy.2024.104436</w:t>
        </w:r>
      </w:hyperlink>
      <w:r w:rsidR="0082658B">
        <w:rPr>
          <w:rFonts w:ascii="Times New Roman" w:hAnsi="Times New Roman" w:cs="Times New Roman"/>
          <w:sz w:val="24"/>
          <w:szCs w:val="24"/>
        </w:rPr>
        <w:t xml:space="preserve"> </w:t>
      </w:r>
    </w:p>
    <w:sectPr w:rsidR="00187370" w:rsidRPr="000E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C"/>
    <w:rsid w:val="00000C89"/>
    <w:rsid w:val="0000586B"/>
    <w:rsid w:val="00007F72"/>
    <w:rsid w:val="00033648"/>
    <w:rsid w:val="00036B41"/>
    <w:rsid w:val="00037BF0"/>
    <w:rsid w:val="00094D46"/>
    <w:rsid w:val="000E6AAE"/>
    <w:rsid w:val="0013402C"/>
    <w:rsid w:val="00187370"/>
    <w:rsid w:val="001C00E2"/>
    <w:rsid w:val="001C04BA"/>
    <w:rsid w:val="00206BA1"/>
    <w:rsid w:val="00231F7B"/>
    <w:rsid w:val="00262394"/>
    <w:rsid w:val="00293DC6"/>
    <w:rsid w:val="002963FD"/>
    <w:rsid w:val="002C055A"/>
    <w:rsid w:val="00305073"/>
    <w:rsid w:val="00327294"/>
    <w:rsid w:val="003653D6"/>
    <w:rsid w:val="00371CC0"/>
    <w:rsid w:val="003E7BEB"/>
    <w:rsid w:val="00417A0E"/>
    <w:rsid w:val="0047163D"/>
    <w:rsid w:val="004A0A98"/>
    <w:rsid w:val="0057559B"/>
    <w:rsid w:val="006109C4"/>
    <w:rsid w:val="00617161"/>
    <w:rsid w:val="00643680"/>
    <w:rsid w:val="006670A7"/>
    <w:rsid w:val="006A4067"/>
    <w:rsid w:val="00711E71"/>
    <w:rsid w:val="00723B25"/>
    <w:rsid w:val="007A4342"/>
    <w:rsid w:val="007E1CDB"/>
    <w:rsid w:val="0082658B"/>
    <w:rsid w:val="008745A9"/>
    <w:rsid w:val="008829D1"/>
    <w:rsid w:val="008A2E7C"/>
    <w:rsid w:val="008A3093"/>
    <w:rsid w:val="008E68C0"/>
    <w:rsid w:val="009001A0"/>
    <w:rsid w:val="009354E9"/>
    <w:rsid w:val="00937435"/>
    <w:rsid w:val="00957F02"/>
    <w:rsid w:val="00984A4B"/>
    <w:rsid w:val="009D42A9"/>
    <w:rsid w:val="009E6C14"/>
    <w:rsid w:val="009E7610"/>
    <w:rsid w:val="00A367B6"/>
    <w:rsid w:val="00AA669E"/>
    <w:rsid w:val="00AC0A60"/>
    <w:rsid w:val="00AD2640"/>
    <w:rsid w:val="00B14ABC"/>
    <w:rsid w:val="00B96F80"/>
    <w:rsid w:val="00BB3E88"/>
    <w:rsid w:val="00BF25FC"/>
    <w:rsid w:val="00C34792"/>
    <w:rsid w:val="00C93F11"/>
    <w:rsid w:val="00CA3E9F"/>
    <w:rsid w:val="00D308C5"/>
    <w:rsid w:val="00D354F0"/>
    <w:rsid w:val="00D66667"/>
    <w:rsid w:val="00D907F8"/>
    <w:rsid w:val="00DA4337"/>
    <w:rsid w:val="00DB0100"/>
    <w:rsid w:val="00E34A27"/>
    <w:rsid w:val="00E55703"/>
    <w:rsid w:val="00E81123"/>
    <w:rsid w:val="00EB3A99"/>
    <w:rsid w:val="00F65B99"/>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9658"/>
  <w15:chartTrackingRefBased/>
  <w15:docId w15:val="{F1D5696E-B3AF-4810-9656-88DCE8D4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58B"/>
    <w:rPr>
      <w:color w:val="0563C1" w:themeColor="hyperlink"/>
      <w:u w:val="single"/>
    </w:rPr>
  </w:style>
  <w:style w:type="character" w:styleId="UnresolvedMention">
    <w:name w:val="Unresolved Mention"/>
    <w:basedOn w:val="DefaultParagraphFont"/>
    <w:uiPriority w:val="99"/>
    <w:semiHidden/>
    <w:unhideWhenUsed/>
    <w:rsid w:val="0082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ctpsy.2024.104436" TargetMode="External"/><Relationship Id="rId3" Type="http://schemas.openxmlformats.org/officeDocument/2006/relationships/webSettings" Target="webSettings.xml"/><Relationship Id="rId7" Type="http://schemas.openxmlformats.org/officeDocument/2006/relationships/hyperlink" Target="https://doi.org/10.1016/j.semperi.2024.1519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759/cureus.41381" TargetMode="External"/><Relationship Id="rId5" Type="http://schemas.openxmlformats.org/officeDocument/2006/relationships/hyperlink" Target="https://doi.org/10.3389/fgwh.2024.1335437" TargetMode="External"/><Relationship Id="rId10" Type="http://schemas.openxmlformats.org/officeDocument/2006/relationships/theme" Target="theme/theme1.xml"/><Relationship Id="rId4" Type="http://schemas.openxmlformats.org/officeDocument/2006/relationships/hyperlink" Target="https://doi.org/10.1186/s12884-020-03069-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2025-01-07T16:20:00Z</dcterms:created>
  <dcterms:modified xsi:type="dcterms:W3CDTF">2025-01-07T17:48:00Z</dcterms:modified>
</cp:coreProperties>
</file>