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CA96" w14:textId="77F3F06C" w:rsidR="00D05E46" w:rsidRPr="00D05E46" w:rsidRDefault="00D05E46" w:rsidP="00D05E46">
      <w:pPr>
        <w:spacing w:after="0" w:line="480" w:lineRule="auto"/>
        <w:ind w:left="720" w:hanging="720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D05E46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Johns Hopkins Individual Evidence Summary Tool</w:t>
      </w:r>
      <w:r w:rsidR="003B6E58">
        <w:rPr>
          <w:rFonts w:cs="Times New Roman"/>
          <w:sz w:val="20"/>
        </w:rPr>
        <w:t xml:space="preserve">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1171"/>
        <w:gridCol w:w="2186"/>
        <w:gridCol w:w="1254"/>
        <w:gridCol w:w="1720"/>
        <w:gridCol w:w="2034"/>
        <w:gridCol w:w="2266"/>
        <w:gridCol w:w="1879"/>
        <w:gridCol w:w="1485"/>
        <w:gridCol w:w="1012"/>
        <w:gridCol w:w="1009"/>
      </w:tblGrid>
      <w:tr w:rsidR="00D05E46" w:rsidRPr="00D05E46" w14:paraId="060B7189" w14:textId="77777777" w:rsidTr="00A1009B">
        <w:trPr>
          <w:trHeight w:val="594"/>
        </w:trPr>
        <w:tc>
          <w:tcPr>
            <w:tcW w:w="363" w:type="pct"/>
          </w:tcPr>
          <w:p w14:paraId="056CB8A8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4345" w:type="pct"/>
            <w:gridSpan w:val="9"/>
          </w:tcPr>
          <w:p w14:paraId="36F4C88B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  <w14:ligatures w14:val="none"/>
              </w:rPr>
            </w:pPr>
          </w:p>
          <w:p w14:paraId="67BE4938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 xml:space="preserve">EBP Project Practice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2"/>
                <w14:ligatures w14:val="none"/>
              </w:rPr>
              <w:t>Question:</w:t>
            </w:r>
          </w:p>
        </w:tc>
        <w:tc>
          <w:tcPr>
            <w:tcW w:w="292" w:type="pct"/>
          </w:tcPr>
          <w:p w14:paraId="0A0BE98D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  <w14:ligatures w14:val="none"/>
              </w:rPr>
            </w:pPr>
          </w:p>
        </w:tc>
      </w:tr>
      <w:tr w:rsidR="00D05E46" w:rsidRPr="00D05E46" w14:paraId="30D1E721" w14:textId="77777777" w:rsidTr="00A1009B">
        <w:trPr>
          <w:trHeight w:val="809"/>
        </w:trPr>
        <w:tc>
          <w:tcPr>
            <w:tcW w:w="363" w:type="pct"/>
            <w:vAlign w:val="center"/>
          </w:tcPr>
          <w:p w14:paraId="000F47CD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33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Reviewer Name(s)</w:t>
            </w:r>
          </w:p>
        </w:tc>
        <w:tc>
          <w:tcPr>
            <w:tcW w:w="339" w:type="pct"/>
            <w:vAlign w:val="center"/>
          </w:tcPr>
          <w:p w14:paraId="65422B55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Article Number</w:t>
            </w:r>
          </w:p>
        </w:tc>
        <w:tc>
          <w:tcPr>
            <w:tcW w:w="633" w:type="pct"/>
          </w:tcPr>
          <w:p w14:paraId="36854DFF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180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Author, Date, and Title</w:t>
            </w:r>
          </w:p>
        </w:tc>
        <w:tc>
          <w:tcPr>
            <w:tcW w:w="363" w:type="pct"/>
            <w:vAlign w:val="center"/>
          </w:tcPr>
          <w:p w14:paraId="330E0941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180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Type of Evidence</w:t>
            </w:r>
          </w:p>
        </w:tc>
        <w:tc>
          <w:tcPr>
            <w:tcW w:w="498" w:type="pct"/>
            <w:vAlign w:val="center"/>
          </w:tcPr>
          <w:p w14:paraId="3C85BF61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Population,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size, and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setting</w:t>
            </w:r>
          </w:p>
        </w:tc>
        <w:tc>
          <w:tcPr>
            <w:tcW w:w="589" w:type="pct"/>
            <w:vAlign w:val="center"/>
          </w:tcPr>
          <w:p w14:paraId="720BD1FD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93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Intervention</w:t>
            </w:r>
          </w:p>
        </w:tc>
        <w:tc>
          <w:tcPr>
            <w:tcW w:w="656" w:type="pct"/>
            <w:vAlign w:val="center"/>
          </w:tcPr>
          <w:p w14:paraId="4A83CA60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11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Findings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that help answer</w:t>
            </w:r>
            <w:r w:rsidRPr="00D05E46">
              <w:rPr>
                <w:rFonts w:eastAsia="Times New Roman" w:cs="Times New Roman"/>
                <w:b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the </w:t>
            </w:r>
            <w:r w:rsidRPr="00D05E46">
              <w:rPr>
                <w:rFonts w:eastAsia="Times New Roman" w:cs="Times New Roman"/>
                <w:b/>
                <w:spacing w:val="-4"/>
                <w:kern w:val="0"/>
                <w:sz w:val="20"/>
                <w:szCs w:val="20"/>
                <w14:ligatures w14:val="none"/>
              </w:rPr>
              <w:t xml:space="preserve">EBP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question</w:t>
            </w:r>
          </w:p>
        </w:tc>
        <w:tc>
          <w:tcPr>
            <w:tcW w:w="544" w:type="pct"/>
            <w:vAlign w:val="center"/>
          </w:tcPr>
          <w:p w14:paraId="3CF79B45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215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Measures </w:t>
            </w:r>
            <w:r w:rsidRPr="00D05E46">
              <w:rPr>
                <w:rFonts w:eastAsia="Times New Roman" w:cs="Times New Roman"/>
                <w:b/>
                <w:spacing w:val="-4"/>
                <w:kern w:val="0"/>
                <w:sz w:val="20"/>
                <w:szCs w:val="20"/>
                <w14:ligatures w14:val="none"/>
              </w:rPr>
              <w:t>used</w:t>
            </w:r>
          </w:p>
        </w:tc>
        <w:tc>
          <w:tcPr>
            <w:tcW w:w="430" w:type="pct"/>
            <w:vAlign w:val="center"/>
          </w:tcPr>
          <w:p w14:paraId="020C6A1B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Limitations</w:t>
            </w:r>
          </w:p>
        </w:tc>
        <w:tc>
          <w:tcPr>
            <w:tcW w:w="293" w:type="pct"/>
            <w:vAlign w:val="center"/>
          </w:tcPr>
          <w:p w14:paraId="314F3E97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Evidence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level &amp;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quality</w:t>
            </w:r>
          </w:p>
        </w:tc>
        <w:tc>
          <w:tcPr>
            <w:tcW w:w="292" w:type="pct"/>
          </w:tcPr>
          <w:p w14:paraId="4820E3D9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Notes to Team</w:t>
            </w:r>
          </w:p>
        </w:tc>
      </w:tr>
      <w:tr w:rsidR="00D05E46" w:rsidRPr="00D05E46" w14:paraId="29E6208C" w14:textId="77777777" w:rsidTr="00D05E46">
        <w:trPr>
          <w:trHeight w:val="659"/>
        </w:trPr>
        <w:tc>
          <w:tcPr>
            <w:tcW w:w="363" w:type="pct"/>
            <w:shd w:val="clear" w:color="auto" w:fill="C6D9F1"/>
          </w:tcPr>
          <w:p w14:paraId="7F9CBB05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left="288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9" w:type="pct"/>
            <w:shd w:val="clear" w:color="auto" w:fill="C6D9F1"/>
          </w:tcPr>
          <w:p w14:paraId="666DC75A" w14:textId="389E1F45" w:rsidR="00D05E46" w:rsidRPr="00F450A4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1C85B8D7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3" w:type="pct"/>
            <w:shd w:val="clear" w:color="auto" w:fill="C6D9F1"/>
          </w:tcPr>
          <w:p w14:paraId="700C64BD" w14:textId="41045C91" w:rsidR="00F450A4" w:rsidRPr="00F450A4" w:rsidRDefault="00F450A4" w:rsidP="00F450A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3" w:type="pct"/>
            <w:shd w:val="clear" w:color="auto" w:fill="C6D9F1"/>
          </w:tcPr>
          <w:p w14:paraId="232F0B9E" w14:textId="77777777" w:rsid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534AC7BA" w14:textId="25226260" w:rsidR="00F450A4" w:rsidRPr="00D05E46" w:rsidRDefault="00F450A4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8" w:type="pct"/>
            <w:shd w:val="clear" w:color="auto" w:fill="C6D9F1"/>
          </w:tcPr>
          <w:p w14:paraId="0D967AAF" w14:textId="77777777" w:rsid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7163294" w14:textId="5EDD6FAF" w:rsidR="00F450A4" w:rsidRPr="00D05E46" w:rsidRDefault="00F450A4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89" w:type="pct"/>
            <w:shd w:val="clear" w:color="auto" w:fill="C6D9F1"/>
          </w:tcPr>
          <w:p w14:paraId="793F5CA3" w14:textId="77777777" w:rsid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06D24BF0" w14:textId="60ED35C2" w:rsidR="00F450A4" w:rsidRPr="00D05E46" w:rsidRDefault="00F450A4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6" w:type="pct"/>
            <w:shd w:val="clear" w:color="auto" w:fill="C6D9F1"/>
          </w:tcPr>
          <w:p w14:paraId="699A77A4" w14:textId="77777777" w:rsidR="00F450A4" w:rsidRDefault="00F450A4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4857DBBD" w14:textId="209AB18F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05E4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544" w:type="pct"/>
            <w:shd w:val="clear" w:color="auto" w:fill="C6D9F1"/>
          </w:tcPr>
          <w:p w14:paraId="2321BC5D" w14:textId="43C39A02" w:rsidR="00D05E46" w:rsidRPr="00D05E46" w:rsidRDefault="00F450A4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="00D05E46" w:rsidRPr="00D05E4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430" w:type="pct"/>
            <w:shd w:val="clear" w:color="auto" w:fill="C6D9F1"/>
          </w:tcPr>
          <w:p w14:paraId="2EADF06B" w14:textId="653DCB12" w:rsidR="00D05E46" w:rsidRPr="00D05E46" w:rsidRDefault="00F450A4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93" w:type="pct"/>
            <w:shd w:val="clear" w:color="auto" w:fill="C6D9F1"/>
          </w:tcPr>
          <w:p w14:paraId="6705C7FD" w14:textId="5339B3E3" w:rsidR="00D05E46" w:rsidRPr="00D05E46" w:rsidRDefault="00F450A4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92" w:type="pct"/>
            <w:shd w:val="clear" w:color="auto" w:fill="C6D9F1"/>
          </w:tcPr>
          <w:p w14:paraId="63D628BF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left="288"/>
              <w:contextualSpacing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D05E46" w:rsidRPr="00D05E46" w14:paraId="53885646" w14:textId="77777777" w:rsidTr="00A1009B">
        <w:trPr>
          <w:trHeight w:val="662"/>
        </w:trPr>
        <w:tc>
          <w:tcPr>
            <w:tcW w:w="363" w:type="pct"/>
          </w:tcPr>
          <w:p w14:paraId="7C7B69AE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bookmarkStart w:id="0" w:name="_Hlk140067709"/>
            <w:bookmarkStart w:id="1" w:name="_Hlk140067720"/>
          </w:p>
        </w:tc>
        <w:tc>
          <w:tcPr>
            <w:tcW w:w="339" w:type="pct"/>
          </w:tcPr>
          <w:p w14:paraId="25923BB6" w14:textId="0BAE7590" w:rsidR="00D05E46" w:rsidRPr="00D05E46" w:rsidRDefault="00704667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626 (2022)</w:t>
            </w:r>
          </w:p>
        </w:tc>
        <w:tc>
          <w:tcPr>
            <w:tcW w:w="633" w:type="pct"/>
          </w:tcPr>
          <w:p w14:paraId="3BC426A3" w14:textId="77777777" w:rsidR="005F79CC" w:rsidRDefault="005F79CC" w:rsidP="005F79CC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</w:pPr>
            <w:r w:rsidRPr="000C314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Duval, M., </w:t>
            </w:r>
            <w:proofErr w:type="spellStart"/>
            <w:r w:rsidRPr="000C314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Harscoët</w:t>
            </w:r>
            <w:proofErr w:type="spellEnd"/>
            <w:r w:rsidRPr="000C314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, Y. A., </w:t>
            </w:r>
            <w:proofErr w:type="spellStart"/>
            <w:r w:rsidRPr="000C314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Jupille</w:t>
            </w:r>
            <w:proofErr w:type="spellEnd"/>
            <w:r w:rsidRPr="000C314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, J., Grall-</w:t>
            </w:r>
            <w:proofErr w:type="spellStart"/>
            <w:r w:rsidRPr="000C314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Bronnec</w:t>
            </w:r>
            <w:proofErr w:type="spellEnd"/>
            <w:r w:rsidRPr="000C314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, M., Moret, L., &amp; </w:t>
            </w:r>
            <w:proofErr w:type="spellStart"/>
            <w:r w:rsidRPr="000C314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Chirio</w:t>
            </w:r>
            <w:proofErr w:type="spellEnd"/>
            <w:r w:rsidRPr="000C314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-Espitalier, M. </w:t>
            </w:r>
          </w:p>
          <w:p w14:paraId="6F0B0C23" w14:textId="77777777" w:rsidR="005F79CC" w:rsidRDefault="005F79CC" w:rsidP="005F79CC">
            <w:pPr>
              <w:spacing w:before="100" w:beforeAutospacing="1" w:after="100" w:afterAutospacing="1" w:line="480" w:lineRule="auto"/>
              <w:ind w:left="720"/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</w:pPr>
            <w:r w:rsidRPr="000C314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(2022). Patients’ </w:t>
            </w:r>
            <w:r w:rsidRPr="000C314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lastRenderedPageBreak/>
              <w:t xml:space="preserve">perspectives of the effects of a group-based therapeutic patient education program for bipolar disorder: a qualitative analysis. BMC psychiatry, </w:t>
            </w:r>
            <w:r w:rsidRPr="000C314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lastRenderedPageBreak/>
              <w:t xml:space="preserve">22(1), 626. </w:t>
            </w:r>
            <w:hyperlink r:id="rId9" w:history="1">
              <w:r w:rsidRPr="00D05E3E">
                <w:rPr>
                  <w:rStyle w:val="Hyperlink"/>
                  <w:rFonts w:eastAsia="Times New Roman" w:cs="Times New Roman"/>
                  <w:kern w:val="0"/>
                  <w:shd w:val="clear" w:color="auto" w:fill="FFFFFF"/>
                  <w14:ligatures w14:val="none"/>
                </w:rPr>
                <w:t>https://doi.org/10.1186/s12888-022-04241-2</w:t>
              </w:r>
            </w:hyperlink>
            <w:r w:rsidRPr="000C314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 </w:t>
            </w:r>
          </w:p>
          <w:p w14:paraId="76098690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</w:tcPr>
          <w:p w14:paraId="667C2D29" w14:textId="17B33437" w:rsidR="00D05E46" w:rsidRPr="00D05E46" w:rsidRDefault="00704667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Qualitative analysis</w:t>
            </w:r>
          </w:p>
        </w:tc>
        <w:tc>
          <w:tcPr>
            <w:tcW w:w="498" w:type="pct"/>
          </w:tcPr>
          <w:p w14:paraId="44DD58A2" w14:textId="28C250AA" w:rsidR="00D05E46" w:rsidRPr="00D05E46" w:rsidRDefault="00704667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16 patients recruited where most patients were women with a mean age of 37 years. The mean duration of disorder was also 16 years. </w:t>
            </w:r>
          </w:p>
        </w:tc>
        <w:tc>
          <w:tcPr>
            <w:tcW w:w="589" w:type="pct"/>
          </w:tcPr>
          <w:p w14:paraId="7A9E176A" w14:textId="7C96503A" w:rsidR="00D05E46" w:rsidRPr="00D05E46" w:rsidRDefault="007609E7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Group therapeutic </w:t>
            </w:r>
            <w:r w:rsidR="00BB24C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education program. </w:t>
            </w:r>
          </w:p>
        </w:tc>
        <w:tc>
          <w:tcPr>
            <w:tcW w:w="656" w:type="pct"/>
          </w:tcPr>
          <w:p w14:paraId="1DF5322C" w14:textId="4DEB4714" w:rsidR="00D05E46" w:rsidRPr="00D05E46" w:rsidRDefault="0063010A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Findings indicate that group therapeutic education improves patients’ knowledge of bipolar disorder and its management throughout daily life. </w:t>
            </w:r>
          </w:p>
        </w:tc>
        <w:tc>
          <w:tcPr>
            <w:tcW w:w="544" w:type="pct"/>
          </w:tcPr>
          <w:p w14:paraId="629294C7" w14:textId="262444FA" w:rsidR="00D05E46" w:rsidRPr="00D05E46" w:rsidRDefault="00D24330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therapeutic patient education program was the measure used to ascertain its effectiveness on patients. </w:t>
            </w:r>
          </w:p>
        </w:tc>
        <w:tc>
          <w:tcPr>
            <w:tcW w:w="430" w:type="pct"/>
          </w:tcPr>
          <w:p w14:paraId="2C628B7B" w14:textId="732E2522" w:rsidR="00D05E46" w:rsidRPr="00D05E46" w:rsidRDefault="003B7B49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There are no noted limitations to the study.</w:t>
            </w:r>
          </w:p>
        </w:tc>
        <w:tc>
          <w:tcPr>
            <w:tcW w:w="293" w:type="pct"/>
          </w:tcPr>
          <w:p w14:paraId="5B8DCAD1" w14:textId="6D6C4A0F" w:rsidR="00D05E46" w:rsidRPr="00D05E46" w:rsidRDefault="003B7B49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Level II Quality C</w:t>
            </w:r>
          </w:p>
        </w:tc>
        <w:tc>
          <w:tcPr>
            <w:tcW w:w="292" w:type="pct"/>
          </w:tcPr>
          <w:p w14:paraId="69AAABA9" w14:textId="01AF9352" w:rsidR="00D05E46" w:rsidRPr="00D05E46" w:rsidRDefault="00FD437B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Group therapeutic education </w:t>
            </w:r>
            <w:r w:rsidR="009962C5">
              <w:rPr>
                <w:rFonts w:eastAsia="Times New Roman" w:cs="Times New Roman"/>
                <w:kern w:val="0"/>
                <w:sz w:val="22"/>
                <w14:ligatures w14:val="none"/>
              </w:rPr>
              <w:t>explained in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this st</w:t>
            </w:r>
            <w:r w:rsidR="009962C5">
              <w:rPr>
                <w:rFonts w:eastAsia="Times New Roman" w:cs="Times New Roman"/>
                <w:kern w:val="0"/>
                <w:sz w:val="22"/>
                <w14:ligatures w14:val="none"/>
              </w:rPr>
              <w:t>u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dy is almost similar to the teach back method where information from the study could be useful when implementing the proposed change. </w:t>
            </w:r>
          </w:p>
        </w:tc>
      </w:tr>
      <w:tr w:rsidR="00D05E46" w:rsidRPr="00D05E46" w14:paraId="01B8FAD2" w14:textId="77777777" w:rsidTr="00A1009B">
        <w:trPr>
          <w:trHeight w:val="661"/>
        </w:trPr>
        <w:tc>
          <w:tcPr>
            <w:tcW w:w="363" w:type="pct"/>
          </w:tcPr>
          <w:p w14:paraId="30629A24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</w:tcPr>
          <w:p w14:paraId="51C02155" w14:textId="7C6EC76F" w:rsidR="00D05E46" w:rsidRPr="00D05E46" w:rsidRDefault="003B7B49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13 (2023)</w:t>
            </w:r>
          </w:p>
        </w:tc>
        <w:tc>
          <w:tcPr>
            <w:tcW w:w="633" w:type="pct"/>
          </w:tcPr>
          <w:p w14:paraId="0761B10C" w14:textId="77777777" w:rsidR="005F79CC" w:rsidRDefault="005F79CC" w:rsidP="005F79CC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</w:pPr>
            <w:r w:rsidRPr="0034687A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Dembek, C., Mackie, D., Modi, K., Zhu, Y., Niu, X., &amp; Grinnell, T. (2023). The economic and </w:t>
            </w:r>
          </w:p>
          <w:p w14:paraId="49D1CF62" w14:textId="77777777" w:rsidR="005F79CC" w:rsidRDefault="005F79CC" w:rsidP="005F79CC">
            <w:pPr>
              <w:spacing w:before="100" w:beforeAutospacing="1" w:after="100" w:afterAutospacing="1" w:line="480" w:lineRule="auto"/>
              <w:ind w:left="720"/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</w:pPr>
            <w:r w:rsidRPr="0034687A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humanistic burden of </w:t>
            </w:r>
            <w:r w:rsidRPr="0034687A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lastRenderedPageBreak/>
              <w:t xml:space="preserve">bipolar disorder in adults in the United States. Annals of General Psychiatry, 22(1), 13. </w:t>
            </w:r>
            <w:hyperlink r:id="rId10" w:history="1">
              <w:r w:rsidRPr="00D05E3E">
                <w:rPr>
                  <w:rStyle w:val="Hyperlink"/>
                  <w:rFonts w:eastAsia="Times New Roman" w:cs="Times New Roman"/>
                  <w:kern w:val="0"/>
                  <w:shd w:val="clear" w:color="auto" w:fill="FFFFFF"/>
                  <w14:ligatures w14:val="none"/>
                </w:rPr>
                <w:t>https://doi.org/10.1186/s12991-023-00440-7</w:t>
              </w:r>
            </w:hyperlink>
            <w:r w:rsidRPr="0034687A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 </w:t>
            </w:r>
          </w:p>
          <w:p w14:paraId="52CB93F1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</w:tcPr>
          <w:p w14:paraId="66F76B20" w14:textId="2757A639" w:rsidR="00D05E46" w:rsidRPr="00D05E46" w:rsidRDefault="003B7B49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Cross-sectional study</w:t>
            </w:r>
          </w:p>
        </w:tc>
        <w:tc>
          <w:tcPr>
            <w:tcW w:w="498" w:type="pct"/>
          </w:tcPr>
          <w:p w14:paraId="3CD59E04" w14:textId="41936191" w:rsidR="00D05E46" w:rsidRPr="00D05E46" w:rsidRDefault="004C790D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  <w:r w:rsidR="00E60277">
              <w:rPr>
                <w:rFonts w:eastAsia="Times New Roman" w:cs="Times New Roman"/>
                <w:kern w:val="0"/>
                <w:sz w:val="22"/>
                <w14:ligatures w14:val="none"/>
              </w:rPr>
              <w:t>,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583 adults that </w:t>
            </w:r>
            <w:r w:rsidR="00E60277">
              <w:rPr>
                <w:rFonts w:eastAsia="Times New Roman" w:cs="Times New Roman"/>
                <w:kern w:val="0"/>
                <w:sz w:val="22"/>
                <w14:ligatures w14:val="none"/>
              </w:rPr>
              <w:t>met pre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-specified criteria for bipolar disorder.</w:t>
            </w:r>
          </w:p>
        </w:tc>
        <w:tc>
          <w:tcPr>
            <w:tcW w:w="589" w:type="pct"/>
          </w:tcPr>
          <w:p w14:paraId="6A1BCECD" w14:textId="2631ED47" w:rsidR="00D05E46" w:rsidRPr="00D05E46" w:rsidRDefault="00E60277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The intervention involves treatment that targets a reduction in depressive symptoms to reduce humanistic and economic burden associated with bipolar disorder.</w:t>
            </w:r>
          </w:p>
        </w:tc>
        <w:tc>
          <w:tcPr>
            <w:tcW w:w="656" w:type="pct"/>
          </w:tcPr>
          <w:p w14:paraId="47D97606" w14:textId="7FC02361" w:rsidR="00D05E46" w:rsidRPr="00D05E46" w:rsidRDefault="00E60277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Findings indicate that severe or moderate depression symptoms are associated with indirect and direct healthcare costs, in addition to greater hospitalizations. </w:t>
            </w:r>
          </w:p>
        </w:tc>
        <w:tc>
          <w:tcPr>
            <w:tcW w:w="544" w:type="pct"/>
          </w:tcPr>
          <w:p w14:paraId="7C919F10" w14:textId="6F2E3F1D" w:rsidR="00D05E46" w:rsidRPr="00D05E46" w:rsidRDefault="005A69BC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The measure used was self-reported data from the 2020 US National and Wellness Survey.</w:t>
            </w:r>
          </w:p>
        </w:tc>
        <w:tc>
          <w:tcPr>
            <w:tcW w:w="430" w:type="pct"/>
          </w:tcPr>
          <w:p w14:paraId="799035AD" w14:textId="032064BC" w:rsidR="00D05E46" w:rsidRPr="00D05E46" w:rsidRDefault="005A69BC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The main limitation of the study is that the diagnosis of bipolar disorder was not confirmed with a ph</w:t>
            </w:r>
            <w:r w:rsidR="002D7469">
              <w:rPr>
                <w:rFonts w:eastAsia="Times New Roman" w:cs="Times New Roman"/>
                <w:kern w:val="0"/>
                <w:sz w:val="22"/>
                <w14:ligatures w14:val="none"/>
              </w:rPr>
              <w:t>ysician diagnosis and was also self-reported.</w:t>
            </w:r>
          </w:p>
        </w:tc>
        <w:tc>
          <w:tcPr>
            <w:tcW w:w="293" w:type="pct"/>
          </w:tcPr>
          <w:p w14:paraId="2C681A45" w14:textId="0F92060D" w:rsidR="00D05E46" w:rsidRPr="00D05E46" w:rsidRDefault="002D7469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Level I Quality B</w:t>
            </w:r>
          </w:p>
        </w:tc>
        <w:tc>
          <w:tcPr>
            <w:tcW w:w="292" w:type="pct"/>
          </w:tcPr>
          <w:p w14:paraId="30C49C9D" w14:textId="468C3D87" w:rsidR="00D05E46" w:rsidRPr="00D05E46" w:rsidRDefault="0032345E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study demonstrated the impact of high cost of care either directly or indirectly could affect health outcomes, an issue that should be considered when implementing the evidence-based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 xml:space="preserve">change. </w:t>
            </w:r>
          </w:p>
        </w:tc>
      </w:tr>
      <w:bookmarkEnd w:id="0"/>
      <w:tr w:rsidR="003B6E58" w:rsidRPr="00D05E46" w14:paraId="23A4EE7F" w14:textId="77777777" w:rsidTr="003B6E58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D7C6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954D" w14:textId="5FC09C8D" w:rsidR="003B6E58" w:rsidRPr="00D05E46" w:rsidRDefault="002D7469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321 (2024)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663D" w14:textId="77777777" w:rsidR="005F79CC" w:rsidRDefault="005F79CC" w:rsidP="005F79CC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</w:pPr>
            <w:proofErr w:type="spellStart"/>
            <w:r w:rsidRPr="00D876C7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Mirhosseini</w:t>
            </w:r>
            <w:proofErr w:type="spellEnd"/>
            <w:r w:rsidRPr="00D876C7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, S., Parsa, F. I., </w:t>
            </w:r>
            <w:proofErr w:type="spellStart"/>
            <w:r w:rsidRPr="00D876C7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Gharehbaghi</w:t>
            </w:r>
            <w:proofErr w:type="spellEnd"/>
            <w:r w:rsidRPr="00D876C7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, M., Minaei-Moghadam, S., </w:t>
            </w:r>
            <w:proofErr w:type="spellStart"/>
            <w:r w:rsidRPr="00D876C7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Basirinezhad</w:t>
            </w:r>
            <w:proofErr w:type="spellEnd"/>
            <w:r w:rsidRPr="00D876C7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, M. H., &amp; </w:t>
            </w:r>
          </w:p>
          <w:p w14:paraId="3FD9FC57" w14:textId="77777777" w:rsidR="005F79CC" w:rsidRDefault="005F79CC" w:rsidP="005F79CC">
            <w:pPr>
              <w:spacing w:before="100" w:beforeAutospacing="1" w:after="100" w:afterAutospacing="1" w:line="480" w:lineRule="auto"/>
              <w:ind w:left="720"/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</w:pPr>
            <w:r w:rsidRPr="00D876C7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Ebrahimi, H. (2024). Care burden and associated factors among caregivers of </w:t>
            </w:r>
            <w:r w:rsidRPr="00D876C7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lastRenderedPageBreak/>
              <w:t xml:space="preserve">patients with bipolar type I disorder. BMC Primary Care, 25(1), 321. </w:t>
            </w:r>
            <w:hyperlink r:id="rId11" w:history="1">
              <w:r w:rsidRPr="00D05E3E">
                <w:rPr>
                  <w:rStyle w:val="Hyperlink"/>
                  <w:rFonts w:eastAsia="Times New Roman" w:cs="Times New Roman"/>
                  <w:kern w:val="0"/>
                  <w:shd w:val="clear" w:color="auto" w:fill="FFFFFF"/>
                  <w14:ligatures w14:val="none"/>
                </w:rPr>
                <w:t>https://doi.org/10.1186/s12875-024-02583-2</w:t>
              </w:r>
            </w:hyperlink>
            <w:r w:rsidRPr="00D876C7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 </w:t>
            </w:r>
          </w:p>
          <w:p w14:paraId="32ECAB0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EF5B" w14:textId="410DC4A3" w:rsidR="003B6E58" w:rsidRPr="00D05E46" w:rsidRDefault="00A26B99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Cross sectional study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384C" w14:textId="2572260B" w:rsidR="003B6E58" w:rsidRPr="00D05E46" w:rsidRDefault="00A0606C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209 family caregivers of patients with type </w:t>
            </w:r>
            <w:r w:rsidR="0006453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1 bipolar disorder.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84F7" w14:textId="257212E2" w:rsidR="003B6E58" w:rsidRPr="00D05E46" w:rsidRDefault="00730E95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intervention suggested by the study was psychological education interventions to reduce caregiver burden.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CAE7" w14:textId="2DF81C41" w:rsidR="003B6E58" w:rsidRPr="00D05E46" w:rsidRDefault="000C668C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Findings suggest that the average caregiving burden significantly decreased after implementing </w:t>
            </w:r>
            <w:r w:rsidR="00BD6398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psychological education interventions.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CB39" w14:textId="7DF9F7AA" w:rsidR="003B6E58" w:rsidRPr="00D05E46" w:rsidRDefault="00BD639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Data was collected using the Revised Life Orientation Test, Connor-Davidson Resilience Scale and the Zarit Burden Inventory to select participants from a list of family caregivers.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123E" w14:textId="2EA3FD1A" w:rsidR="003B6E58" w:rsidRPr="00D05E46" w:rsidRDefault="00056286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major limitation </w:t>
            </w:r>
            <w:r w:rsidR="00906461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was that the sample size was small since such studies should have larger sample sizes to determine causal relationships between variables. 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8168" w14:textId="6FA8CFE2" w:rsidR="003B6E58" w:rsidRPr="00D05E46" w:rsidRDefault="00051CFB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Level I, Quality A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450E" w14:textId="7AB5C051" w:rsidR="003B6E58" w:rsidRPr="00D05E46" w:rsidRDefault="00D225D5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The article confirms that education interventions are useful in improving communication and relieving burdens experience by healthcare staff and caregivers.</w:t>
            </w:r>
          </w:p>
        </w:tc>
      </w:tr>
      <w:tr w:rsidR="003B6E58" w:rsidRPr="00D05E46" w14:paraId="7FE74A18" w14:textId="77777777" w:rsidTr="003B6E58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51C3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4E3B" w14:textId="453109F9" w:rsidR="003B6E58" w:rsidRPr="00D05E46" w:rsidRDefault="00A7226D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2209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FC7B" w14:textId="77777777" w:rsidR="005F79CC" w:rsidRDefault="005F79CC" w:rsidP="005F79CC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</w:pPr>
            <w:r w:rsidRPr="00C2557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Milic, J., </w:t>
            </w:r>
            <w:proofErr w:type="spellStart"/>
            <w:r w:rsidRPr="00C2557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Zrnic</w:t>
            </w:r>
            <w:proofErr w:type="spellEnd"/>
            <w:r w:rsidRPr="00C2557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, I., </w:t>
            </w:r>
            <w:proofErr w:type="spellStart"/>
            <w:r w:rsidRPr="00C2557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Vucurovic</w:t>
            </w:r>
            <w:proofErr w:type="spellEnd"/>
            <w:r w:rsidRPr="00C2557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, M., </w:t>
            </w:r>
            <w:r w:rsidRPr="00C2557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lastRenderedPageBreak/>
              <w:t xml:space="preserve">Grego, E., Jovic, D., Stankovic, V., &amp; </w:t>
            </w:r>
            <w:proofErr w:type="spellStart"/>
            <w:r w:rsidRPr="00C2557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Sapic</w:t>
            </w:r>
            <w:proofErr w:type="spellEnd"/>
            <w:r w:rsidRPr="00C2557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, R. (2025). The</w:t>
            </w:r>
          </w:p>
          <w:p w14:paraId="5874B4AD" w14:textId="77777777" w:rsidR="005F79CC" w:rsidRDefault="005F79CC" w:rsidP="005F79CC">
            <w:pPr>
              <w:spacing w:before="100" w:beforeAutospacing="1" w:after="100" w:afterAutospacing="1" w:line="480" w:lineRule="auto"/>
              <w:ind w:left="720" w:firstLine="60"/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</w:pPr>
            <w:r w:rsidRPr="00C2557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Impact of Patient-Centered Care in Bipolar Disorder: An Opinion on Caregivers’ Quality of </w:t>
            </w:r>
            <w:r w:rsidRPr="00C2557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lastRenderedPageBreak/>
              <w:t xml:space="preserve">Life. Journal of Clinical Medicine, 14(7), 2209. </w:t>
            </w:r>
            <w:hyperlink r:id="rId12" w:history="1">
              <w:r w:rsidRPr="00D05E3E">
                <w:rPr>
                  <w:rStyle w:val="Hyperlink"/>
                  <w:rFonts w:eastAsia="Times New Roman" w:cs="Times New Roman"/>
                  <w:kern w:val="0"/>
                  <w:shd w:val="clear" w:color="auto" w:fill="FFFFFF"/>
                  <w14:ligatures w14:val="none"/>
                </w:rPr>
                <w:t>https://doi.org/10.3390/jcm14072209</w:t>
              </w:r>
            </w:hyperlink>
            <w:r w:rsidRPr="00C25573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 </w:t>
            </w:r>
          </w:p>
          <w:p w14:paraId="1C8CDD3E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42A7" w14:textId="72C5D877" w:rsidR="003B6E58" w:rsidRPr="00D05E46" w:rsidRDefault="00A07CD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Narrative review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FB2E" w14:textId="361E1094" w:rsidR="003B6E58" w:rsidRPr="00D05E46" w:rsidRDefault="00795194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Thematic qualitative synthesis of reviewed literature and case studies.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C684" w14:textId="70DA9F8D" w:rsidR="003B6E58" w:rsidRPr="00D05E46" w:rsidRDefault="00295B76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Intersection of patient-centered care in bipolar disorder management</w:t>
            </w:r>
            <w:r w:rsidR="00505F29"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6F48" w14:textId="2DFA402F" w:rsidR="003B6E58" w:rsidRPr="00D05E46" w:rsidRDefault="00505F29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Findings indicate that a holistic approach to patient care which includes providing the necessary resources and caregiver support is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 xml:space="preserve">crucial to improving the quality of life of both caregivers and patients.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BF8C" w14:textId="0CA84D9F" w:rsidR="003B6E58" w:rsidRPr="00D05E46" w:rsidRDefault="003E242B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 xml:space="preserve">Thematic qualitative synthesis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4602" w14:textId="48FA9DF6" w:rsidR="003B6E58" w:rsidRPr="00D05E46" w:rsidRDefault="00E0134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There are no mentioned limitations to the narrative review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B277" w14:textId="4E858E71" w:rsidR="003B6E58" w:rsidRPr="00D05E46" w:rsidRDefault="00E0134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Level III, Quality 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3CC0" w14:textId="60E2CA9A" w:rsidR="003B6E58" w:rsidRPr="00D05E46" w:rsidRDefault="00A7226D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article will help to understand the essence of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providing the necessary support and resources through communication to improve health outcomes among patients with bipolar disorder.</w:t>
            </w:r>
          </w:p>
        </w:tc>
      </w:tr>
      <w:bookmarkEnd w:id="1"/>
      <w:tr w:rsidR="003B6E58" w:rsidRPr="00D05E46" w14:paraId="0476F399" w14:textId="77777777" w:rsidTr="003B6E58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9855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00B2" w14:textId="6C1D40A9" w:rsidR="003B6E58" w:rsidRPr="00D05E46" w:rsidRDefault="006367A9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100344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E214" w14:textId="77777777" w:rsidR="005F79CC" w:rsidRDefault="005F79CC" w:rsidP="005F79CC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</w:pPr>
            <w:r w:rsidRPr="00524918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Ruetsch, C., Liberman, J. N., Davis, T. H., </w:t>
            </w:r>
            <w:proofErr w:type="spellStart"/>
            <w:r w:rsidRPr="00524918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Sajatovic</w:t>
            </w:r>
            <w:proofErr w:type="spellEnd"/>
            <w:r w:rsidRPr="00524918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, M., </w:t>
            </w:r>
            <w:proofErr w:type="spellStart"/>
            <w:r w:rsidRPr="00524918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Velligan</w:t>
            </w:r>
            <w:proofErr w:type="spellEnd"/>
            <w:r w:rsidRPr="00524918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, D. I., Wiggins, E. K., &amp; </w:t>
            </w:r>
          </w:p>
          <w:p w14:paraId="4D31FC9F" w14:textId="77777777" w:rsidR="005F79CC" w:rsidRPr="005E3AAE" w:rsidRDefault="005F79CC" w:rsidP="005F79CC">
            <w:pPr>
              <w:spacing w:before="100" w:beforeAutospacing="1" w:after="100" w:afterAutospacing="1" w:line="480" w:lineRule="auto"/>
              <w:ind w:left="720"/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</w:pPr>
            <w:r w:rsidRPr="00524918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lastRenderedPageBreak/>
              <w:t xml:space="preserve">Forma, F. (2022). The effect of objectively collected medication adherence information on bipolar I and major depressive disorder treatment decisions: A </w:t>
            </w:r>
            <w:r w:rsidRPr="00524918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lastRenderedPageBreak/>
              <w:t xml:space="preserve">randomized case vignette study of psychiatric clinicians. Journal of Affective Disorders Reports, 9, 100344. </w:t>
            </w:r>
            <w:hyperlink r:id="rId13" w:history="1">
              <w:r w:rsidRPr="00D05E3E">
                <w:rPr>
                  <w:rStyle w:val="Hyperlink"/>
                  <w:rFonts w:eastAsia="Times New Roman" w:cs="Times New Roman"/>
                  <w:kern w:val="0"/>
                  <w:shd w:val="clear" w:color="auto" w:fill="FFFFFF"/>
                  <w14:ligatures w14:val="none"/>
                </w:rPr>
                <w:t>https://doi.org/10.1016/j.jadr.2022.100344</w:t>
              </w:r>
            </w:hyperlink>
            <w:r w:rsidRPr="00524918"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hd w:val="clear" w:color="auto" w:fill="FFFFFF"/>
                <w14:ligatures w14:val="none"/>
              </w:rPr>
              <w:t xml:space="preserve"> </w:t>
            </w:r>
          </w:p>
          <w:p w14:paraId="598E846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5828" w14:textId="55476942" w:rsidR="003B6E58" w:rsidRPr="00D05E46" w:rsidRDefault="0048431B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Randomized case study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D039" w14:textId="78675D41" w:rsidR="003B6E58" w:rsidRPr="00D05E46" w:rsidRDefault="00C57EA2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180 psychiatric clinicians randomly assigned to review case vignettes for bipolar 1 disorder and major depressive disorder.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DE70" w14:textId="10037722" w:rsidR="003B6E58" w:rsidRPr="00D05E46" w:rsidRDefault="005D2F72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intervention focused on the use of objectively collected medication adherence information among patients with bipolar </w:t>
            </w:r>
            <w:r w:rsidR="00B015D3">
              <w:rPr>
                <w:rFonts w:eastAsia="Times New Roman" w:cs="Times New Roman"/>
                <w:kern w:val="0"/>
                <w:sz w:val="22"/>
                <w14:ligatures w14:val="none"/>
              </w:rPr>
              <w:t>1 disorder and major depressive disorder.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76B0" w14:textId="6A9E490E" w:rsidR="003B6E58" w:rsidRPr="00D05E46" w:rsidRDefault="007C2001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Findings suggest that access to objective adherence data allowed clinicians to better differentiate between medication nonresponse and nonadherence, resulting into more informed and appropriate treatment.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E520" w14:textId="17C0037D" w:rsidR="003B6E58" w:rsidRPr="00D05E46" w:rsidRDefault="00553D26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Randomized case vignettes.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D663" w14:textId="0410375C" w:rsidR="003B6E58" w:rsidRPr="00D05E46" w:rsidRDefault="004F4E69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The major limitation is that the study limits application in the real-world since clinicians may behave differently when making actual treatment decisions.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8508" w14:textId="4BFCD136" w:rsidR="003B6E58" w:rsidRPr="00D05E46" w:rsidRDefault="006A5290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Level I, Quality 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617E" w14:textId="15898F39" w:rsidR="003B6E58" w:rsidRPr="00D05E46" w:rsidRDefault="00A82BD4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study will be helpful as it will ascertain the importance of data collection to determine adherence or nonadherence to medication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 xml:space="preserve">after the implementing the intervention. </w:t>
            </w:r>
          </w:p>
        </w:tc>
      </w:tr>
      <w:tr w:rsidR="003B6E58" w:rsidRPr="00D05E46" w14:paraId="7CB44504" w14:textId="77777777" w:rsidTr="003B6E58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D95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F27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115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142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E79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953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CEE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3EE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B6C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DD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483E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47F64802" w14:textId="77777777" w:rsidTr="003B6E58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AA2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A19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AD8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9F9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160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51F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1F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F97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154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51B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AC8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3A6D924E" w14:textId="77777777" w:rsidTr="003B6E58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43B3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1519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4F9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9F0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CD9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47D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AE0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6C7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5CE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F88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BD6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65EAAFF1" w14:textId="77777777" w:rsidTr="00F469C1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19E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041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AC0A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D2A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198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C60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074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4D9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435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7EF9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FCA9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311A2E44" w14:textId="77777777" w:rsidTr="00F469C1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9481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FE8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E0B5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3AC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830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1C3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D81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410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6C61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9FFA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1263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2210897B" w14:textId="77777777" w:rsidR="003B6E58" w:rsidRPr="00726C86" w:rsidRDefault="003B6E58" w:rsidP="003B6E58">
      <w:pPr>
        <w:pStyle w:val="Footer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                                        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</w:p>
    <w:p w14:paraId="60C8FD7C" w14:textId="4F105349" w:rsidR="003B6E58" w:rsidRPr="00726C86" w:rsidRDefault="003B6E58" w:rsidP="003B6E58">
      <w:pPr>
        <w:pStyle w:val="Footer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                                        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</w:p>
    <w:p w14:paraId="79775919" w14:textId="645B57A4" w:rsidR="00394F2B" w:rsidRDefault="003B6E58" w:rsidP="00D05E46">
      <w:pPr>
        <w:spacing w:after="200" w:line="276" w:lineRule="auto"/>
      </w:pPr>
      <w:r w:rsidRPr="007A7B41">
        <w:rPr>
          <w:rFonts w:cs="Times New Roman"/>
          <w:sz w:val="20"/>
        </w:rPr>
        <w:t>© 2021 Johns Hopkins Health System/Johns Hopkins School of Nursing</w:t>
      </w:r>
      <w:r>
        <w:rPr>
          <w:rFonts w:cs="Times New Roman"/>
          <w:sz w:val="20"/>
        </w:rPr>
        <w:tab/>
      </w:r>
    </w:p>
    <w:sectPr w:rsidR="00394F2B" w:rsidSect="00A80059">
      <w:footerReference w:type="default" r:id="rId14"/>
      <w:footerReference w:type="first" r:id="rId15"/>
      <w:pgSz w:w="20160" w:h="12240" w:orient="landscape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148B" w14:textId="77777777" w:rsidR="007A7EC5" w:rsidRDefault="007A7EC5">
      <w:pPr>
        <w:spacing w:after="0" w:line="240" w:lineRule="auto"/>
      </w:pPr>
      <w:r>
        <w:separator/>
      </w:r>
    </w:p>
  </w:endnote>
  <w:endnote w:type="continuationSeparator" w:id="0">
    <w:p w14:paraId="57DC5B70" w14:textId="77777777" w:rsidR="007A7EC5" w:rsidRDefault="007A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F30F79" w14:paraId="0249D1F2" w14:textId="77777777" w:rsidTr="43F30F79">
      <w:tc>
        <w:tcPr>
          <w:tcW w:w="4320" w:type="dxa"/>
        </w:tcPr>
        <w:p w14:paraId="3F061D29" w14:textId="77777777" w:rsidR="00C836A1" w:rsidRDefault="00C836A1" w:rsidP="43F30F79">
          <w:pPr>
            <w:pStyle w:val="Header"/>
            <w:ind w:left="-115"/>
          </w:pPr>
        </w:p>
      </w:tc>
      <w:tc>
        <w:tcPr>
          <w:tcW w:w="4320" w:type="dxa"/>
        </w:tcPr>
        <w:p w14:paraId="68997599" w14:textId="77777777" w:rsidR="00C836A1" w:rsidRDefault="00C836A1" w:rsidP="43F30F79">
          <w:pPr>
            <w:pStyle w:val="Header"/>
            <w:jc w:val="center"/>
          </w:pPr>
        </w:p>
      </w:tc>
      <w:tc>
        <w:tcPr>
          <w:tcW w:w="4320" w:type="dxa"/>
        </w:tcPr>
        <w:p w14:paraId="62416844" w14:textId="77777777" w:rsidR="00C836A1" w:rsidRDefault="00C836A1" w:rsidP="43F30F79">
          <w:pPr>
            <w:pStyle w:val="Header"/>
            <w:ind w:right="-115"/>
            <w:jc w:val="right"/>
          </w:pPr>
        </w:p>
      </w:tc>
    </w:tr>
  </w:tbl>
  <w:p w14:paraId="6507F133" w14:textId="77777777" w:rsidR="00C836A1" w:rsidRDefault="00C836A1" w:rsidP="43F30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F30F79" w14:paraId="10752D1D" w14:textId="77777777" w:rsidTr="43F30F79">
      <w:tc>
        <w:tcPr>
          <w:tcW w:w="4320" w:type="dxa"/>
        </w:tcPr>
        <w:p w14:paraId="004985B3" w14:textId="77777777" w:rsidR="00C836A1" w:rsidRDefault="00C836A1" w:rsidP="43F30F79">
          <w:pPr>
            <w:pStyle w:val="Header"/>
            <w:ind w:left="-115"/>
          </w:pPr>
        </w:p>
      </w:tc>
      <w:tc>
        <w:tcPr>
          <w:tcW w:w="4320" w:type="dxa"/>
        </w:tcPr>
        <w:p w14:paraId="1F9ADC9A" w14:textId="77777777" w:rsidR="00C836A1" w:rsidRDefault="00C836A1" w:rsidP="43F30F79">
          <w:pPr>
            <w:pStyle w:val="Header"/>
            <w:jc w:val="center"/>
          </w:pPr>
        </w:p>
      </w:tc>
      <w:tc>
        <w:tcPr>
          <w:tcW w:w="4320" w:type="dxa"/>
        </w:tcPr>
        <w:p w14:paraId="130DB8BF" w14:textId="77777777" w:rsidR="00C836A1" w:rsidRDefault="00C836A1" w:rsidP="43F30F79">
          <w:pPr>
            <w:pStyle w:val="Header"/>
            <w:ind w:right="-115"/>
            <w:jc w:val="right"/>
          </w:pPr>
        </w:p>
      </w:tc>
    </w:tr>
  </w:tbl>
  <w:p w14:paraId="7A506E13" w14:textId="77777777" w:rsidR="00C836A1" w:rsidRDefault="00C836A1" w:rsidP="43F30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E0F8" w14:textId="77777777" w:rsidR="007A7EC5" w:rsidRDefault="007A7EC5">
      <w:pPr>
        <w:spacing w:after="0" w:line="240" w:lineRule="auto"/>
      </w:pPr>
      <w:r>
        <w:separator/>
      </w:r>
    </w:p>
  </w:footnote>
  <w:footnote w:type="continuationSeparator" w:id="0">
    <w:p w14:paraId="446ACE43" w14:textId="77777777" w:rsidR="007A7EC5" w:rsidRDefault="007A7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MzNDA2NTU1NjYxMDIyUdpeDU4uLM/DyQAsNaAIlGynMsAAAA"/>
  </w:docVars>
  <w:rsids>
    <w:rsidRoot w:val="00D05E46"/>
    <w:rsid w:val="00051CFB"/>
    <w:rsid w:val="00056286"/>
    <w:rsid w:val="0006453F"/>
    <w:rsid w:val="000C668C"/>
    <w:rsid w:val="00106535"/>
    <w:rsid w:val="001166F8"/>
    <w:rsid w:val="001C7A35"/>
    <w:rsid w:val="001E4A43"/>
    <w:rsid w:val="00215960"/>
    <w:rsid w:val="00295B76"/>
    <w:rsid w:val="002D7469"/>
    <w:rsid w:val="0032345E"/>
    <w:rsid w:val="00394F2B"/>
    <w:rsid w:val="003B6E58"/>
    <w:rsid w:val="003B7B49"/>
    <w:rsid w:val="003E242B"/>
    <w:rsid w:val="0048431B"/>
    <w:rsid w:val="004C790D"/>
    <w:rsid w:val="004F4E69"/>
    <w:rsid w:val="004F7CB9"/>
    <w:rsid w:val="00505F29"/>
    <w:rsid w:val="005321C1"/>
    <w:rsid w:val="00533EE4"/>
    <w:rsid w:val="00545785"/>
    <w:rsid w:val="00553D26"/>
    <w:rsid w:val="005575F6"/>
    <w:rsid w:val="00575AE2"/>
    <w:rsid w:val="00581C74"/>
    <w:rsid w:val="005A0B78"/>
    <w:rsid w:val="005A69BC"/>
    <w:rsid w:val="005D2F72"/>
    <w:rsid w:val="005F79CC"/>
    <w:rsid w:val="0063010A"/>
    <w:rsid w:val="00631446"/>
    <w:rsid w:val="006367A9"/>
    <w:rsid w:val="006A5290"/>
    <w:rsid w:val="00704667"/>
    <w:rsid w:val="00730E95"/>
    <w:rsid w:val="007367AD"/>
    <w:rsid w:val="007609E7"/>
    <w:rsid w:val="00795194"/>
    <w:rsid w:val="007A4C3C"/>
    <w:rsid w:val="007A7EC5"/>
    <w:rsid w:val="007C2001"/>
    <w:rsid w:val="00883A94"/>
    <w:rsid w:val="00906461"/>
    <w:rsid w:val="00914289"/>
    <w:rsid w:val="00947D37"/>
    <w:rsid w:val="009962C5"/>
    <w:rsid w:val="00997C53"/>
    <w:rsid w:val="009F3357"/>
    <w:rsid w:val="00A0606C"/>
    <w:rsid w:val="00A07CD8"/>
    <w:rsid w:val="00A26B99"/>
    <w:rsid w:val="00A7226D"/>
    <w:rsid w:val="00A82BD4"/>
    <w:rsid w:val="00AD1B26"/>
    <w:rsid w:val="00B015D3"/>
    <w:rsid w:val="00B36B48"/>
    <w:rsid w:val="00BB24CE"/>
    <w:rsid w:val="00BD6398"/>
    <w:rsid w:val="00C51630"/>
    <w:rsid w:val="00C57EA2"/>
    <w:rsid w:val="00C836A1"/>
    <w:rsid w:val="00D0507B"/>
    <w:rsid w:val="00D05E46"/>
    <w:rsid w:val="00D225D5"/>
    <w:rsid w:val="00D24330"/>
    <w:rsid w:val="00E01348"/>
    <w:rsid w:val="00E60277"/>
    <w:rsid w:val="00EB4070"/>
    <w:rsid w:val="00F450A4"/>
    <w:rsid w:val="00FD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A108E"/>
  <w15:chartTrackingRefBased/>
  <w15:docId w15:val="{95861B2C-FDED-4F55-9968-4BF0DB94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E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05E46"/>
    <w:rPr>
      <w:rFonts w:ascii="Calibri" w:eastAsia="MS Mincho" w:hAnsi="Calibr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5E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05E46"/>
    <w:rPr>
      <w:rFonts w:ascii="Calibri" w:eastAsia="MS Mincho" w:hAnsi="Calibri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F79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016/j.jadr.2022.100344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doi.org/10.3390/jcm140722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186/s12875-024-02583-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186/s12991-023-00440-7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186/s12888-022-04241-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2D65F7A54174E98A28353DA67A368" ma:contentTypeVersion="12" ma:contentTypeDescription="Create a new document." ma:contentTypeScope="" ma:versionID="da308872ac4aeb00c590fa41dd74a9f6">
  <xsd:schema xmlns:xsd="http://www.w3.org/2001/XMLSchema" xmlns:xs="http://www.w3.org/2001/XMLSchema" xmlns:p="http://schemas.microsoft.com/office/2006/metadata/properties" xmlns:ns2="b7412cc2-8c54-4109-8bdb-a0d9e879cd0e" xmlns:ns3="ebf7c323-d544-45fe-96ae-e20868859bfe" targetNamespace="http://schemas.microsoft.com/office/2006/metadata/properties" ma:root="true" ma:fieldsID="5cdd8952e897807d9e195f9f40931002" ns2:_="" ns3:_="">
    <xsd:import namespace="b7412cc2-8c54-4109-8bdb-a0d9e879cd0e"/>
    <xsd:import namespace="ebf7c323-d544-45fe-96ae-e20868859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2cc2-8c54-4109-8bdb-a0d9e879c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8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c323-d544-45fe-96ae-e20868859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7412cc2-8c54-4109-8bdb-a0d9e879cd0e" xsi:nil="true"/>
  </documentManagement>
</p:properties>
</file>

<file path=customXml/itemProps1.xml><?xml version="1.0" encoding="utf-8"?>
<ds:datastoreItem xmlns:ds="http://schemas.openxmlformats.org/officeDocument/2006/customXml" ds:itemID="{234C30F3-58B1-4B1C-B25A-742FFBACC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659CA-7A97-4F8C-9D21-6DE8E7F2E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12cc2-8c54-4109-8bdb-a0d9e879cd0e"/>
    <ds:schemaRef ds:uri="ebf7c323-d544-45fe-96ae-e20868859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FEE83-6D8C-46CB-AB73-2D2DF055681D}">
  <ds:schemaRefs>
    <ds:schemaRef ds:uri="http://schemas.microsoft.com/office/2006/metadata/properties"/>
    <ds:schemaRef ds:uri="http://schemas.microsoft.com/office/infopath/2007/PartnerControls"/>
    <ds:schemaRef ds:uri="b7412cc2-8c54-4109-8bdb-a0d9e879cd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Balevre</dc:creator>
  <cp:keywords/>
  <dc:description/>
  <cp:lastModifiedBy>USER</cp:lastModifiedBy>
  <cp:revision>35</cp:revision>
  <dcterms:created xsi:type="dcterms:W3CDTF">2025-05-06T16:53:00Z</dcterms:created>
  <dcterms:modified xsi:type="dcterms:W3CDTF">2025-05-09T10:01:00Z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5561d9c7-138c-4699-88d0-b6fcbd62a0c3</vt:lpwstr>
  </property>
  <property fmtid="{D5CDD505-2E9C-101B-9397-08002B2CF9AE}" pid="3" name="ContentTypeId">
    <vt:lpwstr>0x0101005922D65F7A54174E98A28353DA67A368</vt:lpwstr>
  </property>
</Properties>
</file>