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925EC" w14:textId="77777777" w:rsidR="005B0B53" w:rsidRPr="00EF2040" w:rsidRDefault="005B0B53" w:rsidP="00EF204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040">
        <w:rPr>
          <w:rFonts w:ascii="Times New Roman" w:hAnsi="Times New Roman" w:cs="Times New Roman"/>
          <w:b/>
          <w:bCs/>
          <w:sz w:val="24"/>
          <w:szCs w:val="24"/>
        </w:rPr>
        <w:t>727 Week 1 Discussion 1 Response to Ebony Fultz</w:t>
      </w:r>
    </w:p>
    <w:p w14:paraId="60D24BC9" w14:textId="45183A90" w:rsidR="00B72FEC" w:rsidRPr="00EF2040" w:rsidRDefault="005B0B53" w:rsidP="00EF2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F2040">
        <w:rPr>
          <w:rFonts w:ascii="Times New Roman" w:hAnsi="Times New Roman" w:cs="Times New Roman"/>
          <w:sz w:val="24"/>
          <w:szCs w:val="24"/>
        </w:rPr>
        <w:tab/>
        <w:t xml:space="preserve">Hello Ebony! </w:t>
      </w:r>
      <w:r w:rsidR="00C376EE" w:rsidRPr="00EF2040">
        <w:rPr>
          <w:rFonts w:ascii="Times New Roman" w:hAnsi="Times New Roman" w:cs="Times New Roman"/>
          <w:sz w:val="24"/>
          <w:szCs w:val="24"/>
        </w:rPr>
        <w:t>Thank you for sharing a b</w:t>
      </w:r>
      <w:r w:rsidRPr="00EF2040">
        <w:rPr>
          <w:rFonts w:ascii="Times New Roman" w:hAnsi="Times New Roman" w:cs="Times New Roman"/>
          <w:sz w:val="24"/>
          <w:szCs w:val="24"/>
        </w:rPr>
        <w:t xml:space="preserve">rilliant </w:t>
      </w:r>
      <w:r w:rsidR="00071641" w:rsidRPr="00EF2040">
        <w:rPr>
          <w:rFonts w:ascii="Times New Roman" w:hAnsi="Times New Roman" w:cs="Times New Roman"/>
          <w:sz w:val="24"/>
          <w:szCs w:val="24"/>
        </w:rPr>
        <w:t>video</w:t>
      </w:r>
      <w:r w:rsidRPr="00EF2040">
        <w:rPr>
          <w:rFonts w:ascii="Times New Roman" w:hAnsi="Times New Roman" w:cs="Times New Roman"/>
          <w:sz w:val="24"/>
          <w:szCs w:val="24"/>
        </w:rPr>
        <w:t xml:space="preserve"> on </w:t>
      </w:r>
      <w:r w:rsidR="00071641" w:rsidRPr="00EF2040">
        <w:rPr>
          <w:rFonts w:ascii="Times New Roman" w:hAnsi="Times New Roman" w:cs="Times New Roman"/>
          <w:sz w:val="24"/>
          <w:szCs w:val="24"/>
        </w:rPr>
        <w:t xml:space="preserve">DNP project introduction discourse. </w:t>
      </w:r>
      <w:r w:rsidR="00502827" w:rsidRPr="00EF2040">
        <w:rPr>
          <w:rFonts w:ascii="Times New Roman" w:hAnsi="Times New Roman" w:cs="Times New Roman"/>
          <w:sz w:val="24"/>
          <w:szCs w:val="24"/>
        </w:rPr>
        <w:t>A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nursing education program necessitates educators to </w:t>
      </w:r>
      <w:r w:rsidR="00E66BC9" w:rsidRPr="00EF2040">
        <w:rPr>
          <w:rFonts w:ascii="Times New Roman" w:hAnsi="Times New Roman" w:cs="Times New Roman"/>
          <w:sz w:val="24"/>
          <w:szCs w:val="24"/>
        </w:rPr>
        <w:t>adjust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</w:t>
      </w:r>
      <w:r w:rsidR="00E66BC9" w:rsidRPr="00EF2040">
        <w:rPr>
          <w:rFonts w:ascii="Times New Roman" w:hAnsi="Times New Roman" w:cs="Times New Roman"/>
          <w:sz w:val="24"/>
          <w:szCs w:val="24"/>
        </w:rPr>
        <w:t>training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and learning </w:t>
      </w:r>
      <w:r w:rsidR="00E66BC9" w:rsidRPr="00EF2040">
        <w:rPr>
          <w:rFonts w:ascii="Times New Roman" w:hAnsi="Times New Roman" w:cs="Times New Roman"/>
          <w:sz w:val="24"/>
          <w:szCs w:val="24"/>
        </w:rPr>
        <w:t>methods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to </w:t>
      </w:r>
      <w:r w:rsidR="00E66BC9">
        <w:rPr>
          <w:rFonts w:ascii="Times New Roman" w:hAnsi="Times New Roman" w:cs="Times New Roman"/>
          <w:sz w:val="24"/>
          <w:szCs w:val="24"/>
        </w:rPr>
        <w:t>develop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</w:t>
      </w:r>
      <w:r w:rsidR="00E66BC9" w:rsidRPr="00EF2040">
        <w:rPr>
          <w:rFonts w:ascii="Times New Roman" w:hAnsi="Times New Roman" w:cs="Times New Roman"/>
          <w:sz w:val="24"/>
          <w:szCs w:val="24"/>
        </w:rPr>
        <w:t>accomplished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and </w:t>
      </w:r>
      <w:r w:rsidR="00E66BC9" w:rsidRPr="00EF2040">
        <w:rPr>
          <w:rFonts w:ascii="Times New Roman" w:hAnsi="Times New Roman" w:cs="Times New Roman"/>
          <w:sz w:val="24"/>
          <w:szCs w:val="24"/>
        </w:rPr>
        <w:t>capable</w:t>
      </w:r>
      <w:r w:rsidR="007E0598" w:rsidRPr="00EF2040">
        <w:rPr>
          <w:rFonts w:ascii="Times New Roman" w:hAnsi="Times New Roman" w:cs="Times New Roman"/>
          <w:sz w:val="24"/>
          <w:szCs w:val="24"/>
        </w:rPr>
        <w:t xml:space="preserve"> professionals</w:t>
      </w:r>
      <w:r w:rsidR="002A3B18" w:rsidRPr="00EF2040">
        <w:rPr>
          <w:rFonts w:ascii="Times New Roman" w:hAnsi="Times New Roman" w:cs="Times New Roman"/>
          <w:sz w:val="24"/>
          <w:szCs w:val="24"/>
        </w:rPr>
        <w:t>, ascertaining patient safety and improved outcomes (</w:t>
      </w:r>
      <w:proofErr w:type="spellStart"/>
      <w:r w:rsidR="002A3B18" w:rsidRPr="00EF2040">
        <w:rPr>
          <w:rFonts w:ascii="Times New Roman" w:hAnsi="Times New Roman" w:cs="Times New Roman"/>
          <w:sz w:val="24"/>
          <w:szCs w:val="24"/>
        </w:rPr>
        <w:t>Fegran</w:t>
      </w:r>
      <w:proofErr w:type="spellEnd"/>
      <w:r w:rsidR="002A3B18" w:rsidRPr="00EF2040">
        <w:rPr>
          <w:rFonts w:ascii="Times New Roman" w:hAnsi="Times New Roman" w:cs="Times New Roman"/>
          <w:sz w:val="24"/>
          <w:szCs w:val="24"/>
        </w:rPr>
        <w:t xml:space="preserve"> et al., 2022). Therefore, i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mproving clinical judgment skills </w:t>
      </w:r>
      <w:r w:rsidR="00E0590D">
        <w:rPr>
          <w:rFonts w:ascii="Times New Roman" w:hAnsi="Times New Roman" w:cs="Times New Roman"/>
          <w:sz w:val="24"/>
          <w:szCs w:val="24"/>
        </w:rPr>
        <w:t>during the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 first semester </w:t>
      </w:r>
      <w:r w:rsidR="00E0590D">
        <w:rPr>
          <w:rFonts w:ascii="Times New Roman" w:hAnsi="Times New Roman" w:cs="Times New Roman"/>
          <w:sz w:val="24"/>
          <w:szCs w:val="24"/>
        </w:rPr>
        <w:t xml:space="preserve">for 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nursing students </w:t>
      </w:r>
      <w:r w:rsidR="003E4EC6" w:rsidRPr="00EF2040">
        <w:rPr>
          <w:rFonts w:ascii="Times New Roman" w:hAnsi="Times New Roman" w:cs="Times New Roman"/>
          <w:sz w:val="24"/>
          <w:szCs w:val="24"/>
        </w:rPr>
        <w:t>through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 a </w:t>
      </w:r>
      <w:r w:rsidR="00E0590D" w:rsidRPr="00EF2040">
        <w:rPr>
          <w:rFonts w:ascii="Times New Roman" w:hAnsi="Times New Roman" w:cs="Times New Roman"/>
          <w:sz w:val="24"/>
          <w:szCs w:val="24"/>
        </w:rPr>
        <w:t>homogenous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 debriefing </w:t>
      </w:r>
      <w:r w:rsidR="00682EC1" w:rsidRPr="00EF2040">
        <w:rPr>
          <w:rFonts w:ascii="Times New Roman" w:hAnsi="Times New Roman" w:cs="Times New Roman"/>
          <w:sz w:val="24"/>
          <w:szCs w:val="24"/>
        </w:rPr>
        <w:t>device</w:t>
      </w:r>
      <w:r w:rsidR="001727A6" w:rsidRPr="00EF2040">
        <w:rPr>
          <w:rFonts w:ascii="Times New Roman" w:hAnsi="Times New Roman" w:cs="Times New Roman"/>
          <w:sz w:val="24"/>
          <w:szCs w:val="24"/>
        </w:rPr>
        <w:t xml:space="preserve"> during clinical post-conference</w:t>
      </w:r>
      <w:r w:rsidR="003E4EC6" w:rsidRPr="00EF2040">
        <w:rPr>
          <w:rFonts w:ascii="Times New Roman" w:hAnsi="Times New Roman" w:cs="Times New Roman"/>
          <w:sz w:val="24"/>
          <w:szCs w:val="24"/>
        </w:rPr>
        <w:t xml:space="preserve"> is a critical topic in nursing education</w:t>
      </w:r>
      <w:r w:rsidR="00502827" w:rsidRPr="00EF20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2827" w:rsidRPr="00EF2040">
        <w:rPr>
          <w:rFonts w:ascii="Times New Roman" w:hAnsi="Times New Roman" w:cs="Times New Roman"/>
          <w:sz w:val="24"/>
          <w:szCs w:val="24"/>
        </w:rPr>
        <w:t>Fegran</w:t>
      </w:r>
      <w:proofErr w:type="spellEnd"/>
      <w:r w:rsidR="00502827" w:rsidRPr="00EF2040">
        <w:rPr>
          <w:rFonts w:ascii="Times New Roman" w:hAnsi="Times New Roman" w:cs="Times New Roman"/>
          <w:sz w:val="24"/>
          <w:szCs w:val="24"/>
        </w:rPr>
        <w:t xml:space="preserve"> et al., 2022)</w:t>
      </w:r>
      <w:r w:rsidR="003E4EC6" w:rsidRPr="00EF2040">
        <w:rPr>
          <w:rFonts w:ascii="Times New Roman" w:hAnsi="Times New Roman" w:cs="Times New Roman"/>
          <w:sz w:val="24"/>
          <w:szCs w:val="24"/>
        </w:rPr>
        <w:t xml:space="preserve">. I concur that the program </w:t>
      </w:r>
      <w:r w:rsidR="00912D7E" w:rsidRPr="00EF2040">
        <w:rPr>
          <w:rFonts w:ascii="Times New Roman" w:hAnsi="Times New Roman" w:cs="Times New Roman"/>
          <w:sz w:val="24"/>
          <w:szCs w:val="24"/>
        </w:rPr>
        <w:t xml:space="preserve">will be more effective and sustainable when implemented during the first </w:t>
      </w:r>
      <w:r w:rsidR="000F3F69" w:rsidRPr="00EF2040">
        <w:rPr>
          <w:rFonts w:ascii="Times New Roman" w:hAnsi="Times New Roman" w:cs="Times New Roman"/>
          <w:sz w:val="24"/>
          <w:szCs w:val="24"/>
        </w:rPr>
        <w:t xml:space="preserve">semester. This is because it will not increase the participants stress and abysmal outcomes. A deficient in </w:t>
      </w:r>
      <w:r w:rsidR="00D06112" w:rsidRPr="00EF2040">
        <w:rPr>
          <w:rFonts w:ascii="Times New Roman" w:hAnsi="Times New Roman" w:cs="Times New Roman"/>
          <w:sz w:val="24"/>
          <w:szCs w:val="24"/>
        </w:rPr>
        <w:t>standardized debriefing tools negatively impacts student’s confidence and abilities to make informed decisions.</w:t>
      </w:r>
    </w:p>
    <w:p w14:paraId="536B3991" w14:textId="6C090192" w:rsidR="002A3B18" w:rsidRPr="00EF2040" w:rsidRDefault="002A3B18" w:rsidP="00EF2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F2040">
        <w:rPr>
          <w:rFonts w:ascii="Times New Roman" w:hAnsi="Times New Roman" w:cs="Times New Roman"/>
          <w:sz w:val="24"/>
          <w:szCs w:val="24"/>
        </w:rPr>
        <w:tab/>
        <w:t xml:space="preserve">Tanner’s clinical judgement model is a </w:t>
      </w:r>
      <w:r w:rsidR="008541C5" w:rsidRPr="00EF2040">
        <w:rPr>
          <w:rFonts w:ascii="Times New Roman" w:hAnsi="Times New Roman" w:cs="Times New Roman"/>
          <w:sz w:val="24"/>
          <w:szCs w:val="24"/>
        </w:rPr>
        <w:t>conceptual</w:t>
      </w:r>
      <w:r w:rsidRPr="00EF2040">
        <w:rPr>
          <w:rFonts w:ascii="Times New Roman" w:hAnsi="Times New Roman" w:cs="Times New Roman"/>
          <w:sz w:val="24"/>
          <w:szCs w:val="24"/>
        </w:rPr>
        <w:t xml:space="preserve"> </w:t>
      </w:r>
      <w:r w:rsidR="00682EC1">
        <w:rPr>
          <w:rFonts w:ascii="Times New Roman" w:hAnsi="Times New Roman" w:cs="Times New Roman"/>
          <w:sz w:val="24"/>
          <w:szCs w:val="24"/>
        </w:rPr>
        <w:t>paradigm</w:t>
      </w:r>
      <w:r w:rsidR="008541C5" w:rsidRPr="00EF2040">
        <w:rPr>
          <w:rFonts w:ascii="Times New Roman" w:hAnsi="Times New Roman" w:cs="Times New Roman"/>
          <w:sz w:val="24"/>
          <w:szCs w:val="24"/>
        </w:rPr>
        <w:t xml:space="preserve"> that will guide through the data collection, assessment, and analysis procedures</w:t>
      </w:r>
      <w:r w:rsidR="00C131C1" w:rsidRPr="00EF2040">
        <w:rPr>
          <w:rFonts w:ascii="Times New Roman" w:hAnsi="Times New Roman" w:cs="Times New Roman"/>
          <w:sz w:val="24"/>
          <w:szCs w:val="24"/>
        </w:rPr>
        <w:t xml:space="preserve"> that leads to enhanced clinical judgment skills</w:t>
      </w:r>
      <w:r w:rsidR="00A7703B" w:rsidRPr="00EF20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703B" w:rsidRPr="00EF2040">
        <w:rPr>
          <w:rFonts w:ascii="Times New Roman" w:hAnsi="Times New Roman" w:cs="Times New Roman"/>
          <w:sz w:val="24"/>
          <w:szCs w:val="24"/>
        </w:rPr>
        <w:t>Manik</w:t>
      </w:r>
      <w:proofErr w:type="spellEnd"/>
      <w:r w:rsidR="00A7703B" w:rsidRPr="00EF2040">
        <w:rPr>
          <w:rFonts w:ascii="Times New Roman" w:hAnsi="Times New Roman" w:cs="Times New Roman"/>
          <w:sz w:val="24"/>
          <w:szCs w:val="24"/>
        </w:rPr>
        <w:t xml:space="preserve"> &amp; Callaway, 2023)</w:t>
      </w:r>
      <w:r w:rsidR="00C131C1" w:rsidRPr="00EF2040">
        <w:rPr>
          <w:rFonts w:ascii="Times New Roman" w:hAnsi="Times New Roman" w:cs="Times New Roman"/>
          <w:sz w:val="24"/>
          <w:szCs w:val="24"/>
        </w:rPr>
        <w:t xml:space="preserve">. On the other hand, the Stevens star model of knowledge </w:t>
      </w:r>
      <w:r w:rsidR="00E0590D" w:rsidRPr="00EF2040">
        <w:rPr>
          <w:rFonts w:ascii="Times New Roman" w:hAnsi="Times New Roman" w:cs="Times New Roman"/>
          <w:sz w:val="24"/>
          <w:szCs w:val="24"/>
        </w:rPr>
        <w:t>change</w:t>
      </w:r>
      <w:r w:rsidR="008B3B66" w:rsidRPr="00EF2040">
        <w:rPr>
          <w:rFonts w:ascii="Times New Roman" w:hAnsi="Times New Roman" w:cs="Times New Roman"/>
          <w:sz w:val="24"/>
          <w:szCs w:val="24"/>
        </w:rPr>
        <w:t xml:space="preserve"> delineates steps that transform research knowledge into evidence-based practice. The model has five phases, namely discovery, </w:t>
      </w:r>
      <w:r w:rsidR="008A29D0" w:rsidRPr="00EF2040">
        <w:rPr>
          <w:rFonts w:ascii="Times New Roman" w:hAnsi="Times New Roman" w:cs="Times New Roman"/>
          <w:sz w:val="24"/>
          <w:szCs w:val="24"/>
        </w:rPr>
        <w:t xml:space="preserve">synthesized evidence, translation, incorporation, and evaluation. These points are essential since they </w:t>
      </w:r>
      <w:r w:rsidR="00FE7955" w:rsidRPr="00EF2040">
        <w:rPr>
          <w:rFonts w:ascii="Times New Roman" w:hAnsi="Times New Roman" w:cs="Times New Roman"/>
          <w:sz w:val="24"/>
          <w:szCs w:val="24"/>
        </w:rPr>
        <w:t>guarantee</w:t>
      </w:r>
      <w:r w:rsidR="008A29D0" w:rsidRPr="00EF2040">
        <w:rPr>
          <w:rFonts w:ascii="Times New Roman" w:hAnsi="Times New Roman" w:cs="Times New Roman"/>
          <w:sz w:val="24"/>
          <w:szCs w:val="24"/>
        </w:rPr>
        <w:t xml:space="preserve"> that the research findings are translated efficiently </w:t>
      </w:r>
      <w:r w:rsidR="00FE7955" w:rsidRPr="00EF2040">
        <w:rPr>
          <w:rFonts w:ascii="Times New Roman" w:hAnsi="Times New Roman" w:cs="Times New Roman"/>
          <w:sz w:val="24"/>
          <w:szCs w:val="24"/>
        </w:rPr>
        <w:t>into enhanced clinical outcomes</w:t>
      </w:r>
      <w:r w:rsidR="00A7703B" w:rsidRPr="00EF2040">
        <w:rPr>
          <w:rFonts w:ascii="Times New Roman" w:hAnsi="Times New Roman" w:cs="Times New Roman"/>
          <w:sz w:val="24"/>
          <w:szCs w:val="24"/>
        </w:rPr>
        <w:t xml:space="preserve"> (Song et al., 2021)</w:t>
      </w:r>
      <w:r w:rsidR="00FE7955" w:rsidRPr="00EF2040">
        <w:rPr>
          <w:rFonts w:ascii="Times New Roman" w:hAnsi="Times New Roman" w:cs="Times New Roman"/>
          <w:sz w:val="24"/>
          <w:szCs w:val="24"/>
        </w:rPr>
        <w:t>.</w:t>
      </w:r>
      <w:r w:rsidR="00A7703B" w:rsidRPr="00EF2040">
        <w:rPr>
          <w:rFonts w:ascii="Times New Roman" w:hAnsi="Times New Roman" w:cs="Times New Roman"/>
          <w:sz w:val="24"/>
          <w:szCs w:val="24"/>
        </w:rPr>
        <w:t xml:space="preserve"> As such, incorporating the two </w:t>
      </w:r>
      <w:r w:rsidR="00546D0C" w:rsidRPr="00EF2040">
        <w:rPr>
          <w:rFonts w:ascii="Times New Roman" w:hAnsi="Times New Roman" w:cs="Times New Roman"/>
          <w:sz w:val="24"/>
          <w:szCs w:val="24"/>
        </w:rPr>
        <w:t>models will provide a pragmatic application and enhance theoretical depth of your project. Keep up the great work.</w:t>
      </w:r>
    </w:p>
    <w:p w14:paraId="0D7650D5" w14:textId="77777777" w:rsidR="00EF2040" w:rsidRDefault="00EF20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063045" w14:textId="20238371" w:rsidR="00546D0C" w:rsidRPr="00EF2040" w:rsidRDefault="00546D0C" w:rsidP="00EF204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04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5380EA5" w14:textId="73ACF791" w:rsidR="00E3749D" w:rsidRPr="00EF2040" w:rsidRDefault="00E3749D" w:rsidP="00EF20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749D">
        <w:rPr>
          <w:rFonts w:ascii="Times New Roman" w:hAnsi="Times New Roman" w:cs="Times New Roman"/>
          <w:sz w:val="24"/>
          <w:szCs w:val="24"/>
        </w:rPr>
        <w:t>Fegran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E3749D">
        <w:rPr>
          <w:rFonts w:ascii="Times New Roman" w:hAnsi="Times New Roman" w:cs="Times New Roman"/>
          <w:sz w:val="24"/>
          <w:szCs w:val="24"/>
        </w:rPr>
        <w:t>Fossum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3749D">
        <w:rPr>
          <w:rFonts w:ascii="Times New Roman" w:hAnsi="Times New Roman" w:cs="Times New Roman"/>
          <w:sz w:val="24"/>
          <w:szCs w:val="24"/>
        </w:rPr>
        <w:t>Hovland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O. J., Naidoo, J. R., </w:t>
      </w:r>
      <w:proofErr w:type="spellStart"/>
      <w:r w:rsidRPr="00E3749D">
        <w:rPr>
          <w:rFonts w:ascii="Times New Roman" w:hAnsi="Times New Roman" w:cs="Times New Roman"/>
          <w:sz w:val="24"/>
          <w:szCs w:val="24"/>
        </w:rPr>
        <w:t>Sejersted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E., &amp; </w:t>
      </w:r>
      <w:proofErr w:type="spellStart"/>
      <w:r w:rsidRPr="00E3749D">
        <w:rPr>
          <w:rFonts w:ascii="Times New Roman" w:hAnsi="Times New Roman" w:cs="Times New Roman"/>
          <w:sz w:val="24"/>
          <w:szCs w:val="24"/>
        </w:rPr>
        <w:t>Robstad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N. (2022). Simulation debriefing as part of simulation for clinical teaching and learning in nursing education: A scoping review. </w:t>
      </w:r>
      <w:r w:rsidRPr="00E3749D">
        <w:rPr>
          <w:rFonts w:ascii="Times New Roman" w:hAnsi="Times New Roman" w:cs="Times New Roman"/>
          <w:i/>
          <w:iCs/>
          <w:sz w:val="24"/>
          <w:szCs w:val="24"/>
        </w:rPr>
        <w:t>Nursing Open</w:t>
      </w:r>
      <w:r w:rsidRPr="00E3749D">
        <w:rPr>
          <w:rFonts w:ascii="Times New Roman" w:hAnsi="Times New Roman" w:cs="Times New Roman"/>
          <w:sz w:val="24"/>
          <w:szCs w:val="24"/>
        </w:rPr>
        <w:t xml:space="preserve">, </w:t>
      </w:r>
      <w:r w:rsidRPr="00E3749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E3749D">
        <w:rPr>
          <w:rFonts w:ascii="Times New Roman" w:hAnsi="Times New Roman" w:cs="Times New Roman"/>
          <w:sz w:val="24"/>
          <w:szCs w:val="24"/>
        </w:rPr>
        <w:t xml:space="preserve">(3), 1217. </w:t>
      </w:r>
      <w:hyperlink r:id="rId6" w:history="1">
        <w:r w:rsidRPr="00E3749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https://doi.org/10.1002/nop2.1426</w:t>
        </w:r>
      </w:hyperlink>
    </w:p>
    <w:p w14:paraId="0D08823D" w14:textId="0C416E7B" w:rsidR="00E3749D" w:rsidRPr="00EF2040" w:rsidRDefault="00E3749D" w:rsidP="00EF20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3749D">
        <w:rPr>
          <w:rFonts w:ascii="Times New Roman" w:hAnsi="Times New Roman" w:cs="Times New Roman"/>
          <w:sz w:val="24"/>
          <w:szCs w:val="24"/>
        </w:rPr>
        <w:t>Manik</w:t>
      </w:r>
      <w:proofErr w:type="spellEnd"/>
      <w:r w:rsidRPr="00E3749D">
        <w:rPr>
          <w:rFonts w:ascii="Times New Roman" w:hAnsi="Times New Roman" w:cs="Times New Roman"/>
          <w:sz w:val="24"/>
          <w:szCs w:val="24"/>
        </w:rPr>
        <w:t xml:space="preserve">, M. J., &amp; Callaway, P. (2023). The implementation of Tanner's Clinical Judgment Model and the Indonesian version of the Lasater Clinical Judgment Rubric in the clinical setting. </w:t>
      </w:r>
      <w:r w:rsidRPr="00E3749D">
        <w:rPr>
          <w:rFonts w:ascii="Times New Roman" w:hAnsi="Times New Roman" w:cs="Times New Roman"/>
          <w:i/>
          <w:iCs/>
          <w:sz w:val="24"/>
          <w:szCs w:val="24"/>
        </w:rPr>
        <w:t>Applied Nursing Research</w:t>
      </w:r>
      <w:r w:rsidRPr="00E3749D">
        <w:rPr>
          <w:rFonts w:ascii="Times New Roman" w:hAnsi="Times New Roman" w:cs="Times New Roman"/>
          <w:sz w:val="24"/>
          <w:szCs w:val="24"/>
        </w:rPr>
        <w:t xml:space="preserve">, </w:t>
      </w:r>
      <w:r w:rsidRPr="00E3749D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E3749D">
        <w:rPr>
          <w:rFonts w:ascii="Times New Roman" w:hAnsi="Times New Roman" w:cs="Times New Roman"/>
          <w:sz w:val="24"/>
          <w:szCs w:val="24"/>
        </w:rPr>
        <w:t xml:space="preserve">, 151725. </w:t>
      </w:r>
      <w:hyperlink r:id="rId7" w:history="1">
        <w:r w:rsidRPr="00E3749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https://doi.org/10.1016/j.apnr.2023.151725</w:t>
        </w:r>
      </w:hyperlink>
    </w:p>
    <w:p w14:paraId="215DC71A" w14:textId="3FED48A4" w:rsidR="00546D0C" w:rsidRPr="00EF2040" w:rsidRDefault="00546D0C" w:rsidP="00EF204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F2040">
        <w:rPr>
          <w:rFonts w:ascii="Times New Roman" w:hAnsi="Times New Roman" w:cs="Times New Roman"/>
          <w:sz w:val="24"/>
          <w:szCs w:val="24"/>
        </w:rPr>
        <w:t>Song, C. E., Park, H., Lee, M., &amp; Stevens, K. R. (2021). Integrating EBP into an undergraduate research methodology course using the Star Model of Knowledge Transformation: A mixed-method study. </w:t>
      </w:r>
      <w:r w:rsidRPr="00EF2040">
        <w:rPr>
          <w:rFonts w:ascii="Times New Roman" w:hAnsi="Times New Roman" w:cs="Times New Roman"/>
          <w:i/>
          <w:iCs/>
          <w:sz w:val="24"/>
          <w:szCs w:val="24"/>
        </w:rPr>
        <w:t>Nurse Education Today</w:t>
      </w:r>
      <w:r w:rsidRPr="00EF2040">
        <w:rPr>
          <w:rFonts w:ascii="Times New Roman" w:hAnsi="Times New Roman" w:cs="Times New Roman"/>
          <w:sz w:val="24"/>
          <w:szCs w:val="24"/>
        </w:rPr>
        <w:t>, </w:t>
      </w:r>
      <w:r w:rsidRPr="00EF2040">
        <w:rPr>
          <w:rFonts w:ascii="Times New Roman" w:hAnsi="Times New Roman" w:cs="Times New Roman"/>
          <w:i/>
          <w:iCs/>
          <w:sz w:val="24"/>
          <w:szCs w:val="24"/>
        </w:rPr>
        <w:t>105</w:t>
      </w:r>
      <w:r w:rsidRPr="00EF2040">
        <w:rPr>
          <w:rFonts w:ascii="Times New Roman" w:hAnsi="Times New Roman" w:cs="Times New Roman"/>
          <w:sz w:val="24"/>
          <w:szCs w:val="24"/>
        </w:rPr>
        <w:t>, 105021. </w:t>
      </w:r>
      <w:hyperlink r:id="rId8" w:history="1">
        <w:r w:rsidRPr="00EF204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https://doi.org/10.1016/j.nedt.2021.105021</w:t>
        </w:r>
      </w:hyperlink>
    </w:p>
    <w:p w14:paraId="2EFDFA52" w14:textId="77777777" w:rsidR="00546D0C" w:rsidRPr="00EF2040" w:rsidRDefault="00546D0C" w:rsidP="00EF20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46D0C" w:rsidRPr="00EF204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A2F39" w14:textId="77777777" w:rsidR="003522E3" w:rsidRDefault="003522E3" w:rsidP="00EF2040">
      <w:pPr>
        <w:spacing w:after="0" w:line="240" w:lineRule="auto"/>
      </w:pPr>
      <w:r>
        <w:separator/>
      </w:r>
    </w:p>
  </w:endnote>
  <w:endnote w:type="continuationSeparator" w:id="0">
    <w:p w14:paraId="0F5728B3" w14:textId="77777777" w:rsidR="003522E3" w:rsidRDefault="003522E3" w:rsidP="00EF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BCD4" w14:textId="77777777" w:rsidR="003522E3" w:rsidRDefault="003522E3" w:rsidP="00EF2040">
      <w:pPr>
        <w:spacing w:after="0" w:line="240" w:lineRule="auto"/>
      </w:pPr>
      <w:r>
        <w:separator/>
      </w:r>
    </w:p>
  </w:footnote>
  <w:footnote w:type="continuationSeparator" w:id="0">
    <w:p w14:paraId="5CD4757F" w14:textId="77777777" w:rsidR="003522E3" w:rsidRDefault="003522E3" w:rsidP="00EF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5967526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F82727" w14:textId="4EB22C41" w:rsidR="00EF2040" w:rsidRPr="00EF2040" w:rsidRDefault="00EF204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20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0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20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204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F204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6966F1A" w14:textId="77777777" w:rsidR="00EF2040" w:rsidRPr="00EF2040" w:rsidRDefault="00EF204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2NzExsjQ2NDQ1MjZQ0lEKTi0uzszPAykwqgUAye05NiwAAAA="/>
  </w:docVars>
  <w:rsids>
    <w:rsidRoot w:val="005B0B53"/>
    <w:rsid w:val="00071641"/>
    <w:rsid w:val="000F3F69"/>
    <w:rsid w:val="001727A6"/>
    <w:rsid w:val="001D7A2F"/>
    <w:rsid w:val="002A3B18"/>
    <w:rsid w:val="003522E3"/>
    <w:rsid w:val="003E4EC6"/>
    <w:rsid w:val="00502827"/>
    <w:rsid w:val="00546D0C"/>
    <w:rsid w:val="005B0B53"/>
    <w:rsid w:val="00682EC1"/>
    <w:rsid w:val="007E0598"/>
    <w:rsid w:val="008541C5"/>
    <w:rsid w:val="008A29D0"/>
    <w:rsid w:val="008B3B66"/>
    <w:rsid w:val="00912D7E"/>
    <w:rsid w:val="00A7703B"/>
    <w:rsid w:val="00B1471C"/>
    <w:rsid w:val="00B72FEC"/>
    <w:rsid w:val="00B808D7"/>
    <w:rsid w:val="00C131C1"/>
    <w:rsid w:val="00C376EE"/>
    <w:rsid w:val="00D06112"/>
    <w:rsid w:val="00E0590D"/>
    <w:rsid w:val="00E3749D"/>
    <w:rsid w:val="00E66BC9"/>
    <w:rsid w:val="00ED0723"/>
    <w:rsid w:val="00EF2040"/>
    <w:rsid w:val="00F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91E7"/>
  <w15:chartTrackingRefBased/>
  <w15:docId w15:val="{16380250-09E8-44DA-ADD7-A5F4EF8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D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040"/>
  </w:style>
  <w:style w:type="paragraph" w:styleId="Footer">
    <w:name w:val="footer"/>
    <w:basedOn w:val="Normal"/>
    <w:link w:val="FooterChar"/>
    <w:uiPriority w:val="99"/>
    <w:unhideWhenUsed/>
    <w:rsid w:val="00EF2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nedt.2021.105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apnr.2023.1517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nop2.142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2025-05-10T19:44:00Z</dcterms:created>
  <dcterms:modified xsi:type="dcterms:W3CDTF">2025-05-10T19:44:00Z</dcterms:modified>
</cp:coreProperties>
</file>